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95BBD" w14:textId="4EB5CBA0"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9C4EFC">
        <w:rPr>
          <w:b/>
          <w:sz w:val="26"/>
          <w:szCs w:val="26"/>
        </w:rPr>
        <w:t>69</w:t>
      </w:r>
    </w:p>
    <w:p w14:paraId="45912D90" w14:textId="77777777" w:rsidR="00DB74A4" w:rsidRDefault="00DB74A4">
      <w:pPr>
        <w:tabs>
          <w:tab w:val="right" w:pos="6307"/>
        </w:tabs>
        <w:rPr>
          <w:b/>
        </w:rPr>
      </w:pPr>
    </w:p>
    <w:p w14:paraId="6D8DC739" w14:textId="77777777" w:rsidR="00DB74A4" w:rsidRDefault="00DB74A4">
      <w:pPr>
        <w:tabs>
          <w:tab w:val="right" w:pos="6307"/>
        </w:tabs>
        <w:rPr>
          <w:b/>
        </w:rPr>
      </w:pPr>
    </w:p>
    <w:p w14:paraId="7320D4B5" w14:textId="77777777" w:rsidR="00DB74A4" w:rsidRDefault="00DB74A4">
      <w:pPr>
        <w:tabs>
          <w:tab w:val="right" w:pos="6307"/>
        </w:tabs>
        <w:rPr>
          <w:b/>
        </w:rPr>
      </w:pPr>
    </w:p>
    <w:p w14:paraId="4D8D1F76" w14:textId="77777777" w:rsidR="00DB74A4" w:rsidRDefault="00DB74A4">
      <w:pPr>
        <w:tabs>
          <w:tab w:val="right" w:pos="6307"/>
        </w:tabs>
        <w:rPr>
          <w:b/>
        </w:rPr>
      </w:pPr>
    </w:p>
    <w:p w14:paraId="39FCC783" w14:textId="77777777" w:rsidR="00DB74A4" w:rsidRPr="00854A6C" w:rsidRDefault="000A7610" w:rsidP="00854A6C">
      <w:pPr>
        <w:jc w:val="center"/>
        <w:rPr>
          <w:b/>
          <w:sz w:val="32"/>
          <w:szCs w:val="32"/>
        </w:rPr>
      </w:pPr>
      <w:r w:rsidRPr="00854A6C">
        <w:rPr>
          <w:b/>
          <w:sz w:val="32"/>
          <w:szCs w:val="32"/>
        </w:rPr>
        <w:t>JOURNAL</w:t>
      </w:r>
    </w:p>
    <w:p w14:paraId="317EB7AB" w14:textId="77777777" w:rsidR="00DB74A4" w:rsidRDefault="00DB74A4">
      <w:pPr>
        <w:tabs>
          <w:tab w:val="right" w:pos="6307"/>
        </w:tabs>
        <w:rPr>
          <w:b/>
        </w:rPr>
      </w:pPr>
    </w:p>
    <w:p w14:paraId="6558F51C" w14:textId="77777777" w:rsidR="00DB74A4" w:rsidRDefault="00DB74A4">
      <w:pPr>
        <w:tabs>
          <w:tab w:val="right" w:pos="6307"/>
        </w:tabs>
        <w:rPr>
          <w:b/>
        </w:rPr>
      </w:pPr>
    </w:p>
    <w:p w14:paraId="20C012C8" w14:textId="77777777" w:rsidR="00DB74A4" w:rsidRPr="00854A6C" w:rsidRDefault="000A7610" w:rsidP="00854A6C">
      <w:pPr>
        <w:jc w:val="center"/>
        <w:rPr>
          <w:b/>
        </w:rPr>
      </w:pPr>
      <w:r w:rsidRPr="00854A6C">
        <w:rPr>
          <w:b/>
        </w:rPr>
        <w:t>OF THE</w:t>
      </w:r>
    </w:p>
    <w:p w14:paraId="039D53CF" w14:textId="77777777" w:rsidR="00DB74A4" w:rsidRDefault="00DB74A4">
      <w:pPr>
        <w:tabs>
          <w:tab w:val="right" w:pos="6307"/>
        </w:tabs>
        <w:rPr>
          <w:b/>
        </w:rPr>
      </w:pPr>
    </w:p>
    <w:p w14:paraId="45A4D4CF" w14:textId="77777777" w:rsidR="00DB74A4" w:rsidRDefault="00DB74A4">
      <w:pPr>
        <w:tabs>
          <w:tab w:val="right" w:pos="6307"/>
        </w:tabs>
        <w:rPr>
          <w:b/>
        </w:rPr>
      </w:pPr>
    </w:p>
    <w:p w14:paraId="5F84F445" w14:textId="77777777" w:rsidR="00DB74A4" w:rsidRPr="00854A6C" w:rsidRDefault="000A7610" w:rsidP="00854A6C">
      <w:pPr>
        <w:jc w:val="center"/>
        <w:rPr>
          <w:b/>
          <w:sz w:val="32"/>
          <w:szCs w:val="32"/>
        </w:rPr>
      </w:pPr>
      <w:r w:rsidRPr="00854A6C">
        <w:rPr>
          <w:b/>
          <w:sz w:val="32"/>
          <w:szCs w:val="32"/>
        </w:rPr>
        <w:t>SENATE</w:t>
      </w:r>
    </w:p>
    <w:p w14:paraId="0A9BEA90" w14:textId="77777777" w:rsidR="00DB74A4" w:rsidRDefault="00DB74A4">
      <w:pPr>
        <w:tabs>
          <w:tab w:val="right" w:pos="6307"/>
        </w:tabs>
        <w:rPr>
          <w:b/>
        </w:rPr>
      </w:pPr>
    </w:p>
    <w:p w14:paraId="1A825495" w14:textId="77777777" w:rsidR="00DB74A4" w:rsidRDefault="00DB74A4">
      <w:pPr>
        <w:tabs>
          <w:tab w:val="right" w:pos="6307"/>
        </w:tabs>
        <w:rPr>
          <w:b/>
        </w:rPr>
      </w:pPr>
    </w:p>
    <w:p w14:paraId="14F3896F" w14:textId="77777777" w:rsidR="00854A6C" w:rsidRPr="00854A6C" w:rsidRDefault="00854A6C" w:rsidP="00854A6C">
      <w:pPr>
        <w:jc w:val="center"/>
        <w:rPr>
          <w:b/>
        </w:rPr>
      </w:pPr>
      <w:r w:rsidRPr="00854A6C">
        <w:rPr>
          <w:b/>
        </w:rPr>
        <w:t>OF THE</w:t>
      </w:r>
    </w:p>
    <w:p w14:paraId="5DEC2EBB" w14:textId="77777777" w:rsidR="00DB74A4" w:rsidRDefault="00DB74A4">
      <w:pPr>
        <w:tabs>
          <w:tab w:val="right" w:pos="6307"/>
        </w:tabs>
        <w:rPr>
          <w:b/>
        </w:rPr>
      </w:pPr>
    </w:p>
    <w:p w14:paraId="48C999BE" w14:textId="77777777" w:rsidR="00DB74A4" w:rsidRDefault="00DB74A4">
      <w:pPr>
        <w:tabs>
          <w:tab w:val="right" w:pos="6307"/>
        </w:tabs>
        <w:rPr>
          <w:b/>
        </w:rPr>
      </w:pPr>
    </w:p>
    <w:p w14:paraId="791BF7BE" w14:textId="77777777" w:rsidR="00DB74A4" w:rsidRPr="00854A6C" w:rsidRDefault="000A7610" w:rsidP="00854A6C">
      <w:pPr>
        <w:jc w:val="center"/>
        <w:rPr>
          <w:b/>
          <w:sz w:val="32"/>
          <w:szCs w:val="32"/>
        </w:rPr>
      </w:pPr>
      <w:r w:rsidRPr="00854A6C">
        <w:rPr>
          <w:b/>
          <w:sz w:val="32"/>
          <w:szCs w:val="32"/>
        </w:rPr>
        <w:t>STATE OF SOUTH CAROLINA</w:t>
      </w:r>
    </w:p>
    <w:p w14:paraId="40FC3F8A" w14:textId="77777777" w:rsidR="00DB74A4" w:rsidRDefault="00DB74A4">
      <w:pPr>
        <w:tabs>
          <w:tab w:val="right" w:pos="6307"/>
        </w:tabs>
        <w:rPr>
          <w:b/>
        </w:rPr>
      </w:pPr>
    </w:p>
    <w:p w14:paraId="281E735E"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40257284" r:id="rId8"/>
        </w:object>
      </w:r>
    </w:p>
    <w:p w14:paraId="333C95A5" w14:textId="77777777" w:rsidR="00DB74A4" w:rsidRDefault="00DB74A4">
      <w:pPr>
        <w:tabs>
          <w:tab w:val="right" w:pos="6307"/>
        </w:tabs>
        <w:rPr>
          <w:b/>
        </w:rPr>
      </w:pPr>
    </w:p>
    <w:p w14:paraId="3645B322" w14:textId="77777777" w:rsidR="00DB74A4" w:rsidRDefault="00DB74A4">
      <w:pPr>
        <w:tabs>
          <w:tab w:val="right" w:pos="6307"/>
        </w:tabs>
        <w:rPr>
          <w:b/>
        </w:rPr>
      </w:pPr>
    </w:p>
    <w:p w14:paraId="2AF5F12D"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38320C50" w14:textId="77777777" w:rsidR="00DB74A4" w:rsidRDefault="00DB74A4">
      <w:pPr>
        <w:tabs>
          <w:tab w:val="right" w:pos="6307"/>
        </w:tabs>
        <w:rPr>
          <w:b/>
          <w:sz w:val="21"/>
        </w:rPr>
      </w:pPr>
    </w:p>
    <w:p w14:paraId="730F1F0B" w14:textId="77777777" w:rsidR="00DB74A4" w:rsidRDefault="000A7610">
      <w:pPr>
        <w:tabs>
          <w:tab w:val="right" w:pos="6307"/>
        </w:tabs>
        <w:jc w:val="center"/>
        <w:rPr>
          <w:b/>
          <w:sz w:val="21"/>
        </w:rPr>
      </w:pPr>
      <w:r>
        <w:rPr>
          <w:b/>
          <w:sz w:val="21"/>
        </w:rPr>
        <w:t>_________</w:t>
      </w:r>
    </w:p>
    <w:p w14:paraId="2626DBDD" w14:textId="77777777" w:rsidR="00DB74A4" w:rsidRDefault="00DB74A4">
      <w:pPr>
        <w:tabs>
          <w:tab w:val="right" w:pos="6307"/>
        </w:tabs>
        <w:rPr>
          <w:b/>
          <w:sz w:val="21"/>
        </w:rPr>
      </w:pPr>
    </w:p>
    <w:p w14:paraId="3BCD724B" w14:textId="77777777" w:rsidR="00DB74A4" w:rsidRDefault="00DB74A4">
      <w:pPr>
        <w:tabs>
          <w:tab w:val="right" w:pos="6307"/>
        </w:tabs>
        <w:rPr>
          <w:b/>
          <w:sz w:val="21"/>
        </w:rPr>
      </w:pPr>
    </w:p>
    <w:p w14:paraId="53A68C40" w14:textId="6E90ECBC" w:rsidR="0047138C" w:rsidRDefault="009C4EFC" w:rsidP="0047138C">
      <w:pPr>
        <w:jc w:val="center"/>
        <w:rPr>
          <w:b/>
        </w:rPr>
      </w:pPr>
      <w:r>
        <w:rPr>
          <w:b/>
        </w:rPr>
        <w:t>WEDNES</w:t>
      </w:r>
      <w:r w:rsidR="00566E22">
        <w:rPr>
          <w:b/>
        </w:rPr>
        <w:t xml:space="preserve">DAY, </w:t>
      </w:r>
      <w:r>
        <w:rPr>
          <w:b/>
        </w:rPr>
        <w:t xml:space="preserve">MAY </w:t>
      </w:r>
      <w:r w:rsidR="008F1151">
        <w:rPr>
          <w:b/>
        </w:rPr>
        <w:t>1</w:t>
      </w:r>
      <w:r w:rsidR="00A207EA">
        <w:rPr>
          <w:b/>
        </w:rPr>
        <w:t>3</w:t>
      </w:r>
      <w:r w:rsidR="000A7610" w:rsidRPr="00854A6C">
        <w:rPr>
          <w:b/>
        </w:rPr>
        <w:t>, 20</w:t>
      </w:r>
      <w:r w:rsidR="002958C1">
        <w:rPr>
          <w:b/>
        </w:rPr>
        <w:t>2</w:t>
      </w:r>
      <w:r w:rsidR="00A207EA">
        <w:rPr>
          <w:b/>
        </w:rPr>
        <w:t>6</w:t>
      </w:r>
    </w:p>
    <w:p w14:paraId="375F4765" w14:textId="77777777" w:rsidR="0047138C" w:rsidRPr="0047138C" w:rsidRDefault="0047138C" w:rsidP="0047138C">
      <w:pPr>
        <w:rPr>
          <w:bCs/>
        </w:rPr>
      </w:pPr>
    </w:p>
    <w:p w14:paraId="5D42C6DB" w14:textId="77777777" w:rsidR="00DB74A4" w:rsidRPr="0047138C" w:rsidRDefault="0047138C" w:rsidP="0047138C">
      <w:pPr>
        <w:rPr>
          <w:b/>
        </w:rPr>
      </w:pPr>
      <w:r>
        <w:br w:type="page"/>
      </w:r>
    </w:p>
    <w:p w14:paraId="65D39F3D" w14:textId="5B156052" w:rsidR="00DB74A4" w:rsidRDefault="009C4EFC">
      <w:pPr>
        <w:jc w:val="center"/>
        <w:rPr>
          <w:b/>
        </w:rPr>
      </w:pPr>
      <w:r>
        <w:rPr>
          <w:b/>
        </w:rPr>
        <w:lastRenderedPageBreak/>
        <w:t>Wednesday, May 13</w:t>
      </w:r>
      <w:r w:rsidR="000A7610">
        <w:rPr>
          <w:b/>
        </w:rPr>
        <w:t>, 20</w:t>
      </w:r>
      <w:r w:rsidR="002958C1">
        <w:rPr>
          <w:b/>
        </w:rPr>
        <w:t>2</w:t>
      </w:r>
      <w:r w:rsidR="00A207EA">
        <w:rPr>
          <w:b/>
        </w:rPr>
        <w:t>6</w:t>
      </w:r>
    </w:p>
    <w:p w14:paraId="0290E5A5" w14:textId="77777777" w:rsidR="00DB74A4" w:rsidRDefault="000A7610">
      <w:pPr>
        <w:jc w:val="center"/>
        <w:rPr>
          <w:b/>
        </w:rPr>
      </w:pPr>
      <w:r>
        <w:rPr>
          <w:b/>
        </w:rPr>
        <w:t>(Statewide Session)</w:t>
      </w:r>
    </w:p>
    <w:p w14:paraId="0BC68F6F"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5B795A69" w14:textId="77777777" w:rsidR="00DB74A4" w:rsidRDefault="00DB74A4"/>
    <w:p w14:paraId="598E4ABF" w14:textId="77777777" w:rsidR="00DB74A4" w:rsidRDefault="000A7610">
      <w:pPr>
        <w:rPr>
          <w:strike/>
        </w:rPr>
      </w:pPr>
      <w:r>
        <w:rPr>
          <w:strike/>
        </w:rPr>
        <w:t>Indicates Matter Stricken</w:t>
      </w:r>
    </w:p>
    <w:p w14:paraId="42D65F6C" w14:textId="77777777" w:rsidR="00DB74A4" w:rsidRPr="00C62740" w:rsidRDefault="000A7610" w:rsidP="00C62740">
      <w:pPr>
        <w:rPr>
          <w:u w:val="single"/>
        </w:rPr>
      </w:pPr>
      <w:r w:rsidRPr="00C62740">
        <w:rPr>
          <w:u w:val="single"/>
        </w:rPr>
        <w:t>Indicates New Matter</w:t>
      </w:r>
    </w:p>
    <w:p w14:paraId="35178A80" w14:textId="77777777" w:rsidR="00DB74A4" w:rsidRDefault="00DB74A4"/>
    <w:p w14:paraId="6329294A" w14:textId="518A4B62" w:rsidR="00DB74A4" w:rsidRDefault="000A7610">
      <w:r>
        <w:tab/>
        <w:t>The Senate assembled at 1</w:t>
      </w:r>
      <w:r w:rsidR="00851B0C">
        <w:t>0</w:t>
      </w:r>
      <w:r w:rsidR="009B46FD">
        <w:t>:</w:t>
      </w:r>
      <w:r w:rsidR="00851B0C">
        <w:t>3</w:t>
      </w:r>
      <w:r w:rsidR="009B46FD">
        <w:t xml:space="preserve">0 </w:t>
      </w:r>
      <w:r w:rsidR="00851B0C">
        <w:t>A</w:t>
      </w:r>
      <w:r w:rsidR="009C4EFC">
        <w:t>.M.</w:t>
      </w:r>
      <w:r>
        <w:t>, the hour to which it stood adjourned, and was called to order by the PRESIDENT.</w:t>
      </w:r>
    </w:p>
    <w:p w14:paraId="3D21DF17" w14:textId="77777777" w:rsidR="00DB74A4" w:rsidRDefault="000A7610">
      <w:r>
        <w:tab/>
        <w:t>A quorum being present, the proceedings were opened with a devotion by the Chaplain as follows:</w:t>
      </w:r>
    </w:p>
    <w:p w14:paraId="57783BB6" w14:textId="77777777" w:rsidR="00DB74A4" w:rsidRDefault="00DB74A4"/>
    <w:p w14:paraId="553E1F46" w14:textId="4B42B145" w:rsidR="00EF583A" w:rsidRDefault="00EF583A" w:rsidP="00EF583A">
      <w:pPr>
        <w:pStyle w:val="Header"/>
        <w:tabs>
          <w:tab w:val="left" w:pos="4320"/>
        </w:tabs>
        <w:rPr>
          <w:bCs/>
        </w:rPr>
      </w:pPr>
      <w:r w:rsidRPr="00EF583A">
        <w:rPr>
          <w:bCs/>
        </w:rPr>
        <w:t>Philippians 2:3</w:t>
      </w:r>
    </w:p>
    <w:p w14:paraId="2C26D0D2" w14:textId="25D7AF2A" w:rsidR="00EF583A" w:rsidRPr="00EF583A" w:rsidRDefault="00EF583A" w:rsidP="00EF583A">
      <w:pPr>
        <w:pStyle w:val="Header"/>
        <w:tabs>
          <w:tab w:val="left" w:pos="4320"/>
        </w:tabs>
        <w:rPr>
          <w:bCs/>
        </w:rPr>
      </w:pPr>
      <w:r>
        <w:rPr>
          <w:bCs/>
        </w:rPr>
        <w:tab/>
      </w:r>
      <w:r w:rsidRPr="00EF583A">
        <w:rPr>
          <w:bCs/>
        </w:rPr>
        <w:t>Paul wrote to those in Philippi, telling them:</w:t>
      </w:r>
      <w:r>
        <w:rPr>
          <w:bCs/>
        </w:rPr>
        <w:t xml:space="preserve"> </w:t>
      </w:r>
      <w:r w:rsidRPr="00EF583A">
        <w:rPr>
          <w:bCs/>
        </w:rPr>
        <w:t>“Do nothing out of selfish ambition or vain conceit, but in humility consider others better than yourselves.”</w:t>
      </w:r>
      <w:r w:rsidRPr="00EF583A">
        <w:rPr>
          <w:bCs/>
        </w:rPr>
        <w:tab/>
      </w:r>
      <w:r w:rsidRPr="00EF583A">
        <w:rPr>
          <w:bCs/>
        </w:rPr>
        <w:tab/>
      </w:r>
      <w:r w:rsidRPr="00EF583A">
        <w:rPr>
          <w:bCs/>
        </w:rPr>
        <w:tab/>
      </w:r>
      <w:r w:rsidRPr="00EF583A">
        <w:rPr>
          <w:bCs/>
        </w:rPr>
        <w:tab/>
      </w:r>
      <w:r w:rsidRPr="00EF583A">
        <w:rPr>
          <w:bCs/>
        </w:rPr>
        <w:tab/>
      </w:r>
      <w:r w:rsidRPr="00EF583A">
        <w:rPr>
          <w:bCs/>
        </w:rPr>
        <w:tab/>
      </w:r>
      <w:r w:rsidRPr="00EF583A">
        <w:rPr>
          <w:bCs/>
        </w:rPr>
        <w:tab/>
      </w:r>
    </w:p>
    <w:p w14:paraId="73115B04" w14:textId="28B633C9" w:rsidR="00EF583A" w:rsidRPr="00EF583A" w:rsidRDefault="00EF583A" w:rsidP="00EF583A">
      <w:pPr>
        <w:pStyle w:val="Header"/>
        <w:tabs>
          <w:tab w:val="left" w:pos="4320"/>
        </w:tabs>
        <w:rPr>
          <w:bCs/>
        </w:rPr>
      </w:pPr>
      <w:r>
        <w:rPr>
          <w:bCs/>
        </w:rPr>
        <w:tab/>
      </w:r>
      <w:r w:rsidRPr="00EF583A">
        <w:rPr>
          <w:bCs/>
        </w:rPr>
        <w:t>Join me as we bow and pray:</w:t>
      </w:r>
      <w:r>
        <w:rPr>
          <w:bCs/>
        </w:rPr>
        <w:t xml:space="preserve">  </w:t>
      </w:r>
      <w:r w:rsidRPr="00EF583A">
        <w:rPr>
          <w:bCs/>
        </w:rPr>
        <w:t>Most Holy God, we are indeed so very thankful for all who serve here in the Senate of South Carolina.  To a person they are confident leaders, taking seriously the breadth of responsibilities and the frequently ultra-high expectations imposed upon them by all whom they serve.  In view of such realities, Lord, we thank these servants all the more for their dedication and their efforts to continue doing all that they can to enrich life for the people of our State.  So even with only a few days remaining in this Session, dear God, we call upon You to embrace these leaders in Your care, allowing them to be a blessing to all.  We pray this, O Lord, in Your loving name.  Amen.</w:t>
      </w:r>
    </w:p>
    <w:p w14:paraId="4B8F5F6F" w14:textId="77777777" w:rsidR="00DB74A4" w:rsidRDefault="00DB74A4">
      <w:pPr>
        <w:pStyle w:val="Header"/>
        <w:tabs>
          <w:tab w:val="clear" w:pos="8640"/>
          <w:tab w:val="left" w:pos="4320"/>
        </w:tabs>
      </w:pPr>
    </w:p>
    <w:p w14:paraId="564D047B" w14:textId="77777777" w:rsidR="00DB74A4" w:rsidRDefault="000A7610">
      <w:pPr>
        <w:pStyle w:val="Header"/>
        <w:tabs>
          <w:tab w:val="clear" w:pos="8640"/>
          <w:tab w:val="left" w:pos="4320"/>
        </w:tabs>
      </w:pPr>
      <w:r>
        <w:tab/>
        <w:t>The PRESIDENT called for Petitions, Memorials, Presentments of Grand Juries and such like papers.</w:t>
      </w:r>
    </w:p>
    <w:p w14:paraId="63B1D6BF" w14:textId="77777777" w:rsidR="00DB74A4" w:rsidRDefault="00DB74A4">
      <w:pPr>
        <w:pStyle w:val="Header"/>
        <w:tabs>
          <w:tab w:val="clear" w:pos="8640"/>
          <w:tab w:val="left" w:pos="4320"/>
        </w:tabs>
      </w:pPr>
    </w:p>
    <w:p w14:paraId="2F88D19A" w14:textId="76B72158" w:rsidR="00E633D0" w:rsidRPr="00E633D0" w:rsidRDefault="00E633D0" w:rsidP="00E633D0">
      <w:pPr>
        <w:pStyle w:val="Header"/>
        <w:tabs>
          <w:tab w:val="clear" w:pos="8640"/>
          <w:tab w:val="left" w:pos="4320"/>
        </w:tabs>
        <w:jc w:val="center"/>
      </w:pPr>
      <w:r>
        <w:rPr>
          <w:b/>
        </w:rPr>
        <w:t>Call of the Senate</w:t>
      </w:r>
    </w:p>
    <w:p w14:paraId="0BD7F3F8" w14:textId="73037298" w:rsidR="00E633D0" w:rsidRDefault="00E633D0">
      <w:pPr>
        <w:pStyle w:val="Header"/>
        <w:tabs>
          <w:tab w:val="clear" w:pos="8640"/>
          <w:tab w:val="left" w:pos="4320"/>
        </w:tabs>
      </w:pPr>
      <w:r>
        <w:tab/>
        <w:t>Senator PEELER moved that a Call of the Senate be made.  The following Senators answered the Call:</w:t>
      </w:r>
    </w:p>
    <w:p w14:paraId="77161957" w14:textId="77777777" w:rsidR="00E633D0" w:rsidRDefault="00E633D0" w:rsidP="00E633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84474B7" w14:textId="77777777" w:rsidR="00E633D0" w:rsidRDefault="00E633D0" w:rsidP="00E63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3D0">
        <w:t>Adams</w:t>
      </w:r>
      <w:r>
        <w:tab/>
      </w:r>
      <w:r w:rsidRPr="00E633D0">
        <w:t>Alexander</w:t>
      </w:r>
      <w:r>
        <w:tab/>
      </w:r>
      <w:r w:rsidRPr="00E633D0">
        <w:t>Allen</w:t>
      </w:r>
    </w:p>
    <w:p w14:paraId="33AF253B" w14:textId="77777777" w:rsidR="00E633D0" w:rsidRDefault="00E633D0" w:rsidP="00E63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3D0">
        <w:t>Bennett</w:t>
      </w:r>
      <w:r>
        <w:tab/>
      </w:r>
      <w:r w:rsidRPr="00E633D0">
        <w:t>Blackmon</w:t>
      </w:r>
      <w:r>
        <w:tab/>
      </w:r>
      <w:r w:rsidRPr="00E633D0">
        <w:t>Bright</w:t>
      </w:r>
    </w:p>
    <w:p w14:paraId="08C6CDC0" w14:textId="77777777" w:rsidR="00E633D0" w:rsidRDefault="00E633D0" w:rsidP="00E63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3D0">
        <w:t>Campsen</w:t>
      </w:r>
      <w:r>
        <w:tab/>
      </w:r>
      <w:r w:rsidRPr="00E633D0">
        <w:t>Cash</w:t>
      </w:r>
      <w:r>
        <w:tab/>
      </w:r>
      <w:r w:rsidRPr="00E633D0">
        <w:t>Chaplin</w:t>
      </w:r>
    </w:p>
    <w:p w14:paraId="146521AD" w14:textId="77777777" w:rsidR="00E633D0" w:rsidRDefault="00E633D0" w:rsidP="00E63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3D0">
        <w:t>Climer</w:t>
      </w:r>
      <w:r>
        <w:tab/>
      </w:r>
      <w:r w:rsidRPr="00E633D0">
        <w:t>Corbin</w:t>
      </w:r>
      <w:r>
        <w:tab/>
      </w:r>
      <w:r w:rsidRPr="00E633D0">
        <w:t>Cromer</w:t>
      </w:r>
    </w:p>
    <w:p w14:paraId="3CED5B6A" w14:textId="77777777" w:rsidR="00E633D0" w:rsidRDefault="00E633D0" w:rsidP="00E63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3D0">
        <w:t>Davis</w:t>
      </w:r>
      <w:r>
        <w:tab/>
      </w:r>
      <w:r w:rsidRPr="00E633D0">
        <w:t>Devine</w:t>
      </w:r>
      <w:r>
        <w:tab/>
      </w:r>
      <w:r w:rsidRPr="00E633D0">
        <w:t>Fernandez</w:t>
      </w:r>
    </w:p>
    <w:p w14:paraId="2EB677B3" w14:textId="77777777" w:rsidR="00E633D0" w:rsidRDefault="00E633D0" w:rsidP="00E63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3D0">
        <w:t>Gambrell</w:t>
      </w:r>
      <w:r>
        <w:tab/>
      </w:r>
      <w:r w:rsidRPr="00E633D0">
        <w:t>Garrett</w:t>
      </w:r>
      <w:r>
        <w:tab/>
      </w:r>
      <w:r w:rsidRPr="00E633D0">
        <w:t>Goldfinch</w:t>
      </w:r>
    </w:p>
    <w:p w14:paraId="6A6A60A8" w14:textId="77777777" w:rsidR="00E633D0" w:rsidRDefault="00E633D0" w:rsidP="00E63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3D0">
        <w:t>Graham</w:t>
      </w:r>
      <w:r>
        <w:tab/>
      </w:r>
      <w:r w:rsidRPr="00E633D0">
        <w:t>Grooms</w:t>
      </w:r>
      <w:r>
        <w:tab/>
      </w:r>
      <w:r w:rsidRPr="00E633D0">
        <w:t>Hembree</w:t>
      </w:r>
    </w:p>
    <w:p w14:paraId="47FFDA44" w14:textId="77777777" w:rsidR="00E633D0" w:rsidRDefault="00E633D0" w:rsidP="00E63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3D0">
        <w:t>Hutto</w:t>
      </w:r>
      <w:r>
        <w:tab/>
      </w:r>
      <w:r w:rsidRPr="00E633D0">
        <w:t>Johnson</w:t>
      </w:r>
      <w:r>
        <w:tab/>
      </w:r>
      <w:r w:rsidRPr="00E633D0">
        <w:t>Kimbrell</w:t>
      </w:r>
    </w:p>
    <w:p w14:paraId="741146D8" w14:textId="77777777" w:rsidR="00E633D0" w:rsidRDefault="00E633D0" w:rsidP="00E63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3D0">
        <w:t>Leber</w:t>
      </w:r>
      <w:r>
        <w:tab/>
      </w:r>
      <w:r w:rsidRPr="00E633D0">
        <w:t>Martin</w:t>
      </w:r>
      <w:r>
        <w:tab/>
      </w:r>
      <w:r w:rsidRPr="00E633D0">
        <w:t>Massey</w:t>
      </w:r>
    </w:p>
    <w:p w14:paraId="3023F989" w14:textId="77777777" w:rsidR="00E633D0" w:rsidRDefault="00E633D0" w:rsidP="00E63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3D0">
        <w:t>Matthews</w:t>
      </w:r>
      <w:r>
        <w:tab/>
      </w:r>
      <w:r w:rsidRPr="00E633D0">
        <w:t>Ott</w:t>
      </w:r>
      <w:r>
        <w:tab/>
      </w:r>
      <w:r w:rsidRPr="00E633D0">
        <w:t>Peeler</w:t>
      </w:r>
    </w:p>
    <w:p w14:paraId="1AC957D6" w14:textId="77777777" w:rsidR="00E633D0" w:rsidRDefault="00E633D0" w:rsidP="00E63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3D0">
        <w:lastRenderedPageBreak/>
        <w:t>Rankin</w:t>
      </w:r>
      <w:r>
        <w:tab/>
      </w:r>
      <w:r w:rsidRPr="00E633D0">
        <w:t>Reichenbach</w:t>
      </w:r>
      <w:r>
        <w:tab/>
      </w:r>
      <w:r w:rsidRPr="00E633D0">
        <w:t>Rice</w:t>
      </w:r>
    </w:p>
    <w:p w14:paraId="3F4F3F55" w14:textId="77777777" w:rsidR="00E633D0" w:rsidRDefault="00E633D0" w:rsidP="00E63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3D0">
        <w:t>Sabb</w:t>
      </w:r>
      <w:r>
        <w:tab/>
      </w:r>
      <w:r w:rsidRPr="00E633D0">
        <w:t>Stubbs</w:t>
      </w:r>
      <w:r>
        <w:tab/>
      </w:r>
      <w:r w:rsidRPr="00E633D0">
        <w:t>Sutton</w:t>
      </w:r>
    </w:p>
    <w:p w14:paraId="31A3E3DF" w14:textId="77777777" w:rsidR="00E633D0" w:rsidRDefault="00E633D0" w:rsidP="00E63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3D0">
        <w:t>Tedder</w:t>
      </w:r>
      <w:r>
        <w:tab/>
      </w:r>
      <w:r w:rsidRPr="00E633D0">
        <w:t>Turner</w:t>
      </w:r>
      <w:r>
        <w:tab/>
      </w:r>
      <w:r w:rsidRPr="00E633D0">
        <w:t>Verdin</w:t>
      </w:r>
    </w:p>
    <w:p w14:paraId="5F6810FF" w14:textId="77777777" w:rsidR="00E633D0" w:rsidRDefault="00E633D0" w:rsidP="00E63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633D0">
        <w:t>Williams</w:t>
      </w:r>
      <w:r>
        <w:tab/>
      </w:r>
      <w:r w:rsidRPr="00E633D0">
        <w:t>Young</w:t>
      </w:r>
      <w:r>
        <w:tab/>
      </w:r>
      <w:r w:rsidRPr="00E633D0">
        <w:t>Zell</w:t>
      </w:r>
    </w:p>
    <w:p w14:paraId="41DD6876" w14:textId="77777777" w:rsidR="00E633D0" w:rsidRDefault="00E633D0" w:rsidP="00E633D0">
      <w:pPr>
        <w:pStyle w:val="Header"/>
        <w:tabs>
          <w:tab w:val="clear" w:pos="8640"/>
          <w:tab w:val="left" w:pos="4320"/>
        </w:tabs>
      </w:pPr>
    </w:p>
    <w:p w14:paraId="5FCFA02D" w14:textId="1DE6548A" w:rsidR="00E633D0" w:rsidRDefault="00E633D0">
      <w:pPr>
        <w:pStyle w:val="Header"/>
        <w:tabs>
          <w:tab w:val="clear" w:pos="8640"/>
          <w:tab w:val="left" w:pos="4320"/>
        </w:tabs>
      </w:pPr>
      <w:r>
        <w:tab/>
        <w:t>A quorum being present, the Senate resumed.</w:t>
      </w:r>
    </w:p>
    <w:p w14:paraId="3CE6DB1C" w14:textId="77777777" w:rsidR="00E633D0" w:rsidRDefault="00E633D0">
      <w:pPr>
        <w:pStyle w:val="Header"/>
        <w:tabs>
          <w:tab w:val="clear" w:pos="8640"/>
          <w:tab w:val="left" w:pos="4320"/>
        </w:tabs>
      </w:pPr>
    </w:p>
    <w:p w14:paraId="482949B7" w14:textId="77777777" w:rsidR="008443A9" w:rsidRPr="00444980" w:rsidRDefault="008443A9" w:rsidP="008443A9">
      <w:pPr>
        <w:jc w:val="center"/>
        <w:rPr>
          <w:b/>
        </w:rPr>
      </w:pPr>
      <w:r w:rsidRPr="00444980">
        <w:rPr>
          <w:b/>
        </w:rPr>
        <w:t>MESSAGE FROM THE GOVERNOR</w:t>
      </w:r>
    </w:p>
    <w:p w14:paraId="72FDDAD4" w14:textId="77777777" w:rsidR="008443A9" w:rsidRPr="00444980" w:rsidRDefault="008443A9" w:rsidP="008443A9">
      <w:pPr>
        <w:ind w:firstLine="216"/>
      </w:pPr>
      <w:r w:rsidRPr="00444980">
        <w:t>The following appointments were transmitted by the Honorable Henry Dargan McMaster:</w:t>
      </w:r>
    </w:p>
    <w:p w14:paraId="0FC0DFB2" w14:textId="77777777" w:rsidR="008443A9" w:rsidRPr="00444980" w:rsidRDefault="008443A9" w:rsidP="008443A9">
      <w:pPr>
        <w:ind w:firstLine="216"/>
      </w:pPr>
    </w:p>
    <w:p w14:paraId="755259B2" w14:textId="77777777" w:rsidR="008443A9" w:rsidRPr="00444980" w:rsidRDefault="008443A9" w:rsidP="008443A9">
      <w:pPr>
        <w:jc w:val="center"/>
        <w:rPr>
          <w:b/>
        </w:rPr>
      </w:pPr>
      <w:r w:rsidRPr="00444980">
        <w:rPr>
          <w:b/>
        </w:rPr>
        <w:t>Local Appointments</w:t>
      </w:r>
    </w:p>
    <w:p w14:paraId="7347FE0B" w14:textId="77777777" w:rsidR="008443A9" w:rsidRPr="00444980" w:rsidRDefault="008443A9" w:rsidP="008443A9">
      <w:pPr>
        <w:keepNext/>
        <w:ind w:firstLine="216"/>
        <w:rPr>
          <w:u w:val="single"/>
        </w:rPr>
      </w:pPr>
      <w:r w:rsidRPr="00444980">
        <w:rPr>
          <w:u w:val="single"/>
        </w:rPr>
        <w:t>Reappointment, Greenville County Magistrate, with the term to commence April 30, 2026, and to expire April 30, 2030</w:t>
      </w:r>
    </w:p>
    <w:p w14:paraId="2BE9D9EB" w14:textId="77777777" w:rsidR="008443A9" w:rsidRPr="00444980" w:rsidRDefault="008443A9" w:rsidP="008443A9">
      <w:pPr>
        <w:keepNext/>
        <w:ind w:firstLine="216"/>
        <w:rPr>
          <w:u w:val="single"/>
        </w:rPr>
      </w:pPr>
      <w:r w:rsidRPr="00444980">
        <w:rPr>
          <w:u w:val="single"/>
        </w:rPr>
        <w:t>Greenville County:</w:t>
      </w:r>
    </w:p>
    <w:p w14:paraId="4559D1D4" w14:textId="77777777" w:rsidR="008443A9" w:rsidRDefault="008443A9" w:rsidP="008443A9">
      <w:pPr>
        <w:ind w:firstLine="216"/>
      </w:pPr>
      <w:r>
        <w:t>Hon. Alexis S. McElrath, 104 Panner Lane, Taylors, SC 29887</w:t>
      </w:r>
    </w:p>
    <w:p w14:paraId="21D39A78" w14:textId="77777777" w:rsidR="008443A9" w:rsidRDefault="008443A9" w:rsidP="008443A9">
      <w:pPr>
        <w:ind w:firstLine="216"/>
      </w:pPr>
    </w:p>
    <w:p w14:paraId="4DD9A903" w14:textId="77777777" w:rsidR="008443A9" w:rsidRPr="00444980" w:rsidRDefault="008443A9" w:rsidP="008443A9">
      <w:pPr>
        <w:keepNext/>
        <w:ind w:firstLine="216"/>
        <w:rPr>
          <w:u w:val="single"/>
        </w:rPr>
      </w:pPr>
      <w:r w:rsidRPr="00444980">
        <w:rPr>
          <w:u w:val="single"/>
        </w:rPr>
        <w:t>Reappointment, Richland County Magistrate, with the term to commence April 30, 2023, and to expire April 30, 2027</w:t>
      </w:r>
    </w:p>
    <w:p w14:paraId="3235B381" w14:textId="77777777" w:rsidR="008443A9" w:rsidRPr="00444980" w:rsidRDefault="008443A9" w:rsidP="008443A9">
      <w:pPr>
        <w:keepNext/>
        <w:ind w:firstLine="216"/>
        <w:rPr>
          <w:u w:val="single"/>
        </w:rPr>
      </w:pPr>
      <w:r w:rsidRPr="00444980">
        <w:rPr>
          <w:u w:val="single"/>
        </w:rPr>
        <w:t>Richland County:</w:t>
      </w:r>
    </w:p>
    <w:p w14:paraId="5134266B" w14:textId="77777777" w:rsidR="008443A9" w:rsidRDefault="008443A9" w:rsidP="008443A9">
      <w:pPr>
        <w:ind w:firstLine="216"/>
      </w:pPr>
      <w:r>
        <w:t>Hon. Tomothy C. Edmond, 119 Old Camp Road, Elgin, SC 29045</w:t>
      </w:r>
    </w:p>
    <w:p w14:paraId="58B2A672" w14:textId="77777777" w:rsidR="008443A9" w:rsidRDefault="008443A9" w:rsidP="008443A9">
      <w:pPr>
        <w:ind w:firstLine="216"/>
      </w:pPr>
    </w:p>
    <w:p w14:paraId="58A83981" w14:textId="77777777" w:rsidR="008443A9" w:rsidRPr="00444980" w:rsidRDefault="008443A9" w:rsidP="008443A9">
      <w:pPr>
        <w:keepNext/>
        <w:ind w:firstLine="216"/>
        <w:rPr>
          <w:u w:val="single"/>
        </w:rPr>
      </w:pPr>
      <w:r w:rsidRPr="00444980">
        <w:rPr>
          <w:u w:val="single"/>
        </w:rPr>
        <w:t>Initial Appointment, Sumter County Magistrate, with the term to commence April 30, 2026, and to expire April 30, 2030</w:t>
      </w:r>
    </w:p>
    <w:p w14:paraId="48B2FEC0" w14:textId="77777777" w:rsidR="008443A9" w:rsidRPr="00444980" w:rsidRDefault="008443A9" w:rsidP="008443A9">
      <w:pPr>
        <w:keepNext/>
        <w:ind w:firstLine="216"/>
        <w:rPr>
          <w:u w:val="single"/>
        </w:rPr>
      </w:pPr>
      <w:r w:rsidRPr="00444980">
        <w:rPr>
          <w:u w:val="single"/>
        </w:rPr>
        <w:t>Sumter County:</w:t>
      </w:r>
    </w:p>
    <w:p w14:paraId="15E3F361" w14:textId="77777777" w:rsidR="008443A9" w:rsidRDefault="008443A9" w:rsidP="008443A9">
      <w:pPr>
        <w:ind w:firstLine="216"/>
      </w:pPr>
      <w:r>
        <w:t xml:space="preserve"> John William Downer II, 2990 Highway 521, Sumter, SC 29153</w:t>
      </w:r>
      <w:r w:rsidRPr="00444980">
        <w:rPr>
          <w:i/>
        </w:rPr>
        <w:t xml:space="preserve"> VICE </w:t>
      </w:r>
      <w:r w:rsidRPr="00444980">
        <w:t>Kimberly W. Land</w:t>
      </w:r>
    </w:p>
    <w:p w14:paraId="2B7B91F0" w14:textId="77777777" w:rsidR="00DB74A4" w:rsidRDefault="00DB74A4">
      <w:pPr>
        <w:pStyle w:val="Header"/>
        <w:tabs>
          <w:tab w:val="clear" w:pos="8640"/>
          <w:tab w:val="left" w:pos="4320"/>
        </w:tabs>
      </w:pPr>
    </w:p>
    <w:p w14:paraId="54BBEF65" w14:textId="59099EDC" w:rsidR="00DB74A4" w:rsidRPr="00E633D0" w:rsidRDefault="00E633D0" w:rsidP="00E633D0">
      <w:pPr>
        <w:pStyle w:val="Header"/>
        <w:tabs>
          <w:tab w:val="clear" w:pos="8640"/>
          <w:tab w:val="left" w:pos="4320"/>
        </w:tabs>
        <w:jc w:val="center"/>
      </w:pPr>
      <w:r>
        <w:rPr>
          <w:b/>
        </w:rPr>
        <w:t>Leave of Absence</w:t>
      </w:r>
    </w:p>
    <w:p w14:paraId="6A3D9EFF" w14:textId="57FFFE88" w:rsidR="00E633D0" w:rsidRDefault="00E633D0">
      <w:pPr>
        <w:pStyle w:val="Header"/>
        <w:tabs>
          <w:tab w:val="clear" w:pos="8640"/>
          <w:tab w:val="left" w:pos="4320"/>
        </w:tabs>
      </w:pPr>
      <w:r>
        <w:tab/>
        <w:t>On motion of Senator BRIGHT, at 10:43 A.M., Senator KENNEDY was granted a leave of absence for Wednesday, May 13, 2026, and Thursday, May 14, 2026.</w:t>
      </w:r>
    </w:p>
    <w:p w14:paraId="300197BB" w14:textId="77777777" w:rsidR="00E633D0" w:rsidRDefault="00E633D0">
      <w:pPr>
        <w:pStyle w:val="Header"/>
        <w:tabs>
          <w:tab w:val="clear" w:pos="8640"/>
          <w:tab w:val="left" w:pos="4320"/>
        </w:tabs>
      </w:pPr>
    </w:p>
    <w:p w14:paraId="746B6E52" w14:textId="5734571B" w:rsidR="00E633D0" w:rsidRPr="00E633D0" w:rsidRDefault="00E633D0" w:rsidP="00E633D0">
      <w:pPr>
        <w:pStyle w:val="Header"/>
        <w:tabs>
          <w:tab w:val="clear" w:pos="8640"/>
          <w:tab w:val="left" w:pos="4320"/>
        </w:tabs>
        <w:jc w:val="center"/>
      </w:pPr>
      <w:r>
        <w:rPr>
          <w:b/>
        </w:rPr>
        <w:t>Leave of Absence</w:t>
      </w:r>
    </w:p>
    <w:p w14:paraId="2E6AEDDF" w14:textId="3514A453" w:rsidR="00E633D0" w:rsidRDefault="00E633D0">
      <w:pPr>
        <w:pStyle w:val="Header"/>
        <w:tabs>
          <w:tab w:val="clear" w:pos="8640"/>
          <w:tab w:val="left" w:pos="4320"/>
        </w:tabs>
      </w:pPr>
      <w:r>
        <w:tab/>
        <w:t>On motion of Senator HUTTO, at 10:43 A.M., Senator JACKSON was granted a leave of absence for today.</w:t>
      </w:r>
    </w:p>
    <w:p w14:paraId="7B672099" w14:textId="77777777" w:rsidR="00E633D0" w:rsidRDefault="00E633D0">
      <w:pPr>
        <w:pStyle w:val="Header"/>
        <w:tabs>
          <w:tab w:val="clear" w:pos="8640"/>
          <w:tab w:val="left" w:pos="4320"/>
        </w:tabs>
      </w:pPr>
    </w:p>
    <w:p w14:paraId="4889DF32" w14:textId="77777777" w:rsidR="006E2630" w:rsidRPr="00834905" w:rsidRDefault="006E2630" w:rsidP="006E2630">
      <w:pPr>
        <w:jc w:val="center"/>
        <w:rPr>
          <w:snapToGrid w:val="0"/>
          <w:color w:val="auto"/>
          <w:szCs w:val="22"/>
        </w:rPr>
      </w:pPr>
      <w:r>
        <w:rPr>
          <w:b/>
          <w:snapToGrid w:val="0"/>
          <w:color w:val="auto"/>
          <w:szCs w:val="22"/>
        </w:rPr>
        <w:t>Leave of Absence</w:t>
      </w:r>
    </w:p>
    <w:p w14:paraId="6C4453A8" w14:textId="77777777" w:rsidR="006E2630" w:rsidRDefault="006E2630" w:rsidP="006E2630">
      <w:pPr>
        <w:rPr>
          <w:snapToGrid w:val="0"/>
          <w:color w:val="auto"/>
          <w:szCs w:val="22"/>
        </w:rPr>
      </w:pPr>
      <w:r>
        <w:rPr>
          <w:snapToGrid w:val="0"/>
          <w:color w:val="auto"/>
          <w:szCs w:val="22"/>
        </w:rPr>
        <w:tab/>
        <w:t>On motion of Senator ZELL, at 5:51 P.M., Senator CHAPLIN was granted a leave of absence for the balance of the day.</w:t>
      </w:r>
    </w:p>
    <w:p w14:paraId="144A53B6" w14:textId="77777777" w:rsidR="006E2630" w:rsidRDefault="006E2630" w:rsidP="006E2630">
      <w:pPr>
        <w:rPr>
          <w:snapToGrid w:val="0"/>
          <w:color w:val="auto"/>
          <w:szCs w:val="22"/>
        </w:rPr>
      </w:pPr>
    </w:p>
    <w:p w14:paraId="027A3461" w14:textId="77777777" w:rsidR="006E2630" w:rsidRPr="00834905" w:rsidRDefault="006E2630" w:rsidP="006E2630">
      <w:pPr>
        <w:jc w:val="center"/>
        <w:rPr>
          <w:snapToGrid w:val="0"/>
          <w:color w:val="auto"/>
          <w:szCs w:val="22"/>
        </w:rPr>
      </w:pPr>
      <w:r>
        <w:rPr>
          <w:b/>
          <w:snapToGrid w:val="0"/>
          <w:color w:val="auto"/>
          <w:szCs w:val="22"/>
        </w:rPr>
        <w:lastRenderedPageBreak/>
        <w:t>Leave of Absence</w:t>
      </w:r>
    </w:p>
    <w:p w14:paraId="253816C0" w14:textId="77777777" w:rsidR="006E2630" w:rsidRDefault="006E2630" w:rsidP="006E2630">
      <w:pPr>
        <w:rPr>
          <w:snapToGrid w:val="0"/>
          <w:color w:val="auto"/>
          <w:szCs w:val="22"/>
        </w:rPr>
      </w:pPr>
      <w:r>
        <w:rPr>
          <w:snapToGrid w:val="0"/>
          <w:color w:val="auto"/>
          <w:szCs w:val="22"/>
        </w:rPr>
        <w:tab/>
        <w:t>On motion of Senator GRAHAM, at 5:51 P.M., Senator DEVINE was granted a leave of absence for the balance of the day.</w:t>
      </w:r>
    </w:p>
    <w:p w14:paraId="73CD8F5A" w14:textId="77777777" w:rsidR="006E2630" w:rsidRDefault="006E2630" w:rsidP="006E2630">
      <w:pPr>
        <w:rPr>
          <w:snapToGrid w:val="0"/>
          <w:color w:val="auto"/>
          <w:szCs w:val="22"/>
        </w:rPr>
      </w:pPr>
    </w:p>
    <w:p w14:paraId="30016B1A" w14:textId="77777777" w:rsidR="006E2630" w:rsidRPr="00834905" w:rsidRDefault="006E2630" w:rsidP="006E2630">
      <w:pPr>
        <w:jc w:val="center"/>
        <w:rPr>
          <w:snapToGrid w:val="0"/>
          <w:color w:val="auto"/>
          <w:szCs w:val="22"/>
        </w:rPr>
      </w:pPr>
      <w:r>
        <w:rPr>
          <w:b/>
          <w:snapToGrid w:val="0"/>
          <w:color w:val="auto"/>
          <w:szCs w:val="22"/>
        </w:rPr>
        <w:t>Leave of Absence</w:t>
      </w:r>
    </w:p>
    <w:p w14:paraId="4176A494" w14:textId="77777777" w:rsidR="006E2630" w:rsidRDefault="006E2630" w:rsidP="006E2630">
      <w:pPr>
        <w:rPr>
          <w:snapToGrid w:val="0"/>
          <w:color w:val="auto"/>
          <w:szCs w:val="22"/>
        </w:rPr>
      </w:pPr>
      <w:r>
        <w:rPr>
          <w:snapToGrid w:val="0"/>
          <w:color w:val="auto"/>
          <w:szCs w:val="22"/>
        </w:rPr>
        <w:tab/>
        <w:t>At 6:38 P.M., Senator DAVIS requested a leave of absence for the balance of the day.</w:t>
      </w:r>
    </w:p>
    <w:p w14:paraId="7F949D53" w14:textId="77777777" w:rsidR="006E2630" w:rsidRDefault="006E2630" w:rsidP="006E2630">
      <w:pPr>
        <w:rPr>
          <w:snapToGrid w:val="0"/>
          <w:color w:val="auto"/>
          <w:szCs w:val="22"/>
        </w:rPr>
      </w:pPr>
    </w:p>
    <w:p w14:paraId="48DBDD04" w14:textId="77777777" w:rsidR="00DB74A4" w:rsidRDefault="000A7610">
      <w:pPr>
        <w:pStyle w:val="Header"/>
        <w:tabs>
          <w:tab w:val="clear" w:pos="8640"/>
          <w:tab w:val="left" w:pos="4320"/>
        </w:tabs>
        <w:jc w:val="center"/>
      </w:pPr>
      <w:r>
        <w:rPr>
          <w:b/>
        </w:rPr>
        <w:t>Expression of Personal Interest</w:t>
      </w:r>
    </w:p>
    <w:p w14:paraId="35BACECD" w14:textId="1065A330" w:rsidR="00DB74A4" w:rsidRDefault="000A7610">
      <w:pPr>
        <w:pStyle w:val="Header"/>
        <w:tabs>
          <w:tab w:val="clear" w:pos="8640"/>
          <w:tab w:val="left" w:pos="4320"/>
        </w:tabs>
      </w:pPr>
      <w:r>
        <w:tab/>
        <w:t xml:space="preserve">Senator </w:t>
      </w:r>
      <w:r w:rsidR="00E633D0">
        <w:t>HEMBREE</w:t>
      </w:r>
      <w:r>
        <w:t xml:space="preserve"> rose for an Expression of Personal Interest.</w:t>
      </w:r>
    </w:p>
    <w:p w14:paraId="0BFF2049" w14:textId="77777777" w:rsidR="008443A9" w:rsidRDefault="008443A9">
      <w:pPr>
        <w:pStyle w:val="Header"/>
        <w:tabs>
          <w:tab w:val="clear" w:pos="8640"/>
          <w:tab w:val="left" w:pos="4320"/>
        </w:tabs>
      </w:pPr>
    </w:p>
    <w:p w14:paraId="0F8744B9" w14:textId="172F545E" w:rsidR="00C6476E" w:rsidRDefault="00C6476E" w:rsidP="00C6476E">
      <w:pPr>
        <w:pStyle w:val="Header"/>
        <w:tabs>
          <w:tab w:val="clear" w:pos="8640"/>
          <w:tab w:val="left" w:pos="4320"/>
        </w:tabs>
        <w:jc w:val="center"/>
      </w:pPr>
      <w:r>
        <w:rPr>
          <w:b/>
        </w:rPr>
        <w:t>Remarks to be Printed</w:t>
      </w:r>
    </w:p>
    <w:p w14:paraId="40E54DA6" w14:textId="289C3411" w:rsidR="00C6476E" w:rsidRDefault="00C6476E" w:rsidP="00C6476E">
      <w:pPr>
        <w:pStyle w:val="Header"/>
        <w:tabs>
          <w:tab w:val="clear" w:pos="8640"/>
          <w:tab w:val="left" w:pos="4320"/>
        </w:tabs>
      </w:pPr>
      <w:r>
        <w:tab/>
        <w:t>On motion of Senator MARTIN, with unanimous consent, the remarks of Senator HEMBREE, when reduced to writing and made available to the Desk, would be printed in the Journal.</w:t>
      </w:r>
    </w:p>
    <w:p w14:paraId="08CED02D" w14:textId="77777777" w:rsidR="0098270B" w:rsidRDefault="0098270B" w:rsidP="00C6476E">
      <w:pPr>
        <w:pStyle w:val="Header"/>
        <w:tabs>
          <w:tab w:val="clear" w:pos="8640"/>
          <w:tab w:val="left" w:pos="4320"/>
        </w:tabs>
      </w:pPr>
    </w:p>
    <w:p w14:paraId="1E0ACC4B" w14:textId="18D6A810" w:rsidR="0098270B" w:rsidRPr="0098270B" w:rsidRDefault="0098270B" w:rsidP="0098270B">
      <w:pPr>
        <w:pStyle w:val="Header"/>
        <w:tabs>
          <w:tab w:val="clear" w:pos="8640"/>
          <w:tab w:val="left" w:pos="4320"/>
        </w:tabs>
        <w:jc w:val="center"/>
      </w:pPr>
      <w:r>
        <w:rPr>
          <w:b/>
        </w:rPr>
        <w:t>Expression of Personal Interest</w:t>
      </w:r>
    </w:p>
    <w:p w14:paraId="444EA9D8" w14:textId="427C184E" w:rsidR="0098270B" w:rsidRDefault="0098270B" w:rsidP="00C6476E">
      <w:pPr>
        <w:pStyle w:val="Header"/>
        <w:tabs>
          <w:tab w:val="clear" w:pos="8640"/>
          <w:tab w:val="left" w:pos="4320"/>
        </w:tabs>
      </w:pPr>
      <w:r>
        <w:tab/>
        <w:t>Senator SABB rose for an Expression of Personal Interest.</w:t>
      </w:r>
    </w:p>
    <w:p w14:paraId="01E42E27" w14:textId="77777777" w:rsidR="0098270B" w:rsidRDefault="0098270B" w:rsidP="00C6476E">
      <w:pPr>
        <w:pStyle w:val="Header"/>
        <w:tabs>
          <w:tab w:val="clear" w:pos="8640"/>
          <w:tab w:val="left" w:pos="4320"/>
        </w:tabs>
      </w:pPr>
    </w:p>
    <w:p w14:paraId="53160DB2" w14:textId="5D2FAE3F" w:rsidR="0098270B" w:rsidRDefault="0098270B" w:rsidP="0098270B">
      <w:pPr>
        <w:pStyle w:val="Header"/>
        <w:tabs>
          <w:tab w:val="clear" w:pos="8640"/>
          <w:tab w:val="left" w:pos="4320"/>
        </w:tabs>
        <w:jc w:val="center"/>
      </w:pPr>
      <w:r>
        <w:rPr>
          <w:b/>
        </w:rPr>
        <w:t>Remarks to be Printed</w:t>
      </w:r>
    </w:p>
    <w:p w14:paraId="71347077" w14:textId="6DA0C9E1" w:rsidR="0098270B" w:rsidRDefault="0098270B" w:rsidP="0098270B">
      <w:pPr>
        <w:pStyle w:val="Header"/>
        <w:tabs>
          <w:tab w:val="clear" w:pos="8640"/>
          <w:tab w:val="left" w:pos="4320"/>
        </w:tabs>
      </w:pPr>
      <w:r>
        <w:tab/>
        <w:t>On motion of Senator DEVINE, with unanimous consent, the remarks of Senator SABB, when reduced to writing and made available to the Desk, would be printed in the Journal.</w:t>
      </w:r>
    </w:p>
    <w:p w14:paraId="2E04F087" w14:textId="77777777" w:rsidR="0098270B" w:rsidRDefault="0098270B" w:rsidP="0098270B">
      <w:pPr>
        <w:pStyle w:val="Header"/>
        <w:tabs>
          <w:tab w:val="clear" w:pos="8640"/>
          <w:tab w:val="left" w:pos="4320"/>
        </w:tabs>
        <w:jc w:val="center"/>
      </w:pPr>
    </w:p>
    <w:p w14:paraId="4CCCF403" w14:textId="77777777" w:rsidR="00DB74A4" w:rsidRDefault="000A7610">
      <w:pPr>
        <w:pStyle w:val="Header"/>
        <w:tabs>
          <w:tab w:val="clear" w:pos="8640"/>
          <w:tab w:val="left" w:pos="4320"/>
        </w:tabs>
        <w:jc w:val="center"/>
      </w:pPr>
      <w:r>
        <w:rPr>
          <w:b/>
        </w:rPr>
        <w:t>INTRODUCTION OF BILLS AND RESOLUTIONS</w:t>
      </w:r>
    </w:p>
    <w:p w14:paraId="6DB9EB88" w14:textId="77777777" w:rsidR="00DB74A4" w:rsidRDefault="000A7610">
      <w:pPr>
        <w:pStyle w:val="Header"/>
        <w:tabs>
          <w:tab w:val="clear" w:pos="8640"/>
          <w:tab w:val="left" w:pos="4320"/>
        </w:tabs>
      </w:pPr>
      <w:r>
        <w:tab/>
        <w:t>The following were introduced:</w:t>
      </w:r>
    </w:p>
    <w:p w14:paraId="65AB5C9F" w14:textId="77777777" w:rsidR="001A2B6E" w:rsidRDefault="001A2B6E" w:rsidP="001A2B6E"/>
    <w:p w14:paraId="7A0D2716" w14:textId="77777777" w:rsidR="001A2B6E" w:rsidRDefault="001A2B6E" w:rsidP="001A2B6E">
      <w:r>
        <w:tab/>
        <w:t>S. 1191</w:t>
      </w:r>
      <w:r>
        <w:fldChar w:fldCharType="begin"/>
      </w:r>
      <w:r>
        <w:instrText xml:space="preserve"> XE "</w:instrText>
      </w:r>
      <w:r>
        <w:tab/>
        <w:instrText>S. 1191" \b</w:instrText>
      </w:r>
      <w:r>
        <w:fldChar w:fldCharType="end"/>
      </w:r>
      <w:r>
        <w:t xml:space="preserve"> -- Senator Ott:  A SENATE RESOLUTION TO RECOGNIZE MAY 28, 2026, AS "LEVEL UP ELEVATE SC DAY" IN SOUTH CAROLINA.</w:t>
      </w:r>
    </w:p>
    <w:p w14:paraId="65A16356" w14:textId="77777777" w:rsidR="001A2B6E" w:rsidRDefault="001A2B6E" w:rsidP="001A2B6E">
      <w:r>
        <w:t>sr-0680km-vc26.docx</w:t>
      </w:r>
    </w:p>
    <w:p w14:paraId="7B6CCD41" w14:textId="77777777" w:rsidR="001A2B6E" w:rsidRDefault="001A2B6E" w:rsidP="001A2B6E">
      <w:r>
        <w:tab/>
        <w:t>The Senate Resolution was adopted.</w:t>
      </w:r>
    </w:p>
    <w:p w14:paraId="180B2FDA" w14:textId="77777777" w:rsidR="001A2B6E" w:rsidRDefault="001A2B6E" w:rsidP="001A2B6E"/>
    <w:p w14:paraId="00376DC7" w14:textId="77777777" w:rsidR="001A2B6E" w:rsidRDefault="001A2B6E" w:rsidP="001A2B6E">
      <w:r>
        <w:tab/>
        <w:t>S. 1192</w:t>
      </w:r>
      <w:r>
        <w:fldChar w:fldCharType="begin"/>
      </w:r>
      <w:r>
        <w:instrText xml:space="preserve"> XE "</w:instrText>
      </w:r>
      <w:r>
        <w:tab/>
        <w:instrText>S. 1192" \b</w:instrText>
      </w:r>
      <w:r>
        <w:fldChar w:fldCharType="end"/>
      </w:r>
      <w:r>
        <w:t xml:space="preserve"> -- Senator Alexander</w:t>
      </w:r>
      <w:proofErr w:type="gramStart"/>
      <w:r>
        <w:t>:  A</w:t>
      </w:r>
      <w:proofErr w:type="gramEnd"/>
      <w:r>
        <w:t xml:space="preserve"> SENATE RESOLUTION TO RECOGNIZE THE SOUTH CAROLINA INSURANCE ASSOCIATION ON THE OCCASION OF ITS FIFTIETH ANNIVERSARY AND TO COMMEND ITS LONGSTANDING CONTRIBUTIONS TO THE STATE OF SOUTH CAROLINA.</w:t>
      </w:r>
    </w:p>
    <w:p w14:paraId="697B2BE1" w14:textId="77777777" w:rsidR="001A2B6E" w:rsidRDefault="001A2B6E" w:rsidP="001A2B6E">
      <w:r>
        <w:t>sr-0679km-amb26.docx</w:t>
      </w:r>
    </w:p>
    <w:p w14:paraId="354F469C" w14:textId="77777777" w:rsidR="001A2B6E" w:rsidRDefault="001A2B6E" w:rsidP="001A2B6E">
      <w:r>
        <w:tab/>
        <w:t>The Senate Resolution was adopted.</w:t>
      </w:r>
    </w:p>
    <w:p w14:paraId="3D5497CD" w14:textId="77777777" w:rsidR="001A2B6E" w:rsidRDefault="001A2B6E" w:rsidP="001A2B6E"/>
    <w:p w14:paraId="41B99754" w14:textId="0205E387" w:rsidR="00DB74A4" w:rsidRPr="00093ABD" w:rsidRDefault="000A7610">
      <w:pPr>
        <w:pStyle w:val="Header"/>
        <w:tabs>
          <w:tab w:val="clear" w:pos="8640"/>
          <w:tab w:val="left" w:pos="4320"/>
        </w:tabs>
        <w:jc w:val="center"/>
        <w:rPr>
          <w:color w:val="auto"/>
        </w:rPr>
      </w:pPr>
      <w:r w:rsidRPr="00093ABD">
        <w:rPr>
          <w:b/>
          <w:color w:val="auto"/>
        </w:rPr>
        <w:lastRenderedPageBreak/>
        <w:t>REPORT</w:t>
      </w:r>
      <w:r w:rsidR="00093ABD" w:rsidRPr="00093ABD">
        <w:rPr>
          <w:b/>
          <w:color w:val="auto"/>
        </w:rPr>
        <w:t xml:space="preserve"> </w:t>
      </w:r>
      <w:r w:rsidRPr="00093ABD">
        <w:rPr>
          <w:b/>
          <w:color w:val="auto"/>
        </w:rPr>
        <w:t>OF STANDING COMMITTEE</w:t>
      </w:r>
    </w:p>
    <w:p w14:paraId="3213476D" w14:textId="77777777" w:rsidR="004F7246" w:rsidRDefault="004F7246" w:rsidP="004F7246">
      <w:pPr>
        <w:pStyle w:val="Header"/>
        <w:tabs>
          <w:tab w:val="clear" w:pos="8640"/>
          <w:tab w:val="left" w:pos="4320"/>
        </w:tabs>
        <w:rPr>
          <w:color w:val="auto"/>
          <w:szCs w:val="22"/>
        </w:rPr>
      </w:pPr>
      <w:r>
        <w:rPr>
          <w:color w:val="auto"/>
          <w:szCs w:val="22"/>
        </w:rPr>
        <w:tab/>
        <w:t>Senator DAVIS from the Committee on Labor, Commerce and Industry submitted a favorable with amendment report on:</w:t>
      </w:r>
    </w:p>
    <w:p w14:paraId="28A7F4D2" w14:textId="77777777" w:rsidR="004F7246" w:rsidRPr="007F2080" w:rsidRDefault="004F7246" w:rsidP="004F7246">
      <w:pPr>
        <w:suppressAutoHyphens/>
      </w:pPr>
      <w:r>
        <w:rPr>
          <w:color w:val="auto"/>
          <w:szCs w:val="22"/>
        </w:rPr>
        <w:tab/>
      </w:r>
      <w:r w:rsidRPr="007F2080">
        <w:t>H. 4752</w:t>
      </w:r>
      <w:r w:rsidRPr="007F2080">
        <w:fldChar w:fldCharType="begin"/>
      </w:r>
      <w:r w:rsidRPr="007F2080">
        <w:instrText xml:space="preserve"> XE "H. 4752" \b </w:instrText>
      </w:r>
      <w:r w:rsidRPr="007F2080">
        <w:fldChar w:fldCharType="end"/>
      </w:r>
      <w:r w:rsidRPr="007F2080">
        <w:t xml:space="preserve"> -- Reps. Wooten, McCabe, Edgerton, White and Anderson</w:t>
      </w:r>
      <w:proofErr w:type="gramStart"/>
      <w:r w:rsidRPr="007F2080">
        <w:t xml:space="preserve">:  </w:t>
      </w:r>
      <w:r>
        <w:rPr>
          <w:caps/>
          <w:szCs w:val="30"/>
        </w:rPr>
        <w:t>A</w:t>
      </w:r>
      <w:proofErr w:type="gramEnd"/>
      <w:r>
        <w:rPr>
          <w:caps/>
          <w:szCs w:val="30"/>
        </w:rPr>
        <w:t xml:space="preserve"> BILL TO AMEND THE SOUTH CAROLINA CODE OF LAWS BY AMENDING SECTION 40‑7‑230, RELATING TO REQUIREMENTS FOR LICENSURE AS A BARBER, SO AS TO REMOVE THE APPRENTICESHIP REQUIREMENT.</w:t>
      </w:r>
    </w:p>
    <w:p w14:paraId="4E67D60F" w14:textId="77777777" w:rsidR="004F7246" w:rsidRDefault="004F7246" w:rsidP="004F7246">
      <w:pPr>
        <w:pStyle w:val="Header"/>
        <w:tabs>
          <w:tab w:val="clear" w:pos="8640"/>
          <w:tab w:val="left" w:pos="4320"/>
        </w:tabs>
        <w:rPr>
          <w:color w:val="auto"/>
          <w:szCs w:val="22"/>
        </w:rPr>
      </w:pPr>
      <w:r>
        <w:rPr>
          <w:color w:val="auto"/>
          <w:szCs w:val="22"/>
        </w:rPr>
        <w:tab/>
        <w:t>Ordered for consideration tomorrow.</w:t>
      </w:r>
    </w:p>
    <w:p w14:paraId="07EF4690" w14:textId="77777777" w:rsidR="00DB74A4" w:rsidRDefault="00DB74A4">
      <w:pPr>
        <w:pStyle w:val="Header"/>
        <w:tabs>
          <w:tab w:val="clear" w:pos="8640"/>
          <w:tab w:val="left" w:pos="4320"/>
        </w:tabs>
      </w:pPr>
    </w:p>
    <w:p w14:paraId="687F1C6B" w14:textId="77777777" w:rsidR="008443A9" w:rsidRPr="00522A49" w:rsidRDefault="008443A9" w:rsidP="008443A9">
      <w:pPr>
        <w:jc w:val="center"/>
        <w:rPr>
          <w:snapToGrid w:val="0"/>
          <w:color w:val="auto"/>
          <w:szCs w:val="22"/>
        </w:rPr>
      </w:pPr>
      <w:r>
        <w:rPr>
          <w:b/>
          <w:snapToGrid w:val="0"/>
          <w:color w:val="auto"/>
          <w:szCs w:val="22"/>
        </w:rPr>
        <w:t>Message from the House</w:t>
      </w:r>
    </w:p>
    <w:p w14:paraId="6F722B8E" w14:textId="77777777" w:rsidR="008443A9" w:rsidRDefault="008443A9" w:rsidP="008443A9">
      <w:pPr>
        <w:rPr>
          <w:snapToGrid w:val="0"/>
          <w:color w:val="auto"/>
          <w:szCs w:val="22"/>
        </w:rPr>
      </w:pPr>
      <w:r>
        <w:rPr>
          <w:snapToGrid w:val="0"/>
          <w:color w:val="auto"/>
          <w:szCs w:val="22"/>
        </w:rPr>
        <w:t>Columbia, S.C., May 13, 2026</w:t>
      </w:r>
    </w:p>
    <w:p w14:paraId="09FDDC01" w14:textId="77777777" w:rsidR="008443A9" w:rsidRDefault="008443A9" w:rsidP="008443A9">
      <w:pPr>
        <w:rPr>
          <w:snapToGrid w:val="0"/>
          <w:color w:val="auto"/>
          <w:szCs w:val="22"/>
        </w:rPr>
      </w:pPr>
    </w:p>
    <w:p w14:paraId="6AEDB7C0" w14:textId="77777777" w:rsidR="008443A9" w:rsidRDefault="008443A9" w:rsidP="008443A9">
      <w:pPr>
        <w:rPr>
          <w:snapToGrid w:val="0"/>
          <w:color w:val="auto"/>
          <w:szCs w:val="22"/>
        </w:rPr>
      </w:pPr>
      <w:r>
        <w:rPr>
          <w:snapToGrid w:val="0"/>
          <w:color w:val="auto"/>
          <w:szCs w:val="22"/>
        </w:rPr>
        <w:t>Mr. President and Senators:</w:t>
      </w:r>
    </w:p>
    <w:p w14:paraId="3CAF3317" w14:textId="77777777" w:rsidR="008443A9" w:rsidRDefault="008443A9" w:rsidP="008443A9">
      <w:pPr>
        <w:rPr>
          <w:snapToGrid w:val="0"/>
          <w:color w:val="auto"/>
          <w:szCs w:val="22"/>
        </w:rPr>
      </w:pPr>
      <w:r>
        <w:rPr>
          <w:snapToGrid w:val="0"/>
          <w:color w:val="auto"/>
          <w:szCs w:val="22"/>
        </w:rPr>
        <w:tab/>
        <w:t>The House respectfully informs your Honorable Body that it concurs in the amendments proposed by the Senate to:</w:t>
      </w:r>
    </w:p>
    <w:p w14:paraId="2847DA64" w14:textId="77777777" w:rsidR="008443A9" w:rsidRPr="007F2080" w:rsidRDefault="008443A9" w:rsidP="008443A9">
      <w:pPr>
        <w:suppressAutoHyphens/>
      </w:pPr>
      <w:r>
        <w:tab/>
      </w:r>
      <w:r w:rsidRPr="007F2080">
        <w:t>S. 238</w:t>
      </w:r>
      <w:r w:rsidRPr="007F2080">
        <w:fldChar w:fldCharType="begin"/>
      </w:r>
      <w:r w:rsidRPr="007F2080">
        <w:instrText xml:space="preserve"> XE "S. 238" \b </w:instrText>
      </w:r>
      <w:r w:rsidRPr="007F2080">
        <w:fldChar w:fldCharType="end"/>
      </w:r>
      <w:r w:rsidRPr="007F2080">
        <w:t xml:space="preserve"> -- Senators Alexander, Peeler, Massey and Rankin:  </w:t>
      </w:r>
      <w:r>
        <w:rPr>
          <w:caps/>
          <w:szCs w:val="30"/>
        </w:rPr>
        <w:t>A BILL TO AMEND THE SOUTH CAROLINA CODE OF LAWS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w:t>
      </w:r>
    </w:p>
    <w:p w14:paraId="6791EA6B" w14:textId="77777777" w:rsidR="008443A9" w:rsidRDefault="008443A9" w:rsidP="008443A9">
      <w:pPr>
        <w:rPr>
          <w:snapToGrid w:val="0"/>
          <w:color w:val="auto"/>
          <w:szCs w:val="22"/>
        </w:rPr>
      </w:pPr>
      <w:r>
        <w:rPr>
          <w:snapToGrid w:val="0"/>
          <w:color w:val="auto"/>
          <w:szCs w:val="22"/>
        </w:rPr>
        <w:t>and has ordered the Bill enrolled for Ratification.</w:t>
      </w:r>
    </w:p>
    <w:p w14:paraId="63DAFEA2" w14:textId="77777777" w:rsidR="008443A9" w:rsidRDefault="008443A9" w:rsidP="008443A9">
      <w:pPr>
        <w:rPr>
          <w:snapToGrid w:val="0"/>
          <w:color w:val="auto"/>
          <w:szCs w:val="22"/>
        </w:rPr>
      </w:pPr>
      <w:r>
        <w:rPr>
          <w:snapToGrid w:val="0"/>
          <w:color w:val="auto"/>
          <w:szCs w:val="22"/>
        </w:rPr>
        <w:t>Very respectfully,</w:t>
      </w:r>
    </w:p>
    <w:p w14:paraId="63677F0A" w14:textId="77777777" w:rsidR="008443A9" w:rsidRDefault="008443A9" w:rsidP="008443A9">
      <w:pPr>
        <w:rPr>
          <w:snapToGrid w:val="0"/>
          <w:color w:val="auto"/>
          <w:szCs w:val="22"/>
        </w:rPr>
      </w:pPr>
      <w:r>
        <w:rPr>
          <w:snapToGrid w:val="0"/>
          <w:color w:val="auto"/>
          <w:szCs w:val="22"/>
        </w:rPr>
        <w:t>Speaker of the House</w:t>
      </w:r>
    </w:p>
    <w:p w14:paraId="14819BF2" w14:textId="77777777" w:rsidR="008443A9" w:rsidRDefault="008443A9" w:rsidP="008443A9">
      <w:pPr>
        <w:rPr>
          <w:snapToGrid w:val="0"/>
          <w:color w:val="auto"/>
          <w:szCs w:val="22"/>
        </w:rPr>
      </w:pPr>
      <w:r>
        <w:rPr>
          <w:snapToGrid w:val="0"/>
          <w:color w:val="auto"/>
          <w:szCs w:val="22"/>
        </w:rPr>
        <w:lastRenderedPageBreak/>
        <w:tab/>
        <w:t>Received as information.</w:t>
      </w:r>
    </w:p>
    <w:p w14:paraId="4B484950" w14:textId="77777777" w:rsidR="008443A9" w:rsidRDefault="008443A9" w:rsidP="008443A9">
      <w:pPr>
        <w:rPr>
          <w:snapToGrid w:val="0"/>
          <w:color w:val="auto"/>
          <w:szCs w:val="22"/>
        </w:rPr>
      </w:pPr>
    </w:p>
    <w:p w14:paraId="3C6F87AE" w14:textId="4006DD99" w:rsidR="0098270B" w:rsidRPr="0098270B" w:rsidRDefault="0098270B" w:rsidP="0098270B">
      <w:pPr>
        <w:pStyle w:val="Header"/>
        <w:tabs>
          <w:tab w:val="clear" w:pos="8640"/>
          <w:tab w:val="left" w:pos="4320"/>
        </w:tabs>
        <w:jc w:val="center"/>
      </w:pPr>
      <w:r>
        <w:rPr>
          <w:b/>
        </w:rPr>
        <w:t>Message from the House</w:t>
      </w:r>
    </w:p>
    <w:p w14:paraId="4312B718" w14:textId="06435687" w:rsidR="0098270B" w:rsidRDefault="0098270B" w:rsidP="00103108">
      <w:pPr>
        <w:pStyle w:val="Header"/>
        <w:tabs>
          <w:tab w:val="clear" w:pos="8640"/>
          <w:tab w:val="left" w:pos="4320"/>
        </w:tabs>
      </w:pPr>
      <w:r>
        <w:t>Columbia, S.C., May 13, 2026</w:t>
      </w:r>
    </w:p>
    <w:p w14:paraId="25DE8F72" w14:textId="77777777" w:rsidR="0098270B" w:rsidRDefault="0098270B" w:rsidP="00103108">
      <w:pPr>
        <w:pStyle w:val="Header"/>
        <w:tabs>
          <w:tab w:val="clear" w:pos="8640"/>
          <w:tab w:val="left" w:pos="4320"/>
        </w:tabs>
      </w:pPr>
    </w:p>
    <w:p w14:paraId="00C28A72" w14:textId="47BEC513" w:rsidR="0098270B" w:rsidRDefault="0098270B" w:rsidP="00103108">
      <w:pPr>
        <w:pStyle w:val="Header"/>
        <w:tabs>
          <w:tab w:val="clear" w:pos="8640"/>
          <w:tab w:val="left" w:pos="4320"/>
        </w:tabs>
      </w:pPr>
      <w:r>
        <w:t>Mr. President and Senators:</w:t>
      </w:r>
    </w:p>
    <w:p w14:paraId="204665DE" w14:textId="50502663" w:rsidR="0098270B" w:rsidRDefault="0098270B" w:rsidP="00103108">
      <w:pPr>
        <w:pStyle w:val="Header"/>
        <w:tabs>
          <w:tab w:val="clear" w:pos="8640"/>
          <w:tab w:val="left" w:pos="4320"/>
        </w:tabs>
      </w:pPr>
      <w:r>
        <w:tab/>
        <w:t>The House respectfully informs your Honorable Body that it concurs in the amendments proposed by the Senate to:</w:t>
      </w:r>
    </w:p>
    <w:p w14:paraId="25F5C680" w14:textId="60CCD37F" w:rsidR="0098270B" w:rsidRPr="007F2080" w:rsidRDefault="0098270B" w:rsidP="0098270B">
      <w:pPr>
        <w:suppressAutoHyphens/>
      </w:pPr>
      <w:r>
        <w:tab/>
      </w:r>
      <w:r w:rsidRPr="007F2080">
        <w:t>S. 454</w:t>
      </w:r>
      <w:r w:rsidRPr="007F2080">
        <w:fldChar w:fldCharType="begin"/>
      </w:r>
      <w:r w:rsidRPr="007F2080">
        <w:instrText xml:space="preserve"> XE "S. 454" \b </w:instrText>
      </w:r>
      <w:r w:rsidRPr="007F2080">
        <w:fldChar w:fldCharType="end"/>
      </w:r>
      <w:r w:rsidRPr="007F2080">
        <w:t xml:space="preserve"> -- Senator Hembree:  </w:t>
      </w:r>
      <w:r>
        <w:rPr>
          <w:caps/>
          <w:szCs w:val="30"/>
        </w:rPr>
        <w:t xml:space="preserve">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w:t>
      </w:r>
      <w:r>
        <w:rPr>
          <w:caps/>
          <w:szCs w:val="30"/>
        </w:rPr>
        <w:lastRenderedPageBreak/>
        <w:t>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27ED79F4" w14:textId="7AB95502" w:rsidR="0098270B" w:rsidRDefault="0098270B" w:rsidP="00103108">
      <w:pPr>
        <w:pStyle w:val="Header"/>
        <w:tabs>
          <w:tab w:val="clear" w:pos="8640"/>
          <w:tab w:val="left" w:pos="4320"/>
        </w:tabs>
      </w:pPr>
      <w:r>
        <w:t>and has ordered the Bill enrolled for Ratification.</w:t>
      </w:r>
    </w:p>
    <w:p w14:paraId="04666035" w14:textId="31E5518E" w:rsidR="0098270B" w:rsidRDefault="0098270B" w:rsidP="00103108">
      <w:pPr>
        <w:pStyle w:val="Header"/>
        <w:tabs>
          <w:tab w:val="clear" w:pos="8640"/>
          <w:tab w:val="left" w:pos="4320"/>
        </w:tabs>
      </w:pPr>
      <w:r>
        <w:t>Very respectfully,</w:t>
      </w:r>
    </w:p>
    <w:p w14:paraId="2A58F615" w14:textId="1E2FFEB5" w:rsidR="0098270B" w:rsidRDefault="0098270B" w:rsidP="00103108">
      <w:pPr>
        <w:pStyle w:val="Header"/>
        <w:tabs>
          <w:tab w:val="clear" w:pos="8640"/>
          <w:tab w:val="left" w:pos="4320"/>
        </w:tabs>
      </w:pPr>
      <w:r>
        <w:t>Speaker of the House</w:t>
      </w:r>
    </w:p>
    <w:p w14:paraId="6FB8C379" w14:textId="1228C9AF" w:rsidR="0098270B" w:rsidRDefault="0098270B" w:rsidP="00103108">
      <w:pPr>
        <w:pStyle w:val="Header"/>
        <w:tabs>
          <w:tab w:val="clear" w:pos="8640"/>
          <w:tab w:val="left" w:pos="4320"/>
        </w:tabs>
      </w:pPr>
      <w:r>
        <w:tab/>
        <w:t>Received as information.</w:t>
      </w:r>
    </w:p>
    <w:p w14:paraId="68DC4037" w14:textId="77777777" w:rsidR="0098270B" w:rsidRDefault="0098270B" w:rsidP="00103108">
      <w:pPr>
        <w:pStyle w:val="Header"/>
        <w:tabs>
          <w:tab w:val="clear" w:pos="8640"/>
          <w:tab w:val="left" w:pos="4320"/>
        </w:tabs>
      </w:pPr>
    </w:p>
    <w:p w14:paraId="2D15C020" w14:textId="77777777" w:rsidR="00F967A3" w:rsidRPr="00706626" w:rsidRDefault="00F967A3" w:rsidP="00F967A3">
      <w:pPr>
        <w:jc w:val="center"/>
        <w:rPr>
          <w:snapToGrid w:val="0"/>
          <w:color w:val="auto"/>
          <w:szCs w:val="22"/>
        </w:rPr>
      </w:pPr>
      <w:r>
        <w:rPr>
          <w:b/>
          <w:snapToGrid w:val="0"/>
          <w:color w:val="auto"/>
          <w:szCs w:val="22"/>
        </w:rPr>
        <w:t>Message from the House</w:t>
      </w:r>
    </w:p>
    <w:p w14:paraId="36786251" w14:textId="77777777" w:rsidR="00F967A3" w:rsidRDefault="00F967A3" w:rsidP="00F967A3">
      <w:pPr>
        <w:rPr>
          <w:snapToGrid w:val="0"/>
          <w:color w:val="auto"/>
          <w:szCs w:val="22"/>
        </w:rPr>
      </w:pPr>
      <w:r>
        <w:rPr>
          <w:snapToGrid w:val="0"/>
          <w:color w:val="auto"/>
          <w:szCs w:val="22"/>
        </w:rPr>
        <w:t>Columbia, S.C., May 13, 2026</w:t>
      </w:r>
    </w:p>
    <w:p w14:paraId="43609D56" w14:textId="77777777" w:rsidR="00F967A3" w:rsidRDefault="00F967A3" w:rsidP="00F967A3">
      <w:pPr>
        <w:rPr>
          <w:snapToGrid w:val="0"/>
          <w:color w:val="auto"/>
          <w:szCs w:val="22"/>
        </w:rPr>
      </w:pPr>
    </w:p>
    <w:p w14:paraId="6C80B2E6" w14:textId="77777777" w:rsidR="00F967A3" w:rsidRDefault="00F967A3" w:rsidP="00F967A3">
      <w:pPr>
        <w:rPr>
          <w:snapToGrid w:val="0"/>
          <w:color w:val="auto"/>
          <w:szCs w:val="22"/>
        </w:rPr>
      </w:pPr>
      <w:r>
        <w:rPr>
          <w:snapToGrid w:val="0"/>
          <w:color w:val="auto"/>
          <w:szCs w:val="22"/>
        </w:rPr>
        <w:t>Mr. President and Senators:</w:t>
      </w:r>
    </w:p>
    <w:p w14:paraId="205C0669" w14:textId="77777777" w:rsidR="00F967A3" w:rsidRDefault="00F967A3" w:rsidP="00F967A3">
      <w:pPr>
        <w:rPr>
          <w:snapToGrid w:val="0"/>
          <w:color w:val="auto"/>
          <w:szCs w:val="22"/>
        </w:rPr>
      </w:pPr>
      <w:r>
        <w:rPr>
          <w:snapToGrid w:val="0"/>
          <w:color w:val="auto"/>
          <w:szCs w:val="22"/>
        </w:rPr>
        <w:tab/>
        <w:t>The House respectfully informs your Honorable Body that it concurs in the amendments proposed by the Senate to:</w:t>
      </w:r>
    </w:p>
    <w:p w14:paraId="056EB082" w14:textId="77777777" w:rsidR="00F967A3" w:rsidRPr="007F2080" w:rsidRDefault="00F967A3" w:rsidP="00F967A3">
      <w:pPr>
        <w:suppressAutoHyphens/>
      </w:pPr>
      <w:r>
        <w:tab/>
      </w:r>
      <w:r w:rsidRPr="007F2080">
        <w:t>H. 3049</w:t>
      </w:r>
      <w:r w:rsidRPr="007F2080">
        <w:fldChar w:fldCharType="begin"/>
      </w:r>
      <w:r w:rsidRPr="007F2080">
        <w:instrText xml:space="preserve"> XE "H. 3049" \b </w:instrText>
      </w:r>
      <w:r w:rsidRPr="007F2080">
        <w:fldChar w:fldCharType="end"/>
      </w:r>
      <w:r w:rsidRPr="007F2080">
        <w:t xml:space="preserve"> -- Reps. W. Newton, Pope, Taylor, Long, Cobb-Hunter and Cromer:  </w:t>
      </w:r>
      <w:r>
        <w:rPr>
          <w:caps/>
          <w:szCs w:val="30"/>
        </w:rPr>
        <w:t>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02760DD9" w14:textId="77777777" w:rsidR="00F967A3" w:rsidRDefault="00F967A3" w:rsidP="00F967A3">
      <w:pPr>
        <w:rPr>
          <w:snapToGrid w:val="0"/>
          <w:color w:val="auto"/>
          <w:szCs w:val="22"/>
        </w:rPr>
      </w:pPr>
      <w:r>
        <w:rPr>
          <w:snapToGrid w:val="0"/>
          <w:color w:val="auto"/>
          <w:szCs w:val="22"/>
        </w:rPr>
        <w:t>and has ordered the Bill enrolled for Ratification.</w:t>
      </w:r>
    </w:p>
    <w:p w14:paraId="05FDEE2A" w14:textId="77777777" w:rsidR="00F967A3" w:rsidRDefault="00F967A3" w:rsidP="00F967A3">
      <w:pPr>
        <w:rPr>
          <w:snapToGrid w:val="0"/>
          <w:color w:val="auto"/>
          <w:szCs w:val="22"/>
        </w:rPr>
      </w:pPr>
      <w:r>
        <w:rPr>
          <w:snapToGrid w:val="0"/>
          <w:color w:val="auto"/>
          <w:szCs w:val="22"/>
        </w:rPr>
        <w:t>Very respectfully,</w:t>
      </w:r>
    </w:p>
    <w:p w14:paraId="79A67ACD" w14:textId="77777777" w:rsidR="00F967A3" w:rsidRDefault="00F967A3" w:rsidP="00F967A3">
      <w:pPr>
        <w:rPr>
          <w:snapToGrid w:val="0"/>
          <w:color w:val="auto"/>
          <w:szCs w:val="22"/>
        </w:rPr>
      </w:pPr>
      <w:r>
        <w:rPr>
          <w:snapToGrid w:val="0"/>
          <w:color w:val="auto"/>
          <w:szCs w:val="22"/>
        </w:rPr>
        <w:t>Speaker of the House</w:t>
      </w:r>
    </w:p>
    <w:p w14:paraId="02C20E7E" w14:textId="77777777" w:rsidR="00F967A3" w:rsidRDefault="00F967A3" w:rsidP="00F967A3">
      <w:pPr>
        <w:rPr>
          <w:snapToGrid w:val="0"/>
          <w:color w:val="auto"/>
          <w:szCs w:val="22"/>
        </w:rPr>
      </w:pPr>
      <w:r>
        <w:rPr>
          <w:snapToGrid w:val="0"/>
          <w:color w:val="auto"/>
          <w:szCs w:val="22"/>
        </w:rPr>
        <w:lastRenderedPageBreak/>
        <w:tab/>
        <w:t>Received as information.</w:t>
      </w:r>
    </w:p>
    <w:p w14:paraId="69B29E0F" w14:textId="77777777" w:rsidR="00F967A3" w:rsidRDefault="00F967A3" w:rsidP="00F967A3">
      <w:pPr>
        <w:rPr>
          <w:snapToGrid w:val="0"/>
          <w:color w:val="auto"/>
          <w:szCs w:val="22"/>
        </w:rPr>
      </w:pPr>
    </w:p>
    <w:p w14:paraId="29484336" w14:textId="3B56F22B" w:rsidR="007229FE" w:rsidRPr="007229FE" w:rsidRDefault="007229FE" w:rsidP="007229FE">
      <w:pPr>
        <w:jc w:val="center"/>
        <w:rPr>
          <w:snapToGrid w:val="0"/>
          <w:color w:val="auto"/>
          <w:szCs w:val="22"/>
        </w:rPr>
      </w:pPr>
      <w:r>
        <w:rPr>
          <w:b/>
          <w:snapToGrid w:val="0"/>
          <w:color w:val="auto"/>
          <w:szCs w:val="22"/>
        </w:rPr>
        <w:t>Message from the House</w:t>
      </w:r>
    </w:p>
    <w:p w14:paraId="123FF998" w14:textId="5737D5B9" w:rsidR="007229FE" w:rsidRDefault="007229FE" w:rsidP="00F967A3">
      <w:pPr>
        <w:rPr>
          <w:snapToGrid w:val="0"/>
          <w:color w:val="auto"/>
          <w:szCs w:val="22"/>
        </w:rPr>
      </w:pPr>
      <w:r>
        <w:rPr>
          <w:snapToGrid w:val="0"/>
          <w:color w:val="auto"/>
          <w:szCs w:val="22"/>
        </w:rPr>
        <w:t>Columbia, S.C., May 13, 2026</w:t>
      </w:r>
    </w:p>
    <w:p w14:paraId="20D152B3" w14:textId="77777777" w:rsidR="007229FE" w:rsidRDefault="007229FE" w:rsidP="00F967A3">
      <w:pPr>
        <w:rPr>
          <w:snapToGrid w:val="0"/>
          <w:color w:val="auto"/>
          <w:szCs w:val="22"/>
        </w:rPr>
      </w:pPr>
    </w:p>
    <w:p w14:paraId="22EED007" w14:textId="262E498D" w:rsidR="007229FE" w:rsidRDefault="007229FE" w:rsidP="00F967A3">
      <w:pPr>
        <w:rPr>
          <w:snapToGrid w:val="0"/>
          <w:color w:val="auto"/>
          <w:szCs w:val="22"/>
        </w:rPr>
      </w:pPr>
      <w:r>
        <w:rPr>
          <w:snapToGrid w:val="0"/>
          <w:color w:val="auto"/>
          <w:szCs w:val="22"/>
        </w:rPr>
        <w:t>Mr. President and Senators:</w:t>
      </w:r>
    </w:p>
    <w:p w14:paraId="56200A0C" w14:textId="4EF60801" w:rsidR="007229FE" w:rsidRDefault="007229FE" w:rsidP="00F967A3">
      <w:pPr>
        <w:rPr>
          <w:snapToGrid w:val="0"/>
          <w:color w:val="auto"/>
          <w:szCs w:val="22"/>
        </w:rPr>
      </w:pPr>
      <w:r>
        <w:rPr>
          <w:snapToGrid w:val="0"/>
          <w:color w:val="auto"/>
          <w:szCs w:val="22"/>
        </w:rPr>
        <w:tab/>
        <w:t>The House respectfully informs your Honorable Body that it concurs in the amendments proposed by the Senate to:</w:t>
      </w:r>
    </w:p>
    <w:p w14:paraId="70596134" w14:textId="2FF2FE94" w:rsidR="007229FE" w:rsidRPr="007F2080" w:rsidRDefault="007229FE" w:rsidP="007229FE">
      <w:pPr>
        <w:suppressAutoHyphens/>
      </w:pPr>
      <w:r>
        <w:tab/>
      </w:r>
      <w:r w:rsidRPr="007F2080">
        <w:t>H. 3551</w:t>
      </w:r>
      <w:r w:rsidRPr="007F2080">
        <w:fldChar w:fldCharType="begin"/>
      </w:r>
      <w:r w:rsidRPr="007F2080">
        <w:instrText xml:space="preserve"> XE "H. 3551" \b </w:instrText>
      </w:r>
      <w:r w:rsidRPr="007F2080">
        <w:fldChar w:fldCharType="end"/>
      </w:r>
      <w:r w:rsidRPr="007F2080">
        <w:t xml:space="preserve"> -- Reps. B. Newton, Gilliam, Pope, Taylor, Weeks, Bowers, Yow, M.M. Smith, Caskey, Kilmartin, Oremus, Ballentine, C. Mitchell, Hewitt, Hixon and Calhoon:  </w:t>
      </w:r>
      <w:r>
        <w:rPr>
          <w:caps/>
          <w:szCs w:val="30"/>
        </w:rPr>
        <w:t>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7B545CDB" w14:textId="4D2B5A51" w:rsidR="007229FE" w:rsidRDefault="007229FE" w:rsidP="00F967A3">
      <w:pPr>
        <w:rPr>
          <w:snapToGrid w:val="0"/>
          <w:color w:val="auto"/>
          <w:szCs w:val="22"/>
        </w:rPr>
      </w:pPr>
      <w:r>
        <w:rPr>
          <w:snapToGrid w:val="0"/>
          <w:color w:val="auto"/>
          <w:szCs w:val="22"/>
        </w:rPr>
        <w:t>and has ordered the Bill enrolled for Ratification.</w:t>
      </w:r>
    </w:p>
    <w:p w14:paraId="68E0E21A" w14:textId="46F91B32" w:rsidR="007229FE" w:rsidRDefault="007229FE" w:rsidP="00F967A3">
      <w:pPr>
        <w:rPr>
          <w:snapToGrid w:val="0"/>
          <w:color w:val="auto"/>
          <w:szCs w:val="22"/>
        </w:rPr>
      </w:pPr>
      <w:r>
        <w:rPr>
          <w:snapToGrid w:val="0"/>
          <w:color w:val="auto"/>
          <w:szCs w:val="22"/>
        </w:rPr>
        <w:t>Very respectfully,</w:t>
      </w:r>
    </w:p>
    <w:p w14:paraId="6F987623" w14:textId="65782F86" w:rsidR="007229FE" w:rsidRDefault="007229FE" w:rsidP="00F967A3">
      <w:pPr>
        <w:rPr>
          <w:snapToGrid w:val="0"/>
          <w:color w:val="auto"/>
          <w:szCs w:val="22"/>
        </w:rPr>
      </w:pPr>
      <w:r>
        <w:rPr>
          <w:snapToGrid w:val="0"/>
          <w:color w:val="auto"/>
          <w:szCs w:val="22"/>
        </w:rPr>
        <w:t>Speaker of the House</w:t>
      </w:r>
    </w:p>
    <w:p w14:paraId="3BC73CE7" w14:textId="66638873" w:rsidR="007229FE" w:rsidRDefault="007229FE" w:rsidP="00F967A3">
      <w:pPr>
        <w:rPr>
          <w:snapToGrid w:val="0"/>
          <w:color w:val="auto"/>
          <w:szCs w:val="22"/>
        </w:rPr>
      </w:pPr>
      <w:r>
        <w:rPr>
          <w:snapToGrid w:val="0"/>
          <w:color w:val="auto"/>
          <w:szCs w:val="22"/>
        </w:rPr>
        <w:tab/>
        <w:t>Received as information.</w:t>
      </w:r>
    </w:p>
    <w:p w14:paraId="54C24BB7" w14:textId="77777777" w:rsidR="007229FE" w:rsidRDefault="007229FE" w:rsidP="00F967A3">
      <w:pPr>
        <w:rPr>
          <w:snapToGrid w:val="0"/>
          <w:color w:val="auto"/>
          <w:szCs w:val="22"/>
        </w:rPr>
      </w:pPr>
    </w:p>
    <w:p w14:paraId="4627B477" w14:textId="77777777" w:rsidR="008443A9" w:rsidRPr="00514188" w:rsidRDefault="008443A9" w:rsidP="008443A9">
      <w:pPr>
        <w:jc w:val="center"/>
        <w:rPr>
          <w:snapToGrid w:val="0"/>
          <w:color w:val="auto"/>
          <w:szCs w:val="22"/>
        </w:rPr>
      </w:pPr>
      <w:r>
        <w:rPr>
          <w:b/>
          <w:snapToGrid w:val="0"/>
          <w:color w:val="auto"/>
          <w:szCs w:val="22"/>
        </w:rPr>
        <w:t>Message from the House</w:t>
      </w:r>
    </w:p>
    <w:p w14:paraId="7C431A42" w14:textId="77777777" w:rsidR="008443A9" w:rsidRDefault="008443A9" w:rsidP="008443A9">
      <w:pPr>
        <w:rPr>
          <w:snapToGrid w:val="0"/>
          <w:color w:val="auto"/>
          <w:szCs w:val="22"/>
        </w:rPr>
      </w:pPr>
      <w:r>
        <w:rPr>
          <w:snapToGrid w:val="0"/>
          <w:color w:val="auto"/>
          <w:szCs w:val="22"/>
        </w:rPr>
        <w:t>Columbia, S.C., May 13, 2026</w:t>
      </w:r>
    </w:p>
    <w:p w14:paraId="35535ECC" w14:textId="77777777" w:rsidR="008443A9" w:rsidRDefault="008443A9" w:rsidP="008443A9">
      <w:pPr>
        <w:rPr>
          <w:snapToGrid w:val="0"/>
          <w:color w:val="auto"/>
          <w:szCs w:val="22"/>
        </w:rPr>
      </w:pPr>
    </w:p>
    <w:p w14:paraId="5A6885A9" w14:textId="77777777" w:rsidR="008443A9" w:rsidRDefault="008443A9" w:rsidP="008443A9">
      <w:pPr>
        <w:rPr>
          <w:snapToGrid w:val="0"/>
          <w:color w:val="auto"/>
          <w:szCs w:val="22"/>
        </w:rPr>
      </w:pPr>
      <w:r>
        <w:rPr>
          <w:snapToGrid w:val="0"/>
          <w:color w:val="auto"/>
          <w:szCs w:val="22"/>
        </w:rPr>
        <w:t>Mr. President and Senators:</w:t>
      </w:r>
    </w:p>
    <w:p w14:paraId="76DC7E28" w14:textId="77777777" w:rsidR="008443A9" w:rsidRDefault="008443A9" w:rsidP="008443A9">
      <w:pPr>
        <w:rPr>
          <w:snapToGrid w:val="0"/>
          <w:color w:val="auto"/>
          <w:szCs w:val="22"/>
        </w:rPr>
      </w:pPr>
      <w:r>
        <w:rPr>
          <w:snapToGrid w:val="0"/>
          <w:color w:val="auto"/>
          <w:szCs w:val="22"/>
        </w:rPr>
        <w:tab/>
        <w:t>The House respectfully informs your Honorable Body that it concurs in the amendments proposed by the Senate to:</w:t>
      </w:r>
    </w:p>
    <w:p w14:paraId="03E0B59A" w14:textId="77777777" w:rsidR="008443A9" w:rsidRPr="007F2080" w:rsidRDefault="008443A9" w:rsidP="008443A9">
      <w:pPr>
        <w:suppressAutoHyphens/>
      </w:pPr>
      <w:r>
        <w:tab/>
      </w:r>
      <w:r w:rsidRPr="007F2080">
        <w:t>H. 3558</w:t>
      </w:r>
      <w:r w:rsidRPr="007F2080">
        <w:fldChar w:fldCharType="begin"/>
      </w:r>
      <w:r w:rsidRPr="007F2080">
        <w:instrText xml:space="preserve"> XE "H. 3558" \b </w:instrText>
      </w:r>
      <w:r w:rsidRPr="007F2080">
        <w:fldChar w:fldCharType="end"/>
      </w:r>
      <w:r w:rsidRPr="007F2080">
        <w:t xml:space="preserve"> -- Reps. Taylor, Pope, Hewitt, B. Newton, C. Mitchell, Yow, Oremus, Willis, Ligon and Guffey:  </w:t>
      </w:r>
      <w:r>
        <w:rPr>
          <w:caps/>
          <w:szCs w:val="30"/>
        </w:rPr>
        <w:t xml:space="preserve">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w:t>
      </w:r>
      <w:r>
        <w:rPr>
          <w:caps/>
          <w:szCs w:val="30"/>
        </w:rPr>
        <w:lastRenderedPageBreak/>
        <w:t>REPRESENT THE STATE AT AN ARTICLE V CONVENTION, AMONG OTHER THINGS.</w:t>
      </w:r>
    </w:p>
    <w:p w14:paraId="5EA38C2A" w14:textId="77777777" w:rsidR="008443A9" w:rsidRDefault="008443A9" w:rsidP="008443A9">
      <w:pPr>
        <w:rPr>
          <w:snapToGrid w:val="0"/>
          <w:color w:val="auto"/>
          <w:szCs w:val="22"/>
        </w:rPr>
      </w:pPr>
      <w:r>
        <w:rPr>
          <w:snapToGrid w:val="0"/>
          <w:color w:val="auto"/>
          <w:szCs w:val="22"/>
        </w:rPr>
        <w:t>and has ordered the Bill enrolled for Ratification.</w:t>
      </w:r>
    </w:p>
    <w:p w14:paraId="43452271" w14:textId="77777777" w:rsidR="008443A9" w:rsidRDefault="008443A9" w:rsidP="008443A9">
      <w:pPr>
        <w:rPr>
          <w:snapToGrid w:val="0"/>
          <w:color w:val="auto"/>
          <w:szCs w:val="22"/>
        </w:rPr>
      </w:pPr>
      <w:r>
        <w:rPr>
          <w:snapToGrid w:val="0"/>
          <w:color w:val="auto"/>
          <w:szCs w:val="22"/>
        </w:rPr>
        <w:t>Very respectfully,</w:t>
      </w:r>
    </w:p>
    <w:p w14:paraId="4E471434" w14:textId="77777777" w:rsidR="008443A9" w:rsidRDefault="008443A9" w:rsidP="008443A9">
      <w:pPr>
        <w:rPr>
          <w:snapToGrid w:val="0"/>
          <w:color w:val="auto"/>
          <w:szCs w:val="22"/>
        </w:rPr>
      </w:pPr>
      <w:r>
        <w:rPr>
          <w:snapToGrid w:val="0"/>
          <w:color w:val="auto"/>
          <w:szCs w:val="22"/>
        </w:rPr>
        <w:t>Speaker of the House</w:t>
      </w:r>
    </w:p>
    <w:p w14:paraId="17DEEFDA" w14:textId="77777777" w:rsidR="008443A9" w:rsidRDefault="008443A9" w:rsidP="008443A9">
      <w:pPr>
        <w:rPr>
          <w:snapToGrid w:val="0"/>
          <w:color w:val="auto"/>
          <w:szCs w:val="22"/>
        </w:rPr>
      </w:pPr>
      <w:r>
        <w:rPr>
          <w:snapToGrid w:val="0"/>
          <w:color w:val="auto"/>
          <w:szCs w:val="22"/>
        </w:rPr>
        <w:tab/>
        <w:t>Received as information.</w:t>
      </w:r>
    </w:p>
    <w:p w14:paraId="7B7B598F" w14:textId="77777777" w:rsidR="008443A9" w:rsidRDefault="008443A9" w:rsidP="00F967A3">
      <w:pPr>
        <w:rPr>
          <w:snapToGrid w:val="0"/>
          <w:color w:val="auto"/>
          <w:szCs w:val="22"/>
        </w:rPr>
      </w:pPr>
    </w:p>
    <w:p w14:paraId="04669EB1" w14:textId="77777777" w:rsidR="00F967A3" w:rsidRPr="00706626" w:rsidRDefault="00F967A3" w:rsidP="00F967A3">
      <w:pPr>
        <w:jc w:val="center"/>
        <w:rPr>
          <w:snapToGrid w:val="0"/>
          <w:color w:val="auto"/>
          <w:szCs w:val="22"/>
        </w:rPr>
      </w:pPr>
      <w:r>
        <w:rPr>
          <w:b/>
          <w:snapToGrid w:val="0"/>
          <w:color w:val="auto"/>
          <w:szCs w:val="22"/>
        </w:rPr>
        <w:t>Message from the House</w:t>
      </w:r>
    </w:p>
    <w:p w14:paraId="6FE28C5E" w14:textId="77777777" w:rsidR="00F967A3" w:rsidRDefault="00F967A3" w:rsidP="00F967A3">
      <w:pPr>
        <w:rPr>
          <w:snapToGrid w:val="0"/>
          <w:color w:val="auto"/>
          <w:szCs w:val="22"/>
        </w:rPr>
      </w:pPr>
      <w:r>
        <w:rPr>
          <w:snapToGrid w:val="0"/>
          <w:color w:val="auto"/>
          <w:szCs w:val="22"/>
        </w:rPr>
        <w:t>Columbia, S.C., May 13, 2026</w:t>
      </w:r>
    </w:p>
    <w:p w14:paraId="612FE875" w14:textId="77777777" w:rsidR="00F967A3" w:rsidRDefault="00F967A3" w:rsidP="00F967A3">
      <w:pPr>
        <w:rPr>
          <w:snapToGrid w:val="0"/>
          <w:color w:val="auto"/>
          <w:szCs w:val="22"/>
        </w:rPr>
      </w:pPr>
    </w:p>
    <w:p w14:paraId="05F5C984" w14:textId="77777777" w:rsidR="00F967A3" w:rsidRDefault="00F967A3" w:rsidP="00F967A3">
      <w:pPr>
        <w:rPr>
          <w:snapToGrid w:val="0"/>
          <w:color w:val="auto"/>
          <w:szCs w:val="22"/>
        </w:rPr>
      </w:pPr>
      <w:r>
        <w:rPr>
          <w:snapToGrid w:val="0"/>
          <w:color w:val="auto"/>
          <w:szCs w:val="22"/>
        </w:rPr>
        <w:t>Mr. President and Senators:</w:t>
      </w:r>
    </w:p>
    <w:p w14:paraId="41408DD7" w14:textId="77777777" w:rsidR="00F967A3" w:rsidRDefault="00F967A3" w:rsidP="00F967A3">
      <w:pPr>
        <w:rPr>
          <w:snapToGrid w:val="0"/>
          <w:color w:val="auto"/>
          <w:szCs w:val="22"/>
        </w:rPr>
      </w:pPr>
      <w:r>
        <w:rPr>
          <w:snapToGrid w:val="0"/>
          <w:color w:val="auto"/>
          <w:szCs w:val="22"/>
        </w:rPr>
        <w:tab/>
        <w:t>The House respectfully informs your Honorable Body that it concurs in the amendments proposed by the Senate to:</w:t>
      </w:r>
    </w:p>
    <w:p w14:paraId="648E567B" w14:textId="77777777" w:rsidR="00F967A3" w:rsidRPr="007F2080" w:rsidRDefault="00F967A3" w:rsidP="00F967A3">
      <w:pPr>
        <w:suppressAutoHyphens/>
      </w:pPr>
      <w:r>
        <w:tab/>
      </w:r>
      <w:r w:rsidRPr="007F2080">
        <w:t>H. 3841</w:t>
      </w:r>
      <w:r w:rsidRPr="007F2080">
        <w:fldChar w:fldCharType="begin"/>
      </w:r>
      <w:r w:rsidRPr="007F2080">
        <w:instrText xml:space="preserve"> XE "H. 3841" \b </w:instrText>
      </w:r>
      <w:r w:rsidRPr="007F2080">
        <w:fldChar w:fldCharType="end"/>
      </w:r>
      <w:r w:rsidRPr="007F2080">
        <w:t xml:space="preserve"> -- Reps. Hewitt, B. Newton, Yow, Hardee, Bailey, M.M. Smith, Teeple, Kirby, Bustos, Landing, Brewer, Hartnett, Lawson, Davis, Murphy and Weeks:  </w:t>
      </w:r>
      <w:r>
        <w:rPr>
          <w:caps/>
          <w:szCs w:val="30"/>
        </w:rPr>
        <w:t>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4398A3AB" w14:textId="77777777" w:rsidR="00F967A3" w:rsidRDefault="00F967A3" w:rsidP="00F967A3">
      <w:pPr>
        <w:rPr>
          <w:snapToGrid w:val="0"/>
          <w:color w:val="auto"/>
          <w:szCs w:val="22"/>
        </w:rPr>
      </w:pPr>
      <w:r>
        <w:rPr>
          <w:snapToGrid w:val="0"/>
          <w:color w:val="auto"/>
          <w:szCs w:val="22"/>
        </w:rPr>
        <w:t>and has ordered the Bill enrolled for Ratification.</w:t>
      </w:r>
    </w:p>
    <w:p w14:paraId="51CBC20B" w14:textId="77777777" w:rsidR="00F967A3" w:rsidRDefault="00F967A3" w:rsidP="00F967A3">
      <w:pPr>
        <w:rPr>
          <w:snapToGrid w:val="0"/>
          <w:color w:val="auto"/>
          <w:szCs w:val="22"/>
        </w:rPr>
      </w:pPr>
      <w:r>
        <w:rPr>
          <w:snapToGrid w:val="0"/>
          <w:color w:val="auto"/>
          <w:szCs w:val="22"/>
        </w:rPr>
        <w:t>Very respectfully,</w:t>
      </w:r>
    </w:p>
    <w:p w14:paraId="10E0018E" w14:textId="77777777" w:rsidR="00F967A3" w:rsidRDefault="00F967A3" w:rsidP="00F967A3">
      <w:pPr>
        <w:rPr>
          <w:snapToGrid w:val="0"/>
          <w:color w:val="auto"/>
          <w:szCs w:val="22"/>
        </w:rPr>
      </w:pPr>
      <w:r>
        <w:rPr>
          <w:snapToGrid w:val="0"/>
          <w:color w:val="auto"/>
          <w:szCs w:val="22"/>
        </w:rPr>
        <w:t>Speaker of the House</w:t>
      </w:r>
    </w:p>
    <w:p w14:paraId="7CA86B17" w14:textId="77777777" w:rsidR="00F967A3" w:rsidRDefault="00F967A3" w:rsidP="00F967A3">
      <w:pPr>
        <w:rPr>
          <w:snapToGrid w:val="0"/>
          <w:color w:val="auto"/>
          <w:szCs w:val="22"/>
        </w:rPr>
      </w:pPr>
      <w:r>
        <w:rPr>
          <w:snapToGrid w:val="0"/>
          <w:color w:val="auto"/>
          <w:szCs w:val="22"/>
        </w:rPr>
        <w:tab/>
        <w:t>Received as information.</w:t>
      </w:r>
    </w:p>
    <w:p w14:paraId="64214EA2" w14:textId="77777777" w:rsidR="00F967A3" w:rsidRDefault="00F967A3" w:rsidP="00F967A3">
      <w:pPr>
        <w:rPr>
          <w:snapToGrid w:val="0"/>
          <w:color w:val="auto"/>
          <w:szCs w:val="22"/>
        </w:rPr>
      </w:pPr>
    </w:p>
    <w:p w14:paraId="47869C7D" w14:textId="09DCA0BB" w:rsidR="007229FE" w:rsidRPr="007229FE" w:rsidRDefault="007229FE" w:rsidP="007229FE">
      <w:pPr>
        <w:jc w:val="center"/>
        <w:rPr>
          <w:snapToGrid w:val="0"/>
          <w:color w:val="auto"/>
          <w:szCs w:val="22"/>
        </w:rPr>
      </w:pPr>
      <w:r>
        <w:rPr>
          <w:b/>
          <w:snapToGrid w:val="0"/>
          <w:color w:val="auto"/>
          <w:szCs w:val="22"/>
        </w:rPr>
        <w:t>Message from the House</w:t>
      </w:r>
    </w:p>
    <w:p w14:paraId="34505BC0" w14:textId="06AEE87F" w:rsidR="007229FE" w:rsidRDefault="007229FE" w:rsidP="00F967A3">
      <w:pPr>
        <w:rPr>
          <w:snapToGrid w:val="0"/>
          <w:color w:val="auto"/>
          <w:szCs w:val="22"/>
        </w:rPr>
      </w:pPr>
      <w:r>
        <w:rPr>
          <w:snapToGrid w:val="0"/>
          <w:color w:val="auto"/>
          <w:szCs w:val="22"/>
        </w:rPr>
        <w:t>Columbia, S.C., May 13, 2026</w:t>
      </w:r>
    </w:p>
    <w:p w14:paraId="23C752AF" w14:textId="77777777" w:rsidR="007229FE" w:rsidRDefault="007229FE" w:rsidP="00F967A3">
      <w:pPr>
        <w:rPr>
          <w:snapToGrid w:val="0"/>
          <w:color w:val="auto"/>
          <w:szCs w:val="22"/>
        </w:rPr>
      </w:pPr>
    </w:p>
    <w:p w14:paraId="05C596AA" w14:textId="2BF87D47" w:rsidR="007229FE" w:rsidRDefault="007229FE" w:rsidP="00F967A3">
      <w:pPr>
        <w:rPr>
          <w:snapToGrid w:val="0"/>
          <w:color w:val="auto"/>
          <w:szCs w:val="22"/>
        </w:rPr>
      </w:pPr>
      <w:r>
        <w:rPr>
          <w:snapToGrid w:val="0"/>
          <w:color w:val="auto"/>
          <w:szCs w:val="22"/>
        </w:rPr>
        <w:t>Mr. President and Senators:</w:t>
      </w:r>
    </w:p>
    <w:p w14:paraId="2F10A0E0" w14:textId="26010418" w:rsidR="007229FE" w:rsidRDefault="007229FE" w:rsidP="00F967A3">
      <w:pPr>
        <w:rPr>
          <w:snapToGrid w:val="0"/>
          <w:color w:val="auto"/>
          <w:szCs w:val="22"/>
        </w:rPr>
      </w:pPr>
      <w:r>
        <w:rPr>
          <w:snapToGrid w:val="0"/>
          <w:color w:val="auto"/>
          <w:szCs w:val="22"/>
        </w:rPr>
        <w:tab/>
        <w:t>The House respectfully informs your Honorable Body that it concurs in the amendments proposed by the Senate to:</w:t>
      </w:r>
    </w:p>
    <w:p w14:paraId="3A8ED3D0" w14:textId="1460AC2E" w:rsidR="007229FE" w:rsidRPr="007F2080" w:rsidRDefault="007229FE" w:rsidP="007229FE">
      <w:pPr>
        <w:suppressAutoHyphens/>
      </w:pPr>
      <w:r>
        <w:tab/>
      </w:r>
      <w:r w:rsidRPr="007F2080">
        <w:t>H. 3863</w:t>
      </w:r>
      <w:r w:rsidRPr="007F2080">
        <w:fldChar w:fldCharType="begin"/>
      </w:r>
      <w:r w:rsidRPr="007F2080">
        <w:instrText xml:space="preserve"> XE "H. 3863" \b </w:instrText>
      </w:r>
      <w:r w:rsidRPr="007F2080">
        <w:fldChar w:fldCharType="end"/>
      </w:r>
      <w:r w:rsidRPr="007F2080">
        <w:t xml:space="preserve"> -- Reps. Davis, M.M. Smith, Rivers, Henderson-Myers, Waters and Pope:  </w:t>
      </w:r>
      <w:r>
        <w:rPr>
          <w:caps/>
          <w:szCs w:val="30"/>
        </w:rPr>
        <w:t xml:space="preserve">A BILL TO AMEND THE SOUTH CAROLINA CODE OF LAWS BY ENACTING THE “SOUTH CAROLINA STEM OPPORTUNITY ACT” BY ADDING ARTICLE 17 TO CHAPTER 1, TITLE 13, SO AS TO ESTABLISH THE SOUTH CAROLINA </w:t>
      </w:r>
      <w:r>
        <w:rPr>
          <w:caps/>
          <w:szCs w:val="30"/>
        </w:rPr>
        <w:lastRenderedPageBreak/>
        <w:t>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6ED71D86" w14:textId="25C12101" w:rsidR="007229FE" w:rsidRDefault="007229FE" w:rsidP="00F967A3">
      <w:pPr>
        <w:rPr>
          <w:snapToGrid w:val="0"/>
          <w:color w:val="auto"/>
          <w:szCs w:val="22"/>
        </w:rPr>
      </w:pPr>
      <w:r>
        <w:rPr>
          <w:snapToGrid w:val="0"/>
          <w:color w:val="auto"/>
          <w:szCs w:val="22"/>
        </w:rPr>
        <w:t>and has ordered the Bill enrolled for Ratification.</w:t>
      </w:r>
    </w:p>
    <w:p w14:paraId="35466BA4" w14:textId="5E4CD1B3" w:rsidR="007229FE" w:rsidRDefault="007229FE" w:rsidP="00F967A3">
      <w:pPr>
        <w:rPr>
          <w:snapToGrid w:val="0"/>
          <w:color w:val="auto"/>
          <w:szCs w:val="22"/>
        </w:rPr>
      </w:pPr>
      <w:r>
        <w:rPr>
          <w:snapToGrid w:val="0"/>
          <w:color w:val="auto"/>
          <w:szCs w:val="22"/>
        </w:rPr>
        <w:t>Very respectfully,</w:t>
      </w:r>
    </w:p>
    <w:p w14:paraId="2C65F3F5" w14:textId="2EE48232" w:rsidR="007229FE" w:rsidRDefault="007229FE" w:rsidP="00F967A3">
      <w:pPr>
        <w:rPr>
          <w:snapToGrid w:val="0"/>
          <w:color w:val="auto"/>
          <w:szCs w:val="22"/>
        </w:rPr>
      </w:pPr>
      <w:r>
        <w:rPr>
          <w:snapToGrid w:val="0"/>
          <w:color w:val="auto"/>
          <w:szCs w:val="22"/>
        </w:rPr>
        <w:t>Speaker of the House</w:t>
      </w:r>
    </w:p>
    <w:p w14:paraId="0B1E9270" w14:textId="45D42681" w:rsidR="007229FE" w:rsidRDefault="007229FE" w:rsidP="00F967A3">
      <w:pPr>
        <w:rPr>
          <w:snapToGrid w:val="0"/>
          <w:color w:val="auto"/>
          <w:szCs w:val="22"/>
        </w:rPr>
      </w:pPr>
      <w:r>
        <w:rPr>
          <w:snapToGrid w:val="0"/>
          <w:color w:val="auto"/>
          <w:szCs w:val="22"/>
        </w:rPr>
        <w:tab/>
        <w:t>Received as information.</w:t>
      </w:r>
    </w:p>
    <w:p w14:paraId="7510F9A4" w14:textId="77777777" w:rsidR="007229FE" w:rsidRDefault="007229FE" w:rsidP="00F967A3">
      <w:pPr>
        <w:rPr>
          <w:snapToGrid w:val="0"/>
          <w:color w:val="auto"/>
          <w:szCs w:val="22"/>
        </w:rPr>
      </w:pPr>
    </w:p>
    <w:p w14:paraId="6CD291AA" w14:textId="77777777" w:rsidR="00F967A3" w:rsidRPr="00B30D36" w:rsidRDefault="00F967A3" w:rsidP="00F967A3">
      <w:pPr>
        <w:jc w:val="center"/>
        <w:rPr>
          <w:snapToGrid w:val="0"/>
          <w:color w:val="auto"/>
          <w:szCs w:val="22"/>
        </w:rPr>
      </w:pPr>
      <w:r>
        <w:rPr>
          <w:b/>
          <w:snapToGrid w:val="0"/>
          <w:color w:val="auto"/>
          <w:szCs w:val="22"/>
        </w:rPr>
        <w:t>Message from the House</w:t>
      </w:r>
    </w:p>
    <w:p w14:paraId="652B076A" w14:textId="77777777" w:rsidR="00F967A3" w:rsidRDefault="00F967A3" w:rsidP="00F967A3">
      <w:pPr>
        <w:rPr>
          <w:snapToGrid w:val="0"/>
          <w:color w:val="auto"/>
          <w:szCs w:val="22"/>
        </w:rPr>
      </w:pPr>
      <w:r>
        <w:rPr>
          <w:snapToGrid w:val="0"/>
          <w:color w:val="auto"/>
          <w:szCs w:val="22"/>
        </w:rPr>
        <w:t>Columbia, S.C., May 13, 2026</w:t>
      </w:r>
    </w:p>
    <w:p w14:paraId="3EC853A3" w14:textId="77777777" w:rsidR="00F967A3" w:rsidRDefault="00F967A3" w:rsidP="00F967A3">
      <w:pPr>
        <w:rPr>
          <w:snapToGrid w:val="0"/>
          <w:color w:val="auto"/>
          <w:szCs w:val="22"/>
        </w:rPr>
      </w:pPr>
    </w:p>
    <w:p w14:paraId="263D5DCC" w14:textId="77777777" w:rsidR="00F967A3" w:rsidRDefault="00F967A3" w:rsidP="00F967A3">
      <w:pPr>
        <w:rPr>
          <w:snapToGrid w:val="0"/>
          <w:color w:val="auto"/>
          <w:szCs w:val="22"/>
        </w:rPr>
      </w:pPr>
      <w:r>
        <w:rPr>
          <w:snapToGrid w:val="0"/>
          <w:color w:val="auto"/>
          <w:szCs w:val="22"/>
        </w:rPr>
        <w:t>Mr. President and Senators:</w:t>
      </w:r>
    </w:p>
    <w:p w14:paraId="1B441CD3" w14:textId="77777777" w:rsidR="00F967A3" w:rsidRDefault="00F967A3" w:rsidP="00F967A3">
      <w:pPr>
        <w:rPr>
          <w:snapToGrid w:val="0"/>
          <w:color w:val="auto"/>
          <w:szCs w:val="22"/>
        </w:rPr>
      </w:pPr>
      <w:r>
        <w:rPr>
          <w:snapToGrid w:val="0"/>
          <w:color w:val="auto"/>
          <w:szCs w:val="22"/>
        </w:rPr>
        <w:tab/>
        <w:t>The House respectfully informs your Honorable Body that it concurs in the amendments proposed by the Senate to:</w:t>
      </w:r>
    </w:p>
    <w:p w14:paraId="1F128998" w14:textId="77777777" w:rsidR="00F967A3" w:rsidRPr="007F2080" w:rsidRDefault="00F967A3" w:rsidP="00F967A3">
      <w:pPr>
        <w:suppressAutoHyphens/>
      </w:pPr>
      <w:r>
        <w:tab/>
      </w:r>
      <w:r w:rsidRPr="007F2080">
        <w:t>H. 3874</w:t>
      </w:r>
      <w:r w:rsidRPr="007F2080">
        <w:fldChar w:fldCharType="begin"/>
      </w:r>
      <w:r w:rsidRPr="007F2080">
        <w:instrText xml:space="preserve"> XE "H. 3874" \b </w:instrText>
      </w:r>
      <w:r w:rsidRPr="007F2080">
        <w:fldChar w:fldCharType="end"/>
      </w:r>
      <w:r w:rsidRPr="007F2080">
        <w:t xml:space="preserve"> -- Reps. J.E. Johnson and Schuessler: </w:t>
      </w:r>
      <w:r>
        <w:rPr>
          <w:caps/>
          <w:szCs w:val="30"/>
        </w:rPr>
        <w:t>A BILL TO AMEND THE SOUTH CAROLINA CODE OF LAWS BY AMENDING SECTION 42‑15‑90, RELATING TO FEES OF ATTORNEYS AND PHYSICIANS AND HOSPITAL CHARGES APPROVED BY THE COMMISSION, SO AS TO ALLOW THE COMMISSION TO ESTABLISH MEDICAL FEE SCHEDULES AND RELATED SYSTEMS.</w:t>
      </w:r>
    </w:p>
    <w:p w14:paraId="253555E0" w14:textId="77777777" w:rsidR="00F967A3" w:rsidRDefault="00F967A3" w:rsidP="00F967A3">
      <w:pPr>
        <w:rPr>
          <w:snapToGrid w:val="0"/>
          <w:color w:val="auto"/>
          <w:szCs w:val="22"/>
        </w:rPr>
      </w:pPr>
      <w:r>
        <w:rPr>
          <w:snapToGrid w:val="0"/>
          <w:color w:val="auto"/>
          <w:szCs w:val="22"/>
        </w:rPr>
        <w:t>and has ordered the Bill enrolled for Ratification.</w:t>
      </w:r>
    </w:p>
    <w:p w14:paraId="0A2C3B0F" w14:textId="77777777" w:rsidR="00F967A3" w:rsidRDefault="00F967A3" w:rsidP="00F967A3">
      <w:pPr>
        <w:rPr>
          <w:snapToGrid w:val="0"/>
          <w:color w:val="auto"/>
          <w:szCs w:val="22"/>
        </w:rPr>
      </w:pPr>
      <w:r>
        <w:rPr>
          <w:snapToGrid w:val="0"/>
          <w:color w:val="auto"/>
          <w:szCs w:val="22"/>
        </w:rPr>
        <w:t>Very respectfully,</w:t>
      </w:r>
    </w:p>
    <w:p w14:paraId="5DE26944" w14:textId="77777777" w:rsidR="00F967A3" w:rsidRDefault="00F967A3" w:rsidP="00F967A3">
      <w:pPr>
        <w:rPr>
          <w:snapToGrid w:val="0"/>
          <w:color w:val="auto"/>
          <w:szCs w:val="22"/>
        </w:rPr>
      </w:pPr>
      <w:r>
        <w:rPr>
          <w:snapToGrid w:val="0"/>
          <w:color w:val="auto"/>
          <w:szCs w:val="22"/>
        </w:rPr>
        <w:t>Speaker of the House</w:t>
      </w:r>
    </w:p>
    <w:p w14:paraId="51ED4618" w14:textId="77777777" w:rsidR="00F967A3" w:rsidRDefault="00F967A3" w:rsidP="00F967A3">
      <w:pPr>
        <w:rPr>
          <w:snapToGrid w:val="0"/>
          <w:color w:val="auto"/>
          <w:szCs w:val="22"/>
        </w:rPr>
      </w:pPr>
      <w:r>
        <w:rPr>
          <w:snapToGrid w:val="0"/>
          <w:color w:val="auto"/>
          <w:szCs w:val="22"/>
        </w:rPr>
        <w:tab/>
        <w:t>Received as information.</w:t>
      </w:r>
    </w:p>
    <w:p w14:paraId="16A6F23E" w14:textId="77777777" w:rsidR="00F967A3" w:rsidRDefault="00F967A3" w:rsidP="00F967A3">
      <w:pPr>
        <w:rPr>
          <w:snapToGrid w:val="0"/>
          <w:color w:val="auto"/>
          <w:szCs w:val="22"/>
        </w:rPr>
      </w:pPr>
    </w:p>
    <w:p w14:paraId="0BF2E40E" w14:textId="1344EAF1" w:rsidR="007229FE" w:rsidRPr="007229FE" w:rsidRDefault="007229FE" w:rsidP="007229FE">
      <w:pPr>
        <w:jc w:val="center"/>
        <w:rPr>
          <w:snapToGrid w:val="0"/>
          <w:color w:val="auto"/>
          <w:szCs w:val="22"/>
        </w:rPr>
      </w:pPr>
      <w:r>
        <w:rPr>
          <w:b/>
          <w:snapToGrid w:val="0"/>
          <w:color w:val="auto"/>
          <w:szCs w:val="22"/>
        </w:rPr>
        <w:t>Message from the House</w:t>
      </w:r>
    </w:p>
    <w:p w14:paraId="1367E18F" w14:textId="376FAAAF" w:rsidR="007229FE" w:rsidRDefault="007229FE" w:rsidP="00F967A3">
      <w:pPr>
        <w:rPr>
          <w:snapToGrid w:val="0"/>
          <w:color w:val="auto"/>
          <w:szCs w:val="22"/>
        </w:rPr>
      </w:pPr>
      <w:r>
        <w:rPr>
          <w:snapToGrid w:val="0"/>
          <w:color w:val="auto"/>
          <w:szCs w:val="22"/>
        </w:rPr>
        <w:t>Columbia, S.C., May 13, 2026</w:t>
      </w:r>
    </w:p>
    <w:p w14:paraId="13858737" w14:textId="77777777" w:rsidR="007229FE" w:rsidRDefault="007229FE" w:rsidP="00F967A3">
      <w:pPr>
        <w:rPr>
          <w:snapToGrid w:val="0"/>
          <w:color w:val="auto"/>
          <w:szCs w:val="22"/>
        </w:rPr>
      </w:pPr>
    </w:p>
    <w:p w14:paraId="535FBD32" w14:textId="415E0C17" w:rsidR="007229FE" w:rsidRDefault="007229FE" w:rsidP="00F967A3">
      <w:pPr>
        <w:rPr>
          <w:snapToGrid w:val="0"/>
          <w:color w:val="auto"/>
          <w:szCs w:val="22"/>
        </w:rPr>
      </w:pPr>
      <w:r>
        <w:rPr>
          <w:snapToGrid w:val="0"/>
          <w:color w:val="auto"/>
          <w:szCs w:val="22"/>
        </w:rPr>
        <w:t>Mr. President and Senators:</w:t>
      </w:r>
    </w:p>
    <w:p w14:paraId="313B0C92" w14:textId="73D2FDF9" w:rsidR="007229FE" w:rsidRDefault="007229FE" w:rsidP="00F967A3">
      <w:pPr>
        <w:rPr>
          <w:snapToGrid w:val="0"/>
          <w:color w:val="auto"/>
          <w:szCs w:val="22"/>
        </w:rPr>
      </w:pPr>
      <w:r>
        <w:rPr>
          <w:snapToGrid w:val="0"/>
          <w:color w:val="auto"/>
          <w:szCs w:val="22"/>
        </w:rPr>
        <w:tab/>
        <w:t>The House respectfully informs your Honorable Body that it concurs in the amendments proposed by the Senate to:</w:t>
      </w:r>
    </w:p>
    <w:p w14:paraId="2BF1104D" w14:textId="5A0B269F" w:rsidR="007229FE" w:rsidRPr="007F2080" w:rsidRDefault="007229FE" w:rsidP="007229FE">
      <w:pPr>
        <w:suppressAutoHyphens/>
      </w:pPr>
      <w:r>
        <w:tab/>
      </w:r>
      <w:r w:rsidRPr="007F2080">
        <w:t>H. 4163</w:t>
      </w:r>
      <w:r w:rsidRPr="007F2080">
        <w:fldChar w:fldCharType="begin"/>
      </w:r>
      <w:r w:rsidRPr="007F2080">
        <w:instrText xml:space="preserve"> XE "H. 4163" \b </w:instrText>
      </w:r>
      <w:r w:rsidRPr="007F2080">
        <w:fldChar w:fldCharType="end"/>
      </w:r>
      <w:r w:rsidRPr="007F2080">
        <w:t xml:space="preserve"> -- Reps. Erickson, Bowers, Bradley, Crawford, Davis, Pedalino, Hartnett, Neese, M.M. Smith, Oremus, Lawson, Vaughan, Herbkersman, B.J. Cox, Collins, B.L. Cox, Forrest, Brewer, Burns, Gatch, Haddon, Hager, Hixon, Murphy, Taylor, Whitmire, Teeple, Guest, Alexander and Robbins:  </w:t>
      </w:r>
      <w:r>
        <w:rPr>
          <w:caps/>
          <w:szCs w:val="30"/>
        </w:rPr>
        <w:t xml:space="preserve">A BILL TO AMEND THE SOUTH CAROLINA CODE OF LAWS BY ENACTING THE “SOUTH </w:t>
      </w:r>
      <w:r>
        <w:rPr>
          <w:caps/>
          <w:szCs w:val="30"/>
        </w:rPr>
        <w:lastRenderedPageBreak/>
        <w:t>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6C7F9CFC" w14:textId="08D89B0E" w:rsidR="007229FE" w:rsidRDefault="007229FE" w:rsidP="00F967A3">
      <w:pPr>
        <w:rPr>
          <w:snapToGrid w:val="0"/>
          <w:color w:val="auto"/>
          <w:szCs w:val="22"/>
        </w:rPr>
      </w:pPr>
      <w:r>
        <w:rPr>
          <w:snapToGrid w:val="0"/>
          <w:color w:val="auto"/>
          <w:szCs w:val="22"/>
        </w:rPr>
        <w:t>and has ordered the Bill enrolled for Ratification.</w:t>
      </w:r>
    </w:p>
    <w:p w14:paraId="232016ED" w14:textId="2CEC8A9E" w:rsidR="007229FE" w:rsidRDefault="007229FE" w:rsidP="00F967A3">
      <w:pPr>
        <w:rPr>
          <w:snapToGrid w:val="0"/>
          <w:color w:val="auto"/>
          <w:szCs w:val="22"/>
        </w:rPr>
      </w:pPr>
      <w:r>
        <w:rPr>
          <w:snapToGrid w:val="0"/>
          <w:color w:val="auto"/>
          <w:szCs w:val="22"/>
        </w:rPr>
        <w:t>Very respectfully,</w:t>
      </w:r>
    </w:p>
    <w:p w14:paraId="55B5723E" w14:textId="13C40148" w:rsidR="007229FE" w:rsidRDefault="007229FE" w:rsidP="00F967A3">
      <w:pPr>
        <w:rPr>
          <w:snapToGrid w:val="0"/>
          <w:color w:val="auto"/>
          <w:szCs w:val="22"/>
        </w:rPr>
      </w:pPr>
      <w:r>
        <w:rPr>
          <w:snapToGrid w:val="0"/>
          <w:color w:val="auto"/>
          <w:szCs w:val="22"/>
        </w:rPr>
        <w:t>Speaker of the House</w:t>
      </w:r>
    </w:p>
    <w:p w14:paraId="3F4D4E5C" w14:textId="73B6C7E0" w:rsidR="007229FE" w:rsidRDefault="007229FE" w:rsidP="00F967A3">
      <w:pPr>
        <w:rPr>
          <w:snapToGrid w:val="0"/>
          <w:color w:val="auto"/>
          <w:szCs w:val="22"/>
        </w:rPr>
      </w:pPr>
      <w:r>
        <w:rPr>
          <w:snapToGrid w:val="0"/>
          <w:color w:val="auto"/>
          <w:szCs w:val="22"/>
        </w:rPr>
        <w:tab/>
        <w:t>Received as information.</w:t>
      </w:r>
    </w:p>
    <w:p w14:paraId="0C558868" w14:textId="77777777" w:rsidR="005B5BA7" w:rsidRDefault="005B5BA7" w:rsidP="00F967A3">
      <w:pPr>
        <w:rPr>
          <w:snapToGrid w:val="0"/>
          <w:color w:val="auto"/>
          <w:szCs w:val="22"/>
        </w:rPr>
      </w:pPr>
    </w:p>
    <w:p w14:paraId="1DA8011A" w14:textId="77777777" w:rsidR="00F967A3" w:rsidRPr="00B30D36" w:rsidRDefault="00F967A3" w:rsidP="00F967A3">
      <w:pPr>
        <w:jc w:val="center"/>
        <w:rPr>
          <w:snapToGrid w:val="0"/>
          <w:color w:val="auto"/>
          <w:szCs w:val="22"/>
        </w:rPr>
      </w:pPr>
      <w:r>
        <w:rPr>
          <w:b/>
          <w:snapToGrid w:val="0"/>
          <w:color w:val="auto"/>
          <w:szCs w:val="22"/>
        </w:rPr>
        <w:t>Message from the House</w:t>
      </w:r>
    </w:p>
    <w:p w14:paraId="513F0E59" w14:textId="77777777" w:rsidR="00F967A3" w:rsidRDefault="00F967A3" w:rsidP="00F967A3">
      <w:pPr>
        <w:rPr>
          <w:snapToGrid w:val="0"/>
          <w:color w:val="auto"/>
          <w:szCs w:val="22"/>
        </w:rPr>
      </w:pPr>
      <w:r>
        <w:rPr>
          <w:snapToGrid w:val="0"/>
          <w:color w:val="auto"/>
          <w:szCs w:val="22"/>
        </w:rPr>
        <w:t>Columbia, S.C., May 13, 2026</w:t>
      </w:r>
    </w:p>
    <w:p w14:paraId="7B16463E" w14:textId="77777777" w:rsidR="00F967A3" w:rsidRDefault="00F967A3" w:rsidP="00F967A3">
      <w:pPr>
        <w:rPr>
          <w:snapToGrid w:val="0"/>
          <w:color w:val="auto"/>
          <w:szCs w:val="22"/>
        </w:rPr>
      </w:pPr>
    </w:p>
    <w:p w14:paraId="2091B787" w14:textId="77777777" w:rsidR="00F967A3" w:rsidRDefault="00F967A3" w:rsidP="00F967A3">
      <w:pPr>
        <w:rPr>
          <w:snapToGrid w:val="0"/>
          <w:color w:val="auto"/>
          <w:szCs w:val="22"/>
        </w:rPr>
      </w:pPr>
      <w:r>
        <w:rPr>
          <w:snapToGrid w:val="0"/>
          <w:color w:val="auto"/>
          <w:szCs w:val="22"/>
        </w:rPr>
        <w:t>Mr. President and Senators:</w:t>
      </w:r>
    </w:p>
    <w:p w14:paraId="113A8B64" w14:textId="77777777" w:rsidR="00F967A3" w:rsidRDefault="00F967A3" w:rsidP="00F967A3">
      <w:pPr>
        <w:rPr>
          <w:snapToGrid w:val="0"/>
          <w:color w:val="auto"/>
          <w:szCs w:val="22"/>
        </w:rPr>
      </w:pPr>
      <w:r>
        <w:rPr>
          <w:snapToGrid w:val="0"/>
          <w:color w:val="auto"/>
          <w:szCs w:val="22"/>
        </w:rPr>
        <w:tab/>
        <w:t>The House respectfully informs your Honorable Body that it concurs in the amendments proposed by the Senate to:</w:t>
      </w:r>
    </w:p>
    <w:p w14:paraId="0E022A89" w14:textId="77777777" w:rsidR="00F967A3" w:rsidRPr="007F2080" w:rsidRDefault="00F967A3" w:rsidP="00F967A3">
      <w:pPr>
        <w:suppressAutoHyphens/>
      </w:pPr>
      <w:r>
        <w:tab/>
      </w:r>
      <w:r w:rsidRPr="007F2080">
        <w:t>H. 4188</w:t>
      </w:r>
      <w:r w:rsidRPr="007F2080">
        <w:fldChar w:fldCharType="begin"/>
      </w:r>
      <w:r w:rsidRPr="007F2080">
        <w:instrText xml:space="preserve"> XE "H. 4188" \b </w:instrText>
      </w:r>
      <w:r w:rsidRPr="007F2080">
        <w:fldChar w:fldCharType="end"/>
      </w:r>
      <w:r w:rsidRPr="007F2080">
        <w:t xml:space="preserve"> -- Reps. Pope, B. Newton, M.M. Smith, B.L. Cox, Brewer, Ford, Davis, Robbins, Yow and C. Mitchell:  </w:t>
      </w:r>
      <w:r>
        <w:rPr>
          <w:caps/>
          <w:szCs w:val="30"/>
        </w:rPr>
        <w:t>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04268DE2" w14:textId="77777777" w:rsidR="00F967A3" w:rsidRDefault="00F967A3" w:rsidP="00F967A3">
      <w:pPr>
        <w:rPr>
          <w:snapToGrid w:val="0"/>
          <w:color w:val="auto"/>
          <w:szCs w:val="22"/>
        </w:rPr>
      </w:pPr>
      <w:r>
        <w:rPr>
          <w:snapToGrid w:val="0"/>
          <w:color w:val="auto"/>
          <w:szCs w:val="22"/>
        </w:rPr>
        <w:t>and has ordered the Bill enrolled for Ratification.</w:t>
      </w:r>
    </w:p>
    <w:p w14:paraId="561DCED9" w14:textId="77777777" w:rsidR="00F967A3" w:rsidRDefault="00F967A3" w:rsidP="00F967A3">
      <w:pPr>
        <w:rPr>
          <w:snapToGrid w:val="0"/>
          <w:color w:val="auto"/>
          <w:szCs w:val="22"/>
        </w:rPr>
      </w:pPr>
      <w:r>
        <w:rPr>
          <w:snapToGrid w:val="0"/>
          <w:color w:val="auto"/>
          <w:szCs w:val="22"/>
        </w:rPr>
        <w:t>Very respectfully,</w:t>
      </w:r>
    </w:p>
    <w:p w14:paraId="50953A11" w14:textId="77777777" w:rsidR="00F967A3" w:rsidRDefault="00F967A3" w:rsidP="00F967A3">
      <w:pPr>
        <w:rPr>
          <w:snapToGrid w:val="0"/>
          <w:color w:val="auto"/>
          <w:szCs w:val="22"/>
        </w:rPr>
      </w:pPr>
      <w:r>
        <w:rPr>
          <w:snapToGrid w:val="0"/>
          <w:color w:val="auto"/>
          <w:szCs w:val="22"/>
        </w:rPr>
        <w:t>Speaker of the House</w:t>
      </w:r>
    </w:p>
    <w:p w14:paraId="07E172D9" w14:textId="77777777" w:rsidR="00F967A3" w:rsidRDefault="00F967A3" w:rsidP="00F967A3">
      <w:pPr>
        <w:rPr>
          <w:snapToGrid w:val="0"/>
          <w:color w:val="auto"/>
          <w:szCs w:val="22"/>
        </w:rPr>
      </w:pPr>
      <w:r>
        <w:rPr>
          <w:snapToGrid w:val="0"/>
          <w:color w:val="auto"/>
          <w:szCs w:val="22"/>
        </w:rPr>
        <w:tab/>
        <w:t>Received as information.</w:t>
      </w:r>
    </w:p>
    <w:p w14:paraId="6EFFAC0C" w14:textId="77777777" w:rsidR="00F967A3" w:rsidRDefault="00F967A3" w:rsidP="00F967A3">
      <w:pPr>
        <w:rPr>
          <w:snapToGrid w:val="0"/>
          <w:color w:val="auto"/>
          <w:szCs w:val="22"/>
        </w:rPr>
      </w:pPr>
    </w:p>
    <w:p w14:paraId="76C55FFC" w14:textId="77777777" w:rsidR="005B5BA7" w:rsidRDefault="005B5BA7" w:rsidP="00F967A3">
      <w:pPr>
        <w:rPr>
          <w:snapToGrid w:val="0"/>
          <w:color w:val="auto"/>
          <w:szCs w:val="22"/>
        </w:rPr>
      </w:pPr>
    </w:p>
    <w:p w14:paraId="29F82064" w14:textId="4251A2E3" w:rsidR="007229FE" w:rsidRPr="007229FE" w:rsidRDefault="007229FE" w:rsidP="007229FE">
      <w:pPr>
        <w:jc w:val="center"/>
        <w:rPr>
          <w:snapToGrid w:val="0"/>
          <w:color w:val="auto"/>
          <w:szCs w:val="22"/>
        </w:rPr>
      </w:pPr>
      <w:r>
        <w:rPr>
          <w:b/>
          <w:snapToGrid w:val="0"/>
          <w:color w:val="auto"/>
          <w:szCs w:val="22"/>
        </w:rPr>
        <w:lastRenderedPageBreak/>
        <w:t>Message from the House</w:t>
      </w:r>
    </w:p>
    <w:p w14:paraId="4B7E2B58" w14:textId="2B186856" w:rsidR="007229FE" w:rsidRDefault="007229FE" w:rsidP="00F967A3">
      <w:pPr>
        <w:rPr>
          <w:snapToGrid w:val="0"/>
          <w:color w:val="auto"/>
          <w:szCs w:val="22"/>
        </w:rPr>
      </w:pPr>
      <w:r>
        <w:rPr>
          <w:snapToGrid w:val="0"/>
          <w:color w:val="auto"/>
          <w:szCs w:val="22"/>
        </w:rPr>
        <w:t>Columbia, S.C., May 13, 2026</w:t>
      </w:r>
    </w:p>
    <w:p w14:paraId="34671679" w14:textId="77777777" w:rsidR="007229FE" w:rsidRDefault="007229FE" w:rsidP="00F967A3">
      <w:pPr>
        <w:rPr>
          <w:snapToGrid w:val="0"/>
          <w:color w:val="auto"/>
          <w:szCs w:val="22"/>
        </w:rPr>
      </w:pPr>
    </w:p>
    <w:p w14:paraId="27493D0A" w14:textId="04371131" w:rsidR="007229FE" w:rsidRDefault="007229FE" w:rsidP="00F967A3">
      <w:pPr>
        <w:rPr>
          <w:snapToGrid w:val="0"/>
          <w:color w:val="auto"/>
          <w:szCs w:val="22"/>
        </w:rPr>
      </w:pPr>
      <w:r>
        <w:rPr>
          <w:snapToGrid w:val="0"/>
          <w:color w:val="auto"/>
          <w:szCs w:val="22"/>
        </w:rPr>
        <w:t>Mr. President and Senators:</w:t>
      </w:r>
    </w:p>
    <w:p w14:paraId="350E64A0" w14:textId="545D7069" w:rsidR="007229FE" w:rsidRDefault="007229FE" w:rsidP="00F967A3">
      <w:pPr>
        <w:rPr>
          <w:snapToGrid w:val="0"/>
          <w:color w:val="auto"/>
          <w:szCs w:val="22"/>
        </w:rPr>
      </w:pPr>
      <w:r>
        <w:rPr>
          <w:snapToGrid w:val="0"/>
          <w:color w:val="auto"/>
          <w:szCs w:val="22"/>
        </w:rPr>
        <w:tab/>
        <w:t>The House respectfully informs your Honorable Body that it concurs in the amendments proposed by the Senate to:</w:t>
      </w:r>
    </w:p>
    <w:p w14:paraId="569C6F5A" w14:textId="4A68A902" w:rsidR="007229FE" w:rsidRPr="007F2080" w:rsidRDefault="007229FE" w:rsidP="007229FE">
      <w:pPr>
        <w:suppressAutoHyphens/>
      </w:pPr>
      <w:r>
        <w:tab/>
      </w:r>
      <w:r w:rsidRPr="007F2080">
        <w:t>H. 4270</w:t>
      </w:r>
      <w:r w:rsidRPr="007F2080">
        <w:fldChar w:fldCharType="begin"/>
      </w:r>
      <w:r w:rsidRPr="007F2080">
        <w:instrText xml:space="preserve"> XE "H. 4270" \b </w:instrText>
      </w:r>
      <w:r w:rsidRPr="007F2080">
        <w:fldChar w:fldCharType="end"/>
      </w:r>
      <w:r w:rsidRPr="007F2080">
        <w:t xml:space="preserve"> -- Reps. Schuessler, B.J. Cox, McGinnis, Yow, Jones, Vaughan, Kirby, Dillard, Wetmore, Bauer, Collins, Wickensimer, Brewer, Gilliard, Bernstein, Bannister, Willis, J.L. Johnson, Guest, King, Chapman, Herbkersman, Bradley, Brittain, Burns, Martin, Calhoon, Lowe, C. Mitchell, Oremus, Atkinson, Sessions, Haddon, Waters, Rivers, Scott and Govan:  </w:t>
      </w:r>
      <w:r>
        <w:rPr>
          <w:caps/>
          <w:szCs w:val="30"/>
        </w:rPr>
        <w:t>A BILL TO AMEND THE SOUTH CAROLINA CODE OF LAWS BY ADDING SECTION 60‑2‑60 SO AS TO PROVIDE FOR THE REMOVAL OF CERTAIN PUBLIC RECORDS.</w:t>
      </w:r>
    </w:p>
    <w:p w14:paraId="7E016C39" w14:textId="1F8061DC" w:rsidR="007229FE" w:rsidRDefault="007229FE" w:rsidP="00F967A3">
      <w:pPr>
        <w:rPr>
          <w:snapToGrid w:val="0"/>
          <w:color w:val="auto"/>
          <w:szCs w:val="22"/>
        </w:rPr>
      </w:pPr>
      <w:r>
        <w:rPr>
          <w:snapToGrid w:val="0"/>
          <w:color w:val="auto"/>
          <w:szCs w:val="22"/>
        </w:rPr>
        <w:t>and has ordered the Bill enrolled for Ratification.</w:t>
      </w:r>
    </w:p>
    <w:p w14:paraId="2613B07E" w14:textId="65FFB2FF" w:rsidR="007229FE" w:rsidRDefault="007229FE" w:rsidP="00F967A3">
      <w:pPr>
        <w:rPr>
          <w:snapToGrid w:val="0"/>
          <w:color w:val="auto"/>
          <w:szCs w:val="22"/>
        </w:rPr>
      </w:pPr>
      <w:r>
        <w:rPr>
          <w:snapToGrid w:val="0"/>
          <w:color w:val="auto"/>
          <w:szCs w:val="22"/>
        </w:rPr>
        <w:t>Very respectfully,</w:t>
      </w:r>
    </w:p>
    <w:p w14:paraId="68E9A22E" w14:textId="67CAF5EE" w:rsidR="007229FE" w:rsidRDefault="007229FE" w:rsidP="00F967A3">
      <w:pPr>
        <w:rPr>
          <w:snapToGrid w:val="0"/>
          <w:color w:val="auto"/>
          <w:szCs w:val="22"/>
        </w:rPr>
      </w:pPr>
      <w:r>
        <w:rPr>
          <w:snapToGrid w:val="0"/>
          <w:color w:val="auto"/>
          <w:szCs w:val="22"/>
        </w:rPr>
        <w:t>Speaker of the House</w:t>
      </w:r>
    </w:p>
    <w:p w14:paraId="406E6FFC" w14:textId="741B85B2" w:rsidR="007229FE" w:rsidRDefault="007229FE" w:rsidP="00F967A3">
      <w:pPr>
        <w:rPr>
          <w:snapToGrid w:val="0"/>
          <w:color w:val="auto"/>
          <w:szCs w:val="22"/>
        </w:rPr>
      </w:pPr>
      <w:r>
        <w:rPr>
          <w:snapToGrid w:val="0"/>
          <w:color w:val="auto"/>
          <w:szCs w:val="22"/>
        </w:rPr>
        <w:tab/>
        <w:t>Received as information.</w:t>
      </w:r>
    </w:p>
    <w:p w14:paraId="5FCC384E" w14:textId="77777777" w:rsidR="005B5BA7" w:rsidRDefault="005B5BA7" w:rsidP="00F967A3">
      <w:pPr>
        <w:rPr>
          <w:snapToGrid w:val="0"/>
          <w:color w:val="auto"/>
          <w:szCs w:val="22"/>
        </w:rPr>
      </w:pPr>
    </w:p>
    <w:p w14:paraId="6178318F" w14:textId="77777777" w:rsidR="00F967A3" w:rsidRPr="00D46989" w:rsidRDefault="00F967A3" w:rsidP="00F967A3">
      <w:pPr>
        <w:jc w:val="center"/>
        <w:rPr>
          <w:snapToGrid w:val="0"/>
          <w:color w:val="auto"/>
          <w:szCs w:val="22"/>
        </w:rPr>
      </w:pPr>
      <w:r>
        <w:rPr>
          <w:b/>
          <w:snapToGrid w:val="0"/>
          <w:color w:val="auto"/>
          <w:szCs w:val="22"/>
        </w:rPr>
        <w:t>Message from the House</w:t>
      </w:r>
    </w:p>
    <w:p w14:paraId="5B1215B0" w14:textId="77777777" w:rsidR="00F967A3" w:rsidRDefault="00F967A3" w:rsidP="00F967A3">
      <w:pPr>
        <w:rPr>
          <w:snapToGrid w:val="0"/>
          <w:color w:val="auto"/>
          <w:szCs w:val="22"/>
        </w:rPr>
      </w:pPr>
      <w:r>
        <w:rPr>
          <w:snapToGrid w:val="0"/>
          <w:color w:val="auto"/>
          <w:szCs w:val="22"/>
        </w:rPr>
        <w:t>Columbia, S.C., May 13, 2026</w:t>
      </w:r>
    </w:p>
    <w:p w14:paraId="5FD6D980" w14:textId="77777777" w:rsidR="00F967A3" w:rsidRDefault="00F967A3" w:rsidP="00F967A3">
      <w:pPr>
        <w:rPr>
          <w:snapToGrid w:val="0"/>
          <w:color w:val="auto"/>
          <w:szCs w:val="22"/>
        </w:rPr>
      </w:pPr>
    </w:p>
    <w:p w14:paraId="5062F82A" w14:textId="77777777" w:rsidR="00F967A3" w:rsidRDefault="00F967A3" w:rsidP="00F967A3">
      <w:pPr>
        <w:rPr>
          <w:snapToGrid w:val="0"/>
          <w:color w:val="auto"/>
          <w:szCs w:val="22"/>
        </w:rPr>
      </w:pPr>
      <w:r>
        <w:rPr>
          <w:snapToGrid w:val="0"/>
          <w:color w:val="auto"/>
          <w:szCs w:val="22"/>
        </w:rPr>
        <w:t>Mr. President and Senators:</w:t>
      </w:r>
    </w:p>
    <w:p w14:paraId="7FD735FA" w14:textId="77777777" w:rsidR="00F967A3" w:rsidRDefault="00F967A3" w:rsidP="00F967A3">
      <w:pPr>
        <w:rPr>
          <w:snapToGrid w:val="0"/>
          <w:color w:val="auto"/>
          <w:szCs w:val="22"/>
        </w:rPr>
      </w:pPr>
      <w:r>
        <w:rPr>
          <w:snapToGrid w:val="0"/>
          <w:color w:val="auto"/>
          <w:szCs w:val="22"/>
        </w:rPr>
        <w:tab/>
        <w:t>The House respectfully informs your Honorable Body that it concurs in the amendments proposed by the Senate to:</w:t>
      </w:r>
    </w:p>
    <w:p w14:paraId="7E3EA609" w14:textId="77777777" w:rsidR="00F967A3" w:rsidRPr="007F2080" w:rsidRDefault="00F967A3" w:rsidP="00F967A3">
      <w:pPr>
        <w:suppressAutoHyphens/>
      </w:pPr>
      <w:r>
        <w:tab/>
      </w:r>
      <w:r w:rsidRPr="007F2080">
        <w:t>H. 4305</w:t>
      </w:r>
      <w:r w:rsidRPr="007F2080">
        <w:fldChar w:fldCharType="begin"/>
      </w:r>
      <w:r w:rsidRPr="007F2080">
        <w:instrText xml:space="preserve"> XE "H. 4305" \b </w:instrText>
      </w:r>
      <w:r w:rsidRPr="007F2080">
        <w:fldChar w:fldCharType="end"/>
      </w:r>
      <w:r w:rsidRPr="007F2080">
        <w:t xml:space="preserve"> -- Rep. Herbkersman:  </w:t>
      </w:r>
      <w:r>
        <w:rPr>
          <w:caps/>
          <w:szCs w:val="30"/>
        </w:rPr>
        <w:t>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4474AEF7" w14:textId="77777777" w:rsidR="00F967A3" w:rsidRDefault="00F967A3" w:rsidP="00F967A3">
      <w:pPr>
        <w:rPr>
          <w:snapToGrid w:val="0"/>
          <w:color w:val="auto"/>
          <w:szCs w:val="22"/>
        </w:rPr>
      </w:pPr>
      <w:r>
        <w:rPr>
          <w:snapToGrid w:val="0"/>
          <w:color w:val="auto"/>
          <w:szCs w:val="22"/>
        </w:rPr>
        <w:t>and has ordered the Bill enrolled for Ratification.</w:t>
      </w:r>
    </w:p>
    <w:p w14:paraId="4B6911C5" w14:textId="77777777" w:rsidR="00F967A3" w:rsidRDefault="00F967A3" w:rsidP="00F967A3">
      <w:pPr>
        <w:rPr>
          <w:snapToGrid w:val="0"/>
          <w:color w:val="auto"/>
          <w:szCs w:val="22"/>
        </w:rPr>
      </w:pPr>
      <w:r>
        <w:rPr>
          <w:snapToGrid w:val="0"/>
          <w:color w:val="auto"/>
          <w:szCs w:val="22"/>
        </w:rPr>
        <w:t>Very respectfully,</w:t>
      </w:r>
    </w:p>
    <w:p w14:paraId="18DB9CD1" w14:textId="77777777" w:rsidR="00F967A3" w:rsidRDefault="00F967A3" w:rsidP="00F967A3">
      <w:pPr>
        <w:rPr>
          <w:snapToGrid w:val="0"/>
          <w:color w:val="auto"/>
          <w:szCs w:val="22"/>
        </w:rPr>
      </w:pPr>
      <w:r>
        <w:rPr>
          <w:snapToGrid w:val="0"/>
          <w:color w:val="auto"/>
          <w:szCs w:val="22"/>
        </w:rPr>
        <w:t>Speaker of the House</w:t>
      </w:r>
    </w:p>
    <w:p w14:paraId="3C1BC722" w14:textId="77777777" w:rsidR="00F967A3" w:rsidRDefault="00F967A3" w:rsidP="00F967A3">
      <w:pPr>
        <w:rPr>
          <w:snapToGrid w:val="0"/>
          <w:color w:val="auto"/>
          <w:szCs w:val="22"/>
        </w:rPr>
      </w:pPr>
      <w:r>
        <w:rPr>
          <w:snapToGrid w:val="0"/>
          <w:color w:val="auto"/>
          <w:szCs w:val="22"/>
        </w:rPr>
        <w:tab/>
        <w:t>Received as information.</w:t>
      </w:r>
    </w:p>
    <w:p w14:paraId="10B32897" w14:textId="77777777" w:rsidR="00F967A3" w:rsidRDefault="00F967A3" w:rsidP="00F967A3">
      <w:pPr>
        <w:rPr>
          <w:snapToGrid w:val="0"/>
          <w:color w:val="auto"/>
          <w:szCs w:val="22"/>
        </w:rPr>
      </w:pPr>
    </w:p>
    <w:p w14:paraId="5D62FBEC" w14:textId="77777777" w:rsidR="005B5BA7" w:rsidRDefault="005B5BA7" w:rsidP="00F967A3">
      <w:pPr>
        <w:rPr>
          <w:snapToGrid w:val="0"/>
          <w:color w:val="auto"/>
          <w:szCs w:val="22"/>
        </w:rPr>
      </w:pPr>
    </w:p>
    <w:p w14:paraId="4428D60A" w14:textId="77777777" w:rsidR="00F967A3" w:rsidRPr="00706626" w:rsidRDefault="00F967A3" w:rsidP="00F967A3">
      <w:pPr>
        <w:jc w:val="center"/>
        <w:rPr>
          <w:snapToGrid w:val="0"/>
          <w:color w:val="auto"/>
          <w:szCs w:val="22"/>
        </w:rPr>
      </w:pPr>
      <w:r>
        <w:rPr>
          <w:b/>
          <w:snapToGrid w:val="0"/>
          <w:color w:val="auto"/>
          <w:szCs w:val="22"/>
        </w:rPr>
        <w:lastRenderedPageBreak/>
        <w:t>Message from the House</w:t>
      </w:r>
    </w:p>
    <w:p w14:paraId="6DA80569" w14:textId="77777777" w:rsidR="00F967A3" w:rsidRDefault="00F967A3" w:rsidP="00F967A3">
      <w:pPr>
        <w:rPr>
          <w:snapToGrid w:val="0"/>
          <w:color w:val="auto"/>
          <w:szCs w:val="22"/>
        </w:rPr>
      </w:pPr>
      <w:r>
        <w:rPr>
          <w:snapToGrid w:val="0"/>
          <w:color w:val="auto"/>
          <w:szCs w:val="22"/>
        </w:rPr>
        <w:t>Columbia, S.C., May 13, 2026</w:t>
      </w:r>
    </w:p>
    <w:p w14:paraId="61E48DCB" w14:textId="77777777" w:rsidR="00F967A3" w:rsidRDefault="00F967A3" w:rsidP="00F967A3">
      <w:pPr>
        <w:rPr>
          <w:snapToGrid w:val="0"/>
          <w:color w:val="auto"/>
          <w:szCs w:val="22"/>
        </w:rPr>
      </w:pPr>
    </w:p>
    <w:p w14:paraId="1820A04E" w14:textId="77777777" w:rsidR="00F967A3" w:rsidRDefault="00F967A3" w:rsidP="00F967A3">
      <w:pPr>
        <w:rPr>
          <w:snapToGrid w:val="0"/>
          <w:color w:val="auto"/>
          <w:szCs w:val="22"/>
        </w:rPr>
      </w:pPr>
      <w:r>
        <w:rPr>
          <w:snapToGrid w:val="0"/>
          <w:color w:val="auto"/>
          <w:szCs w:val="22"/>
        </w:rPr>
        <w:t>Mr. President and Senators:</w:t>
      </w:r>
    </w:p>
    <w:p w14:paraId="36B297F8" w14:textId="77777777" w:rsidR="00F967A3" w:rsidRDefault="00F967A3" w:rsidP="00F967A3">
      <w:pPr>
        <w:rPr>
          <w:snapToGrid w:val="0"/>
          <w:color w:val="auto"/>
          <w:szCs w:val="22"/>
        </w:rPr>
      </w:pPr>
      <w:r>
        <w:rPr>
          <w:snapToGrid w:val="0"/>
          <w:color w:val="auto"/>
          <w:szCs w:val="22"/>
        </w:rPr>
        <w:tab/>
        <w:t>The House respectfully informs your Honorable Body that it concurs in the amendments proposed by the Senate to:</w:t>
      </w:r>
    </w:p>
    <w:p w14:paraId="7C7CD171" w14:textId="77777777" w:rsidR="00F967A3" w:rsidRPr="007F2080" w:rsidRDefault="00F967A3" w:rsidP="00F967A3">
      <w:pPr>
        <w:suppressAutoHyphens/>
      </w:pPr>
      <w:r>
        <w:tab/>
      </w:r>
      <w:r w:rsidRPr="007F2080">
        <w:t>H. 4477</w:t>
      </w:r>
      <w:r w:rsidRPr="007F2080">
        <w:fldChar w:fldCharType="begin"/>
      </w:r>
      <w:r w:rsidRPr="007F2080">
        <w:instrText xml:space="preserve"> XE "H. 4477" \b </w:instrText>
      </w:r>
      <w:r w:rsidRPr="007F2080">
        <w:fldChar w:fldCharType="end"/>
      </w:r>
      <w:r w:rsidRPr="007F2080">
        <w:t xml:space="preserve"> -- Reps. Landing, Cobb-Hunter, Rivers, Williams, Luck, King, Gilliard, Waters, Henderson-Myers, Collins, Schuessler, Herbkersman, M.M. Smith, Govan and Hart:  </w:t>
      </w:r>
      <w:r>
        <w:rPr>
          <w:caps/>
          <w:szCs w:val="30"/>
        </w:rPr>
        <w:t>A BILL TO AMEND THE SOUTH CAROLINA CODE OF LAWS BY ENACTING THE “HEIRS’ PROPERTY TAX RELIEF ACT” BY AMENDING SECTION 12-37-3150, RELATING TO DETERMINING WHEN AN ASSESSIBLE TRANSFER OF INTEREST OCCURS, SO AS TO EXCLUDE TRANSFERS MADE AMONG FAMILY MEMBERS TO CLEAR THE TITLE OF HEIRS’ PROPERTY.</w:t>
      </w:r>
    </w:p>
    <w:p w14:paraId="5B7BDFC6" w14:textId="77777777" w:rsidR="00F967A3" w:rsidRDefault="00F967A3" w:rsidP="00F967A3">
      <w:pPr>
        <w:rPr>
          <w:snapToGrid w:val="0"/>
          <w:color w:val="auto"/>
          <w:szCs w:val="22"/>
        </w:rPr>
      </w:pPr>
      <w:r>
        <w:rPr>
          <w:snapToGrid w:val="0"/>
          <w:color w:val="auto"/>
          <w:szCs w:val="22"/>
        </w:rPr>
        <w:t>and has ordered the Bill enrolled for Ratification.</w:t>
      </w:r>
    </w:p>
    <w:p w14:paraId="3A44955B" w14:textId="77777777" w:rsidR="00F967A3" w:rsidRDefault="00F967A3" w:rsidP="00F967A3">
      <w:pPr>
        <w:rPr>
          <w:snapToGrid w:val="0"/>
          <w:color w:val="auto"/>
          <w:szCs w:val="22"/>
        </w:rPr>
      </w:pPr>
      <w:r>
        <w:rPr>
          <w:snapToGrid w:val="0"/>
          <w:color w:val="auto"/>
          <w:szCs w:val="22"/>
        </w:rPr>
        <w:t>Very respectfully,</w:t>
      </w:r>
    </w:p>
    <w:p w14:paraId="7422A982" w14:textId="77777777" w:rsidR="00F967A3" w:rsidRDefault="00F967A3" w:rsidP="00F967A3">
      <w:pPr>
        <w:rPr>
          <w:snapToGrid w:val="0"/>
          <w:color w:val="auto"/>
          <w:szCs w:val="22"/>
        </w:rPr>
      </w:pPr>
      <w:r>
        <w:rPr>
          <w:snapToGrid w:val="0"/>
          <w:color w:val="auto"/>
          <w:szCs w:val="22"/>
        </w:rPr>
        <w:t>Speaker of the House</w:t>
      </w:r>
    </w:p>
    <w:p w14:paraId="70CDDE2E" w14:textId="77777777" w:rsidR="00F967A3" w:rsidRDefault="00F967A3" w:rsidP="00F967A3">
      <w:pPr>
        <w:rPr>
          <w:snapToGrid w:val="0"/>
          <w:color w:val="auto"/>
          <w:szCs w:val="22"/>
        </w:rPr>
      </w:pPr>
      <w:r>
        <w:rPr>
          <w:snapToGrid w:val="0"/>
          <w:color w:val="auto"/>
          <w:szCs w:val="22"/>
        </w:rPr>
        <w:tab/>
        <w:t>Received as information.</w:t>
      </w:r>
    </w:p>
    <w:p w14:paraId="24D17197" w14:textId="77777777" w:rsidR="00F967A3" w:rsidRDefault="00F967A3" w:rsidP="00F967A3">
      <w:pPr>
        <w:rPr>
          <w:snapToGrid w:val="0"/>
          <w:color w:val="auto"/>
          <w:szCs w:val="22"/>
        </w:rPr>
      </w:pPr>
    </w:p>
    <w:p w14:paraId="51B6388B" w14:textId="77777777" w:rsidR="00F967A3" w:rsidRPr="001B009A" w:rsidRDefault="00F967A3" w:rsidP="00F967A3">
      <w:pPr>
        <w:pStyle w:val="Header"/>
        <w:tabs>
          <w:tab w:val="clear" w:pos="8640"/>
          <w:tab w:val="left" w:pos="4320"/>
        </w:tabs>
        <w:jc w:val="center"/>
      </w:pPr>
      <w:r>
        <w:rPr>
          <w:b/>
        </w:rPr>
        <w:t>Message from the House</w:t>
      </w:r>
    </w:p>
    <w:p w14:paraId="56A40BE1" w14:textId="77777777" w:rsidR="00F967A3" w:rsidRDefault="00F967A3" w:rsidP="00F967A3">
      <w:pPr>
        <w:pStyle w:val="Header"/>
        <w:tabs>
          <w:tab w:val="clear" w:pos="8640"/>
          <w:tab w:val="left" w:pos="4320"/>
        </w:tabs>
      </w:pPr>
      <w:r>
        <w:t>Columbia, S.C., May 13, 2026</w:t>
      </w:r>
    </w:p>
    <w:p w14:paraId="6E689957" w14:textId="77777777" w:rsidR="00F967A3" w:rsidRDefault="00F967A3" w:rsidP="00F967A3">
      <w:pPr>
        <w:pStyle w:val="Header"/>
        <w:tabs>
          <w:tab w:val="clear" w:pos="8640"/>
          <w:tab w:val="left" w:pos="4320"/>
        </w:tabs>
      </w:pPr>
    </w:p>
    <w:p w14:paraId="3DCFA04F" w14:textId="77777777" w:rsidR="00F967A3" w:rsidRDefault="00F967A3" w:rsidP="00F967A3">
      <w:pPr>
        <w:pStyle w:val="Header"/>
        <w:tabs>
          <w:tab w:val="clear" w:pos="8640"/>
          <w:tab w:val="left" w:pos="4320"/>
        </w:tabs>
      </w:pPr>
      <w:r>
        <w:t>Mr. President and Senators:</w:t>
      </w:r>
    </w:p>
    <w:p w14:paraId="6145BA5C" w14:textId="77777777" w:rsidR="00F967A3" w:rsidRDefault="00F967A3" w:rsidP="00F967A3">
      <w:pPr>
        <w:pStyle w:val="Header"/>
        <w:tabs>
          <w:tab w:val="clear" w:pos="8640"/>
          <w:tab w:val="left" w:pos="4320"/>
        </w:tabs>
      </w:pPr>
      <w:r>
        <w:tab/>
        <w:t>The House respectfully informs your Honorable Body that it concurs in the amendments proposed by the Senate to:</w:t>
      </w:r>
    </w:p>
    <w:p w14:paraId="4B0B3616" w14:textId="77777777" w:rsidR="00F967A3" w:rsidRPr="007F2080" w:rsidRDefault="00F967A3" w:rsidP="00F967A3">
      <w:pPr>
        <w:suppressAutoHyphens/>
      </w:pPr>
      <w:r>
        <w:tab/>
      </w:r>
      <w:r w:rsidRPr="007F2080">
        <w:t>H. 4679</w:t>
      </w:r>
      <w:r w:rsidRPr="007F2080">
        <w:fldChar w:fldCharType="begin"/>
      </w:r>
      <w:r w:rsidRPr="007F2080">
        <w:instrText xml:space="preserve"> XE "H. 4679" \b </w:instrText>
      </w:r>
      <w:r w:rsidRPr="007F2080">
        <w:fldChar w:fldCharType="end"/>
      </w:r>
      <w:r w:rsidRPr="007F2080">
        <w:t xml:space="preserve"> -- Reps. C. Mitchell, B.L. Cox, M.M. Smith, Wooten, Chapman, W. Newton, Herbkersman, Wickensimer, Guest, McCravy, Hartnett, Gilliard, Rivers and Williams:  </w:t>
      </w:r>
      <w:r>
        <w:rPr>
          <w:caps/>
          <w:szCs w:val="30"/>
        </w:rPr>
        <w:t>A BILL TO AMEND THE SOUTH CAROLINA CODE OF LAWS SO AS TO ENACT THE “SOUTH CAROLINA DRONE REGULATION AND PUBLIC SAFETY ACT” BY ADDING SECTION 55‑1‑110 SO AS TO ESTABLISH GUIDELINES FOR DRONE OPERATIONS, AND PENALTIES FOR UNLAWFUL DRONE USE.</w:t>
      </w:r>
    </w:p>
    <w:p w14:paraId="0826BB98" w14:textId="77777777" w:rsidR="00F967A3" w:rsidRDefault="00F967A3" w:rsidP="00F967A3">
      <w:pPr>
        <w:pStyle w:val="Header"/>
        <w:tabs>
          <w:tab w:val="clear" w:pos="8640"/>
          <w:tab w:val="left" w:pos="4320"/>
        </w:tabs>
      </w:pPr>
      <w:r>
        <w:t>and has ordered the Bill enrolled for Ratification.</w:t>
      </w:r>
    </w:p>
    <w:p w14:paraId="50F76247" w14:textId="77777777" w:rsidR="00F967A3" w:rsidRDefault="00F967A3" w:rsidP="00F967A3">
      <w:pPr>
        <w:pStyle w:val="Header"/>
        <w:tabs>
          <w:tab w:val="clear" w:pos="8640"/>
          <w:tab w:val="left" w:pos="4320"/>
        </w:tabs>
      </w:pPr>
      <w:r>
        <w:t>Very respectfully,</w:t>
      </w:r>
    </w:p>
    <w:p w14:paraId="3D821024" w14:textId="77777777" w:rsidR="00F967A3" w:rsidRDefault="00F967A3" w:rsidP="00F967A3">
      <w:pPr>
        <w:pStyle w:val="Header"/>
        <w:tabs>
          <w:tab w:val="clear" w:pos="8640"/>
          <w:tab w:val="left" w:pos="4320"/>
        </w:tabs>
      </w:pPr>
      <w:r>
        <w:t>Speaker of the House</w:t>
      </w:r>
    </w:p>
    <w:p w14:paraId="41B20075" w14:textId="77777777" w:rsidR="00F967A3" w:rsidRDefault="00F967A3" w:rsidP="00F967A3">
      <w:pPr>
        <w:pStyle w:val="Header"/>
        <w:tabs>
          <w:tab w:val="clear" w:pos="8640"/>
          <w:tab w:val="left" w:pos="4320"/>
        </w:tabs>
      </w:pPr>
      <w:r>
        <w:tab/>
        <w:t>Received as information.</w:t>
      </w:r>
    </w:p>
    <w:p w14:paraId="0541B8B3" w14:textId="77777777" w:rsidR="00F967A3" w:rsidRDefault="00F967A3" w:rsidP="00F967A3">
      <w:pPr>
        <w:rPr>
          <w:snapToGrid w:val="0"/>
          <w:color w:val="auto"/>
          <w:szCs w:val="22"/>
        </w:rPr>
      </w:pPr>
    </w:p>
    <w:p w14:paraId="5071F494" w14:textId="77777777" w:rsidR="005B5BA7" w:rsidRDefault="005B5BA7" w:rsidP="00F967A3">
      <w:pPr>
        <w:rPr>
          <w:snapToGrid w:val="0"/>
          <w:color w:val="auto"/>
          <w:szCs w:val="22"/>
        </w:rPr>
      </w:pPr>
    </w:p>
    <w:p w14:paraId="041EE179" w14:textId="77777777" w:rsidR="005B5BA7" w:rsidRDefault="005B5BA7" w:rsidP="00F967A3">
      <w:pPr>
        <w:rPr>
          <w:snapToGrid w:val="0"/>
          <w:color w:val="auto"/>
          <w:szCs w:val="22"/>
        </w:rPr>
      </w:pPr>
    </w:p>
    <w:p w14:paraId="11FF7078" w14:textId="77777777" w:rsidR="00F967A3" w:rsidRPr="00D46989" w:rsidRDefault="00F967A3" w:rsidP="00F967A3">
      <w:pPr>
        <w:jc w:val="center"/>
        <w:rPr>
          <w:snapToGrid w:val="0"/>
          <w:color w:val="auto"/>
          <w:szCs w:val="22"/>
        </w:rPr>
      </w:pPr>
      <w:r>
        <w:rPr>
          <w:b/>
          <w:snapToGrid w:val="0"/>
          <w:color w:val="auto"/>
          <w:szCs w:val="22"/>
        </w:rPr>
        <w:lastRenderedPageBreak/>
        <w:t>Message from the House</w:t>
      </w:r>
    </w:p>
    <w:p w14:paraId="0F8A716E" w14:textId="77777777" w:rsidR="00F967A3" w:rsidRDefault="00F967A3" w:rsidP="00F967A3">
      <w:pPr>
        <w:rPr>
          <w:snapToGrid w:val="0"/>
          <w:color w:val="auto"/>
          <w:szCs w:val="22"/>
        </w:rPr>
      </w:pPr>
      <w:r>
        <w:rPr>
          <w:snapToGrid w:val="0"/>
          <w:color w:val="auto"/>
          <w:szCs w:val="22"/>
        </w:rPr>
        <w:t>Columbia, S.C., May 13, 2026</w:t>
      </w:r>
    </w:p>
    <w:p w14:paraId="4D2E4787" w14:textId="77777777" w:rsidR="00F967A3" w:rsidRDefault="00F967A3" w:rsidP="00F967A3">
      <w:pPr>
        <w:rPr>
          <w:snapToGrid w:val="0"/>
          <w:color w:val="auto"/>
          <w:szCs w:val="22"/>
        </w:rPr>
      </w:pPr>
    </w:p>
    <w:p w14:paraId="037AD339" w14:textId="77777777" w:rsidR="00F967A3" w:rsidRDefault="00F967A3" w:rsidP="00F967A3">
      <w:pPr>
        <w:rPr>
          <w:snapToGrid w:val="0"/>
          <w:color w:val="auto"/>
          <w:szCs w:val="22"/>
        </w:rPr>
      </w:pPr>
      <w:r>
        <w:rPr>
          <w:snapToGrid w:val="0"/>
          <w:color w:val="auto"/>
          <w:szCs w:val="22"/>
        </w:rPr>
        <w:t>Mr. President and Senators:</w:t>
      </w:r>
    </w:p>
    <w:p w14:paraId="1A05E8A2" w14:textId="77777777" w:rsidR="00F967A3" w:rsidRDefault="00F967A3" w:rsidP="00F967A3">
      <w:pPr>
        <w:rPr>
          <w:snapToGrid w:val="0"/>
          <w:color w:val="auto"/>
          <w:szCs w:val="22"/>
        </w:rPr>
      </w:pPr>
      <w:r>
        <w:rPr>
          <w:snapToGrid w:val="0"/>
          <w:color w:val="auto"/>
          <w:szCs w:val="22"/>
        </w:rPr>
        <w:tab/>
        <w:t>The House respectfully informs your Honorable Body that it concurs in the amendments proposed by the Senate to:</w:t>
      </w:r>
    </w:p>
    <w:p w14:paraId="6FBA47CB" w14:textId="77777777" w:rsidR="00F967A3" w:rsidRPr="007F2080" w:rsidRDefault="00F967A3" w:rsidP="00F967A3">
      <w:pPr>
        <w:suppressAutoHyphens/>
      </w:pPr>
      <w:r>
        <w:tab/>
      </w:r>
      <w:r w:rsidRPr="007F2080">
        <w:t>H. 5069</w:t>
      </w:r>
      <w:r w:rsidRPr="007F2080">
        <w:fldChar w:fldCharType="begin"/>
      </w:r>
      <w:r w:rsidRPr="007F2080">
        <w:instrText xml:space="preserve"> XE "H. 5069" \b </w:instrText>
      </w:r>
      <w:r w:rsidRPr="007F2080">
        <w:fldChar w:fldCharType="end"/>
      </w:r>
      <w:r w:rsidRPr="007F2080">
        <w:t xml:space="preserve"> -- Reps. T. Moore, Bradley, Wooten, Brittain, Bernstein, Holman, Ford, Wetmore, Stavrinakis, B. Newton, Rivers, Anderson, Kirby, McDaniel, Caskey, Erickson, Reese, Chapman, Govan, Yow, Bustos, Martin, Sessions, Gatch, M.M. Smith, D. Mitchell, Guest, Neese, Pedalino, Bauer, W. Newton, Gilreath, Gilliam, Luck, Pope, Ligon, Cox, J.L. Johnson, Guffey, Bowers, Jordan, Collins, Duncan, Teeple, Lawson, Sanders, Montgomery, Ballentine, Brewer, Gagnon, Haddon, Hartnett, Hartz, Herbkersman, Hiott, Hixon, Jones, Lowe, Robbins, Cromer, Oremus, Davis, Gilliard, Gibson, McCravy and C. Mitchell:  </w:t>
      </w:r>
      <w:r>
        <w:rPr>
          <w:caps/>
          <w:szCs w:val="30"/>
        </w:rPr>
        <w:t>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586138BF" w14:textId="77777777" w:rsidR="00F967A3" w:rsidRDefault="00F967A3" w:rsidP="00F967A3">
      <w:pPr>
        <w:rPr>
          <w:snapToGrid w:val="0"/>
          <w:color w:val="auto"/>
          <w:szCs w:val="22"/>
        </w:rPr>
      </w:pPr>
      <w:r>
        <w:rPr>
          <w:snapToGrid w:val="0"/>
          <w:color w:val="auto"/>
          <w:szCs w:val="22"/>
        </w:rPr>
        <w:t>and has ordered the Bill enrolled for Ratification.</w:t>
      </w:r>
    </w:p>
    <w:p w14:paraId="24CAD6EC" w14:textId="77777777" w:rsidR="00F967A3" w:rsidRDefault="00F967A3" w:rsidP="00F967A3">
      <w:pPr>
        <w:rPr>
          <w:snapToGrid w:val="0"/>
          <w:color w:val="auto"/>
          <w:szCs w:val="22"/>
        </w:rPr>
      </w:pPr>
      <w:r>
        <w:rPr>
          <w:snapToGrid w:val="0"/>
          <w:color w:val="auto"/>
          <w:szCs w:val="22"/>
        </w:rPr>
        <w:t>Very respectfully,</w:t>
      </w:r>
    </w:p>
    <w:p w14:paraId="14A3E5EB" w14:textId="77777777" w:rsidR="00F967A3" w:rsidRDefault="00F967A3" w:rsidP="00F967A3">
      <w:pPr>
        <w:rPr>
          <w:snapToGrid w:val="0"/>
          <w:color w:val="auto"/>
          <w:szCs w:val="22"/>
        </w:rPr>
      </w:pPr>
      <w:r>
        <w:rPr>
          <w:snapToGrid w:val="0"/>
          <w:color w:val="auto"/>
          <w:szCs w:val="22"/>
        </w:rPr>
        <w:t>Speaker of the House</w:t>
      </w:r>
    </w:p>
    <w:p w14:paraId="6EB8151A" w14:textId="77777777" w:rsidR="00F967A3" w:rsidRDefault="00F967A3" w:rsidP="00F967A3">
      <w:pPr>
        <w:rPr>
          <w:snapToGrid w:val="0"/>
          <w:color w:val="auto"/>
          <w:szCs w:val="22"/>
        </w:rPr>
      </w:pPr>
      <w:r>
        <w:rPr>
          <w:snapToGrid w:val="0"/>
          <w:color w:val="auto"/>
          <w:szCs w:val="22"/>
        </w:rPr>
        <w:tab/>
        <w:t>Received as information.</w:t>
      </w:r>
    </w:p>
    <w:p w14:paraId="4C8E1C97" w14:textId="77777777" w:rsidR="00F967A3" w:rsidRDefault="00F967A3" w:rsidP="00F967A3">
      <w:pPr>
        <w:rPr>
          <w:snapToGrid w:val="0"/>
          <w:color w:val="auto"/>
          <w:szCs w:val="22"/>
        </w:rPr>
      </w:pPr>
    </w:p>
    <w:p w14:paraId="10AFCDA0" w14:textId="3045E4D8" w:rsidR="007229FE" w:rsidRPr="007229FE" w:rsidRDefault="007229FE" w:rsidP="007229FE">
      <w:pPr>
        <w:jc w:val="center"/>
        <w:rPr>
          <w:snapToGrid w:val="0"/>
          <w:color w:val="auto"/>
          <w:szCs w:val="22"/>
        </w:rPr>
      </w:pPr>
      <w:r>
        <w:rPr>
          <w:b/>
          <w:snapToGrid w:val="0"/>
          <w:color w:val="auto"/>
          <w:szCs w:val="22"/>
        </w:rPr>
        <w:t>Message from the House</w:t>
      </w:r>
    </w:p>
    <w:p w14:paraId="375E1B30" w14:textId="694FDEF5" w:rsidR="007229FE" w:rsidRDefault="007229FE" w:rsidP="00F967A3">
      <w:pPr>
        <w:rPr>
          <w:snapToGrid w:val="0"/>
          <w:color w:val="auto"/>
          <w:szCs w:val="22"/>
        </w:rPr>
      </w:pPr>
      <w:r>
        <w:rPr>
          <w:snapToGrid w:val="0"/>
          <w:color w:val="auto"/>
          <w:szCs w:val="22"/>
        </w:rPr>
        <w:t>Columbia, S.C., May 13, 2026</w:t>
      </w:r>
    </w:p>
    <w:p w14:paraId="20FE8493" w14:textId="77777777" w:rsidR="007229FE" w:rsidRDefault="007229FE" w:rsidP="00F967A3">
      <w:pPr>
        <w:rPr>
          <w:snapToGrid w:val="0"/>
          <w:color w:val="auto"/>
          <w:szCs w:val="22"/>
        </w:rPr>
      </w:pPr>
    </w:p>
    <w:p w14:paraId="4994AC34" w14:textId="00893E5A" w:rsidR="007229FE" w:rsidRDefault="007229FE" w:rsidP="00F967A3">
      <w:pPr>
        <w:rPr>
          <w:snapToGrid w:val="0"/>
          <w:color w:val="auto"/>
          <w:szCs w:val="22"/>
        </w:rPr>
      </w:pPr>
      <w:r>
        <w:rPr>
          <w:snapToGrid w:val="0"/>
          <w:color w:val="auto"/>
          <w:szCs w:val="22"/>
        </w:rPr>
        <w:t>Mr. President and Senators:</w:t>
      </w:r>
    </w:p>
    <w:p w14:paraId="69EB3CD2" w14:textId="54D06E10" w:rsidR="007229FE" w:rsidRDefault="007229FE" w:rsidP="00F967A3">
      <w:pPr>
        <w:rPr>
          <w:snapToGrid w:val="0"/>
          <w:color w:val="auto"/>
          <w:szCs w:val="22"/>
        </w:rPr>
      </w:pPr>
      <w:r>
        <w:rPr>
          <w:snapToGrid w:val="0"/>
          <w:color w:val="auto"/>
          <w:szCs w:val="22"/>
        </w:rPr>
        <w:tab/>
        <w:t>The House respectfully informs your Honorable Body that it concurs in the amendments proposed by the Senate to:</w:t>
      </w:r>
    </w:p>
    <w:p w14:paraId="599E9FA5" w14:textId="355F5894" w:rsidR="007229FE" w:rsidRPr="007F2080" w:rsidRDefault="007229FE" w:rsidP="007229FE">
      <w:pPr>
        <w:suppressAutoHyphens/>
      </w:pPr>
      <w:r>
        <w:tab/>
      </w:r>
      <w:r w:rsidRPr="007F2080">
        <w:t>H. 5179</w:t>
      </w:r>
      <w:r w:rsidRPr="007F2080">
        <w:fldChar w:fldCharType="begin"/>
      </w:r>
      <w:r w:rsidRPr="007F2080">
        <w:instrText xml:space="preserve"> XE "H. 5179" \b </w:instrText>
      </w:r>
      <w:r w:rsidRPr="007F2080">
        <w:fldChar w:fldCharType="end"/>
      </w:r>
      <w:r w:rsidRPr="007F2080">
        <w:t xml:space="preserve"> -- Reps. Erickson, McGinnis, Garvin, Grant, Yow, C. Mitchell, Wooten and King:  </w:t>
      </w:r>
      <w:r>
        <w:rPr>
          <w:caps/>
          <w:szCs w:val="30"/>
        </w:rPr>
        <w:t xml:space="preserve">A BILL TO AMEND THE SOUTH CAROLINA CODE OF LAWS BY ADDING SECTION 59‑101‑440 SO AS TO CREATE THE SCHOOL MAPPING DATA PROGRAM WITHIN THE STATE LAW ENFORCEMENT DIVISION FOR THE </w:t>
      </w:r>
      <w:r>
        <w:rPr>
          <w:caps/>
          <w:szCs w:val="30"/>
        </w:rPr>
        <w:lastRenderedPageBreak/>
        <w:t>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40363EB3" w14:textId="12D5B260" w:rsidR="007229FE" w:rsidRDefault="007229FE" w:rsidP="00F967A3">
      <w:pPr>
        <w:rPr>
          <w:snapToGrid w:val="0"/>
          <w:color w:val="auto"/>
          <w:szCs w:val="22"/>
        </w:rPr>
      </w:pPr>
      <w:r>
        <w:rPr>
          <w:snapToGrid w:val="0"/>
          <w:color w:val="auto"/>
          <w:szCs w:val="22"/>
        </w:rPr>
        <w:t>and has ordered the Bill enrolled for Ratification.</w:t>
      </w:r>
    </w:p>
    <w:p w14:paraId="57E071EA" w14:textId="1C76A35B" w:rsidR="007229FE" w:rsidRDefault="007229FE" w:rsidP="00F967A3">
      <w:pPr>
        <w:rPr>
          <w:snapToGrid w:val="0"/>
          <w:color w:val="auto"/>
          <w:szCs w:val="22"/>
        </w:rPr>
      </w:pPr>
      <w:r>
        <w:rPr>
          <w:snapToGrid w:val="0"/>
          <w:color w:val="auto"/>
          <w:szCs w:val="22"/>
        </w:rPr>
        <w:t>Very respectfully,</w:t>
      </w:r>
    </w:p>
    <w:p w14:paraId="1C0239F8" w14:textId="101C55E0" w:rsidR="007229FE" w:rsidRDefault="007229FE" w:rsidP="00F967A3">
      <w:pPr>
        <w:rPr>
          <w:snapToGrid w:val="0"/>
          <w:color w:val="auto"/>
          <w:szCs w:val="22"/>
        </w:rPr>
      </w:pPr>
      <w:r>
        <w:rPr>
          <w:snapToGrid w:val="0"/>
          <w:color w:val="auto"/>
          <w:szCs w:val="22"/>
        </w:rPr>
        <w:t>Speaker of the House</w:t>
      </w:r>
    </w:p>
    <w:p w14:paraId="6BAE1303" w14:textId="1F9C9029" w:rsidR="007229FE" w:rsidRDefault="007229FE" w:rsidP="00F967A3">
      <w:pPr>
        <w:rPr>
          <w:snapToGrid w:val="0"/>
          <w:color w:val="auto"/>
          <w:szCs w:val="22"/>
        </w:rPr>
      </w:pPr>
      <w:r>
        <w:rPr>
          <w:snapToGrid w:val="0"/>
          <w:color w:val="auto"/>
          <w:szCs w:val="22"/>
        </w:rPr>
        <w:tab/>
        <w:t>Received as information.</w:t>
      </w:r>
    </w:p>
    <w:p w14:paraId="40719486" w14:textId="77777777" w:rsidR="007229FE" w:rsidRDefault="007229FE" w:rsidP="00F967A3">
      <w:pPr>
        <w:rPr>
          <w:snapToGrid w:val="0"/>
          <w:color w:val="auto"/>
          <w:szCs w:val="22"/>
        </w:rPr>
      </w:pPr>
    </w:p>
    <w:p w14:paraId="02EBA2CD" w14:textId="77777777" w:rsidR="00F967A3" w:rsidRPr="00B30D36" w:rsidRDefault="00F967A3" w:rsidP="00F967A3">
      <w:pPr>
        <w:jc w:val="center"/>
        <w:rPr>
          <w:snapToGrid w:val="0"/>
          <w:color w:val="auto"/>
          <w:szCs w:val="22"/>
        </w:rPr>
      </w:pPr>
      <w:r>
        <w:rPr>
          <w:b/>
          <w:snapToGrid w:val="0"/>
          <w:color w:val="auto"/>
          <w:szCs w:val="22"/>
        </w:rPr>
        <w:t>Message from the House</w:t>
      </w:r>
    </w:p>
    <w:p w14:paraId="24D15310" w14:textId="77777777" w:rsidR="00F967A3" w:rsidRDefault="00F967A3" w:rsidP="00F967A3">
      <w:pPr>
        <w:rPr>
          <w:snapToGrid w:val="0"/>
          <w:color w:val="auto"/>
          <w:szCs w:val="22"/>
        </w:rPr>
      </w:pPr>
      <w:r>
        <w:rPr>
          <w:snapToGrid w:val="0"/>
          <w:color w:val="auto"/>
          <w:szCs w:val="22"/>
        </w:rPr>
        <w:t>Columbia, S.C., May 13, 2026</w:t>
      </w:r>
    </w:p>
    <w:p w14:paraId="0D6C5653" w14:textId="77777777" w:rsidR="00F967A3" w:rsidRDefault="00F967A3" w:rsidP="00F967A3">
      <w:pPr>
        <w:rPr>
          <w:snapToGrid w:val="0"/>
          <w:color w:val="auto"/>
          <w:szCs w:val="22"/>
        </w:rPr>
      </w:pPr>
    </w:p>
    <w:p w14:paraId="1038598A" w14:textId="77777777" w:rsidR="00F967A3" w:rsidRDefault="00F967A3" w:rsidP="00F967A3">
      <w:pPr>
        <w:rPr>
          <w:snapToGrid w:val="0"/>
          <w:color w:val="auto"/>
          <w:szCs w:val="22"/>
        </w:rPr>
      </w:pPr>
      <w:r>
        <w:rPr>
          <w:snapToGrid w:val="0"/>
          <w:color w:val="auto"/>
          <w:szCs w:val="22"/>
        </w:rPr>
        <w:t>Mr. President and Senators:</w:t>
      </w:r>
    </w:p>
    <w:p w14:paraId="5CCFBD20" w14:textId="77777777" w:rsidR="00F967A3" w:rsidRDefault="00F967A3" w:rsidP="00F967A3">
      <w:pPr>
        <w:rPr>
          <w:snapToGrid w:val="0"/>
          <w:color w:val="auto"/>
          <w:szCs w:val="22"/>
        </w:rPr>
      </w:pPr>
      <w:r>
        <w:rPr>
          <w:snapToGrid w:val="0"/>
          <w:color w:val="auto"/>
          <w:szCs w:val="22"/>
        </w:rPr>
        <w:tab/>
        <w:t>The House respectfully informs your Honorable Body that it concurs in the amendments proposed by the Senate to:</w:t>
      </w:r>
    </w:p>
    <w:p w14:paraId="28976518" w14:textId="77777777" w:rsidR="00F967A3" w:rsidRPr="007F2080" w:rsidRDefault="00F967A3" w:rsidP="00F967A3">
      <w:pPr>
        <w:suppressAutoHyphens/>
      </w:pPr>
      <w:r>
        <w:tab/>
      </w:r>
      <w:r w:rsidRPr="007F2080">
        <w:t>H. 5506</w:t>
      </w:r>
      <w:r w:rsidRPr="007F2080">
        <w:fldChar w:fldCharType="begin"/>
      </w:r>
      <w:r w:rsidRPr="007F2080">
        <w:instrText xml:space="preserve"> XE "H. 5506" \b </w:instrText>
      </w:r>
      <w:r w:rsidRPr="007F2080">
        <w:fldChar w:fldCharType="end"/>
      </w:r>
      <w:r w:rsidRPr="007F2080">
        <w:t xml:space="preserve"> -- Reps. Jordan, Williams, Atkinson, Kirby and Lowe:  </w:t>
      </w:r>
      <w:r>
        <w:rPr>
          <w:caps/>
          <w:szCs w:val="30"/>
        </w:rPr>
        <w:t>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530E15D8" w14:textId="77777777" w:rsidR="00F967A3" w:rsidRDefault="00F967A3" w:rsidP="00F967A3">
      <w:pPr>
        <w:rPr>
          <w:snapToGrid w:val="0"/>
          <w:color w:val="auto"/>
          <w:szCs w:val="22"/>
        </w:rPr>
      </w:pPr>
      <w:r>
        <w:rPr>
          <w:snapToGrid w:val="0"/>
          <w:color w:val="auto"/>
          <w:szCs w:val="22"/>
        </w:rPr>
        <w:t>and has ordered the Bill enrolled for Ratification.</w:t>
      </w:r>
    </w:p>
    <w:p w14:paraId="5E68EE49" w14:textId="77777777" w:rsidR="00F967A3" w:rsidRDefault="00F967A3" w:rsidP="00F967A3">
      <w:pPr>
        <w:rPr>
          <w:snapToGrid w:val="0"/>
          <w:color w:val="auto"/>
          <w:szCs w:val="22"/>
        </w:rPr>
      </w:pPr>
      <w:r>
        <w:rPr>
          <w:snapToGrid w:val="0"/>
          <w:color w:val="auto"/>
          <w:szCs w:val="22"/>
        </w:rPr>
        <w:t>Very respectfully,</w:t>
      </w:r>
    </w:p>
    <w:p w14:paraId="7A8A5928" w14:textId="77777777" w:rsidR="00F967A3" w:rsidRDefault="00F967A3" w:rsidP="00F967A3">
      <w:pPr>
        <w:rPr>
          <w:snapToGrid w:val="0"/>
          <w:color w:val="auto"/>
          <w:szCs w:val="22"/>
        </w:rPr>
      </w:pPr>
      <w:r>
        <w:rPr>
          <w:snapToGrid w:val="0"/>
          <w:color w:val="auto"/>
          <w:szCs w:val="22"/>
        </w:rPr>
        <w:t>Speaker of the House</w:t>
      </w:r>
    </w:p>
    <w:p w14:paraId="288B504A" w14:textId="77777777" w:rsidR="00F967A3" w:rsidRDefault="00F967A3" w:rsidP="00F967A3">
      <w:pPr>
        <w:rPr>
          <w:snapToGrid w:val="0"/>
          <w:color w:val="auto"/>
          <w:szCs w:val="22"/>
        </w:rPr>
      </w:pPr>
      <w:r>
        <w:rPr>
          <w:snapToGrid w:val="0"/>
          <w:color w:val="auto"/>
          <w:szCs w:val="22"/>
        </w:rPr>
        <w:tab/>
        <w:t>Received as information.</w:t>
      </w:r>
    </w:p>
    <w:p w14:paraId="0393EAFF" w14:textId="77777777" w:rsidR="00F967A3" w:rsidRDefault="00F967A3" w:rsidP="00F967A3">
      <w:pPr>
        <w:rPr>
          <w:snapToGrid w:val="0"/>
          <w:color w:val="auto"/>
          <w:szCs w:val="22"/>
        </w:rPr>
      </w:pPr>
    </w:p>
    <w:p w14:paraId="4FAD83C8" w14:textId="77777777" w:rsidR="008443A9" w:rsidRPr="00522A49" w:rsidRDefault="008443A9" w:rsidP="008443A9">
      <w:pPr>
        <w:jc w:val="center"/>
        <w:rPr>
          <w:snapToGrid w:val="0"/>
          <w:color w:val="auto"/>
          <w:szCs w:val="22"/>
        </w:rPr>
      </w:pPr>
      <w:r>
        <w:rPr>
          <w:b/>
          <w:snapToGrid w:val="0"/>
          <w:color w:val="auto"/>
          <w:szCs w:val="22"/>
        </w:rPr>
        <w:t>Message from the House</w:t>
      </w:r>
    </w:p>
    <w:p w14:paraId="4EA57DBA" w14:textId="77777777" w:rsidR="008443A9" w:rsidRDefault="008443A9" w:rsidP="008443A9">
      <w:pPr>
        <w:rPr>
          <w:snapToGrid w:val="0"/>
          <w:color w:val="auto"/>
          <w:szCs w:val="22"/>
        </w:rPr>
      </w:pPr>
      <w:r>
        <w:rPr>
          <w:snapToGrid w:val="0"/>
          <w:color w:val="auto"/>
          <w:szCs w:val="22"/>
        </w:rPr>
        <w:t>Columbia, S.C., May 13, 2026</w:t>
      </w:r>
    </w:p>
    <w:p w14:paraId="3DD51BE4" w14:textId="77777777" w:rsidR="008443A9" w:rsidRDefault="008443A9" w:rsidP="008443A9">
      <w:pPr>
        <w:rPr>
          <w:snapToGrid w:val="0"/>
          <w:color w:val="auto"/>
          <w:szCs w:val="22"/>
        </w:rPr>
      </w:pPr>
    </w:p>
    <w:p w14:paraId="339BD312" w14:textId="77777777" w:rsidR="008443A9" w:rsidRDefault="008443A9" w:rsidP="008443A9">
      <w:pPr>
        <w:rPr>
          <w:snapToGrid w:val="0"/>
          <w:color w:val="auto"/>
          <w:szCs w:val="22"/>
        </w:rPr>
      </w:pPr>
      <w:r>
        <w:rPr>
          <w:snapToGrid w:val="0"/>
          <w:color w:val="auto"/>
          <w:szCs w:val="22"/>
        </w:rPr>
        <w:t>Mr. President and Senators:</w:t>
      </w:r>
    </w:p>
    <w:p w14:paraId="7BFD19D3" w14:textId="77777777" w:rsidR="008443A9" w:rsidRDefault="008443A9" w:rsidP="008443A9">
      <w:pPr>
        <w:rPr>
          <w:snapToGrid w:val="0"/>
          <w:color w:val="auto"/>
          <w:szCs w:val="22"/>
        </w:rPr>
      </w:pPr>
      <w:r>
        <w:rPr>
          <w:snapToGrid w:val="0"/>
          <w:color w:val="auto"/>
          <w:szCs w:val="22"/>
        </w:rPr>
        <w:tab/>
        <w:t>The House respectfully informs your Honorable Body that it concurs in the amendments proposed by the Senate to:</w:t>
      </w:r>
    </w:p>
    <w:p w14:paraId="37D4AE03" w14:textId="77777777" w:rsidR="008443A9" w:rsidRPr="007F2080" w:rsidRDefault="008443A9" w:rsidP="008443A9">
      <w:pPr>
        <w:suppressAutoHyphens/>
      </w:pPr>
      <w:r>
        <w:tab/>
      </w:r>
      <w:r w:rsidRPr="007F2080">
        <w:t>H. 5537</w:t>
      </w:r>
      <w:r w:rsidRPr="007F2080">
        <w:fldChar w:fldCharType="begin"/>
      </w:r>
      <w:r w:rsidRPr="007F2080">
        <w:instrText xml:space="preserve"> XE "H. 5537" \b </w:instrText>
      </w:r>
      <w:r w:rsidRPr="007F2080">
        <w:fldChar w:fldCharType="end"/>
      </w:r>
      <w:r w:rsidRPr="007F2080">
        <w:t xml:space="preserve"> -- Rep. Hayes: </w:t>
      </w:r>
      <w:r>
        <w:rPr>
          <w:caps/>
          <w:szCs w:val="30"/>
        </w:rPr>
        <w:t xml:space="preserve">A JOINT RESOLUTION TO DIRECT THE DEPARTMENT OF ADMINISTRATION, THE STATE FISCAL </w:t>
      </w:r>
      <w:r>
        <w:rPr>
          <w:caps/>
          <w:szCs w:val="30"/>
        </w:rPr>
        <w:lastRenderedPageBreak/>
        <w:t>ACCOUNTABILITY AUTHORITY, OR THE APPROPRIATE AGENCY, TO TRANSFER THE NATIONAL GUARD ARMORY IN DILLON COUNTY, SOUTH CAROLINA, TO THE CITY OF DILLON.</w:t>
      </w:r>
    </w:p>
    <w:p w14:paraId="75247464" w14:textId="77777777" w:rsidR="008443A9" w:rsidRDefault="008443A9" w:rsidP="008443A9">
      <w:pPr>
        <w:rPr>
          <w:snapToGrid w:val="0"/>
          <w:color w:val="auto"/>
          <w:szCs w:val="22"/>
        </w:rPr>
      </w:pPr>
      <w:r>
        <w:rPr>
          <w:snapToGrid w:val="0"/>
          <w:color w:val="auto"/>
          <w:szCs w:val="22"/>
        </w:rPr>
        <w:t>and has ordered the Joint Resolution enrolled for Ratification.</w:t>
      </w:r>
    </w:p>
    <w:p w14:paraId="12920F3A" w14:textId="77777777" w:rsidR="008443A9" w:rsidRDefault="008443A9" w:rsidP="008443A9">
      <w:pPr>
        <w:rPr>
          <w:snapToGrid w:val="0"/>
          <w:color w:val="auto"/>
          <w:szCs w:val="22"/>
        </w:rPr>
      </w:pPr>
      <w:r>
        <w:rPr>
          <w:snapToGrid w:val="0"/>
          <w:color w:val="auto"/>
          <w:szCs w:val="22"/>
        </w:rPr>
        <w:t>Very respectfully,</w:t>
      </w:r>
    </w:p>
    <w:p w14:paraId="085ED0F5" w14:textId="77777777" w:rsidR="008443A9" w:rsidRDefault="008443A9" w:rsidP="008443A9">
      <w:pPr>
        <w:rPr>
          <w:snapToGrid w:val="0"/>
          <w:color w:val="auto"/>
          <w:szCs w:val="22"/>
        </w:rPr>
      </w:pPr>
      <w:r>
        <w:rPr>
          <w:snapToGrid w:val="0"/>
          <w:color w:val="auto"/>
          <w:szCs w:val="22"/>
        </w:rPr>
        <w:t>Speaker of the House</w:t>
      </w:r>
    </w:p>
    <w:p w14:paraId="3882F2EA" w14:textId="77777777" w:rsidR="008443A9" w:rsidRDefault="008443A9" w:rsidP="008443A9">
      <w:pPr>
        <w:rPr>
          <w:snapToGrid w:val="0"/>
          <w:color w:val="auto"/>
          <w:szCs w:val="22"/>
        </w:rPr>
      </w:pPr>
      <w:r>
        <w:rPr>
          <w:snapToGrid w:val="0"/>
          <w:color w:val="auto"/>
          <w:szCs w:val="22"/>
        </w:rPr>
        <w:tab/>
        <w:t>Received as information.</w:t>
      </w:r>
    </w:p>
    <w:p w14:paraId="1F606272" w14:textId="77777777" w:rsidR="008443A9" w:rsidRDefault="008443A9" w:rsidP="00F967A3">
      <w:pPr>
        <w:rPr>
          <w:snapToGrid w:val="0"/>
          <w:color w:val="auto"/>
          <w:szCs w:val="22"/>
        </w:rPr>
      </w:pPr>
    </w:p>
    <w:p w14:paraId="159CDBD2" w14:textId="77777777" w:rsidR="00A72A98" w:rsidRPr="00F25BE2" w:rsidRDefault="00A72A98" w:rsidP="00A72A98">
      <w:pPr>
        <w:pStyle w:val="Header"/>
        <w:tabs>
          <w:tab w:val="clear" w:pos="8640"/>
          <w:tab w:val="left" w:pos="4320"/>
        </w:tabs>
        <w:jc w:val="center"/>
        <w:rPr>
          <w:color w:val="auto"/>
          <w:szCs w:val="22"/>
        </w:rPr>
      </w:pPr>
      <w:r>
        <w:rPr>
          <w:b/>
          <w:color w:val="auto"/>
          <w:szCs w:val="22"/>
        </w:rPr>
        <w:t>Message from the House</w:t>
      </w:r>
    </w:p>
    <w:p w14:paraId="3DA9CE65" w14:textId="77777777" w:rsidR="00A72A98" w:rsidRDefault="00A72A98" w:rsidP="00A72A98">
      <w:pPr>
        <w:pStyle w:val="Header"/>
        <w:tabs>
          <w:tab w:val="clear" w:pos="8640"/>
          <w:tab w:val="left" w:pos="4320"/>
        </w:tabs>
        <w:rPr>
          <w:color w:val="auto"/>
          <w:szCs w:val="22"/>
        </w:rPr>
      </w:pPr>
      <w:r>
        <w:rPr>
          <w:color w:val="auto"/>
          <w:szCs w:val="22"/>
        </w:rPr>
        <w:t>Columbia, S.C., May 13, 2026</w:t>
      </w:r>
    </w:p>
    <w:p w14:paraId="365FE0FE" w14:textId="77777777" w:rsidR="00A72A98" w:rsidRDefault="00A72A98" w:rsidP="00A72A98">
      <w:pPr>
        <w:pStyle w:val="Header"/>
        <w:tabs>
          <w:tab w:val="clear" w:pos="8640"/>
          <w:tab w:val="left" w:pos="4320"/>
        </w:tabs>
        <w:rPr>
          <w:color w:val="auto"/>
          <w:szCs w:val="22"/>
        </w:rPr>
      </w:pPr>
    </w:p>
    <w:p w14:paraId="1747441F" w14:textId="77777777" w:rsidR="00A72A98" w:rsidRDefault="00A72A98" w:rsidP="00A72A98">
      <w:pPr>
        <w:pStyle w:val="Header"/>
        <w:tabs>
          <w:tab w:val="clear" w:pos="8640"/>
          <w:tab w:val="left" w:pos="4320"/>
        </w:tabs>
        <w:rPr>
          <w:color w:val="auto"/>
          <w:szCs w:val="22"/>
        </w:rPr>
      </w:pPr>
      <w:r>
        <w:rPr>
          <w:color w:val="auto"/>
          <w:szCs w:val="22"/>
        </w:rPr>
        <w:t>Mr. President and Senators:</w:t>
      </w:r>
    </w:p>
    <w:p w14:paraId="240D168E" w14:textId="77777777" w:rsidR="00A72A98" w:rsidRDefault="00A72A98" w:rsidP="00A72A98">
      <w:pPr>
        <w:pStyle w:val="Header"/>
        <w:tabs>
          <w:tab w:val="clear" w:pos="8640"/>
          <w:tab w:val="left" w:pos="4320"/>
        </w:tabs>
        <w:rPr>
          <w:color w:val="auto"/>
          <w:szCs w:val="22"/>
        </w:rPr>
      </w:pPr>
      <w:r>
        <w:rPr>
          <w:color w:val="auto"/>
          <w:szCs w:val="22"/>
        </w:rPr>
        <w:tab/>
        <w:t>The House respectfully informs your Honorable Body that it refuses to concur in the amendments proposed by the Senate to:</w:t>
      </w:r>
    </w:p>
    <w:p w14:paraId="25270F64" w14:textId="77777777" w:rsidR="00A72A98" w:rsidRPr="007F2080" w:rsidRDefault="00A72A98" w:rsidP="00A72A98">
      <w:pPr>
        <w:suppressAutoHyphens/>
      </w:pPr>
      <w:r>
        <w:tab/>
      </w:r>
      <w:r w:rsidRPr="007F2080">
        <w:t>S. 52</w:t>
      </w:r>
      <w:r w:rsidRPr="007F2080">
        <w:fldChar w:fldCharType="begin"/>
      </w:r>
      <w:r w:rsidRPr="007F2080">
        <w:instrText xml:space="preserve"> XE "S. 52" \b </w:instrText>
      </w:r>
      <w:r w:rsidRPr="007F2080">
        <w:fldChar w:fldCharType="end"/>
      </w:r>
      <w:r w:rsidRPr="007F2080">
        <w:t xml:space="preserve"> -- Senators Davis, Cash, Gambrell, Grooms, Jackson, Devine, Climer, Johnson, Adams, Turner, Kimbrell, Sutton, Blackmon, Williams, Alexander, Verdin, Garrett, Zell and Walker:  </w:t>
      </w:r>
      <w:r>
        <w:rPr>
          <w:caps/>
          <w:szCs w:val="30"/>
        </w:rPr>
        <w:t xml:space="preserve">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w:t>
      </w:r>
      <w:r>
        <w:rPr>
          <w:caps/>
          <w:szCs w:val="30"/>
        </w:rPr>
        <w:lastRenderedPageBreak/>
        <w:t xml:space="preserve">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w:t>
      </w:r>
      <w:r>
        <w:rPr>
          <w:caps/>
          <w:szCs w:val="30"/>
        </w:rPr>
        <w:lastRenderedPageBreak/>
        <w:t>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668645F1" w14:textId="77777777" w:rsidR="00A72A98" w:rsidRDefault="00A72A98" w:rsidP="00A72A98">
      <w:pPr>
        <w:pStyle w:val="Header"/>
        <w:tabs>
          <w:tab w:val="clear" w:pos="8640"/>
          <w:tab w:val="left" w:pos="4320"/>
        </w:tabs>
        <w:rPr>
          <w:color w:val="auto"/>
          <w:szCs w:val="22"/>
        </w:rPr>
      </w:pPr>
      <w:r>
        <w:rPr>
          <w:color w:val="auto"/>
          <w:szCs w:val="22"/>
        </w:rPr>
        <w:t>Very respectfully,</w:t>
      </w:r>
    </w:p>
    <w:p w14:paraId="48362DDB" w14:textId="77777777" w:rsidR="00A72A98" w:rsidRDefault="00A72A98" w:rsidP="00A72A98">
      <w:pPr>
        <w:pStyle w:val="Header"/>
        <w:tabs>
          <w:tab w:val="clear" w:pos="8640"/>
          <w:tab w:val="left" w:pos="4320"/>
        </w:tabs>
        <w:rPr>
          <w:color w:val="auto"/>
          <w:szCs w:val="22"/>
        </w:rPr>
      </w:pPr>
      <w:r>
        <w:rPr>
          <w:color w:val="auto"/>
          <w:szCs w:val="22"/>
        </w:rPr>
        <w:t>Speaker of the House</w:t>
      </w:r>
    </w:p>
    <w:p w14:paraId="6189F556" w14:textId="77777777" w:rsidR="00A72A98" w:rsidRDefault="00A72A98" w:rsidP="00A72A98">
      <w:pPr>
        <w:pStyle w:val="Header"/>
        <w:tabs>
          <w:tab w:val="clear" w:pos="8640"/>
          <w:tab w:val="left" w:pos="4320"/>
        </w:tabs>
        <w:rPr>
          <w:color w:val="auto"/>
          <w:szCs w:val="22"/>
        </w:rPr>
      </w:pPr>
      <w:r>
        <w:rPr>
          <w:color w:val="auto"/>
          <w:szCs w:val="22"/>
        </w:rPr>
        <w:tab/>
        <w:t>Received as information.</w:t>
      </w:r>
    </w:p>
    <w:p w14:paraId="0495C8BA" w14:textId="77777777" w:rsidR="00A72A98" w:rsidRDefault="00A72A98" w:rsidP="00A72A98">
      <w:pPr>
        <w:pStyle w:val="Header"/>
        <w:tabs>
          <w:tab w:val="clear" w:pos="8640"/>
          <w:tab w:val="left" w:pos="4320"/>
        </w:tabs>
        <w:rPr>
          <w:color w:val="auto"/>
          <w:szCs w:val="22"/>
        </w:rPr>
      </w:pPr>
    </w:p>
    <w:p w14:paraId="01422AF1" w14:textId="77777777" w:rsidR="00A72A98" w:rsidRPr="00083ADE" w:rsidRDefault="00A72A98" w:rsidP="00A72A98">
      <w:pPr>
        <w:pStyle w:val="Header"/>
        <w:tabs>
          <w:tab w:val="clear" w:pos="8640"/>
          <w:tab w:val="left" w:pos="4320"/>
        </w:tabs>
        <w:jc w:val="center"/>
        <w:rPr>
          <w:b/>
          <w:color w:val="auto"/>
        </w:rPr>
      </w:pPr>
      <w:r w:rsidRPr="00083ADE">
        <w:rPr>
          <w:b/>
          <w:color w:val="auto"/>
        </w:rPr>
        <w:t xml:space="preserve">S. </w:t>
      </w:r>
      <w:r>
        <w:rPr>
          <w:b/>
          <w:color w:val="auto"/>
        </w:rPr>
        <w:t>52</w:t>
      </w:r>
      <w:r w:rsidRPr="00083ADE">
        <w:rPr>
          <w:b/>
          <w:color w:val="auto"/>
        </w:rPr>
        <w:t>--SENATE INSISTS ON THEIR AMENDMENTS</w:t>
      </w:r>
    </w:p>
    <w:p w14:paraId="627608D6" w14:textId="77777777" w:rsidR="00A72A98" w:rsidRPr="00083ADE" w:rsidRDefault="00A72A98" w:rsidP="00A72A98">
      <w:pPr>
        <w:pStyle w:val="Header"/>
        <w:tabs>
          <w:tab w:val="left" w:pos="4320"/>
        </w:tabs>
        <w:jc w:val="center"/>
        <w:rPr>
          <w:color w:val="auto"/>
        </w:rPr>
      </w:pPr>
      <w:r w:rsidRPr="00083ADE">
        <w:rPr>
          <w:b/>
          <w:color w:val="auto"/>
        </w:rPr>
        <w:t>CONFERENCE COMMITTEE APPOINTED</w:t>
      </w:r>
    </w:p>
    <w:p w14:paraId="106672B5" w14:textId="41780C59" w:rsidR="00A72A98" w:rsidRPr="00083ADE" w:rsidRDefault="00A72A98" w:rsidP="00A72A98">
      <w:pPr>
        <w:pStyle w:val="Header"/>
        <w:tabs>
          <w:tab w:val="left" w:pos="4320"/>
        </w:tabs>
        <w:rPr>
          <w:color w:val="auto"/>
        </w:rPr>
      </w:pPr>
      <w:r w:rsidRPr="00083ADE">
        <w:rPr>
          <w:color w:val="auto"/>
        </w:rPr>
        <w:tab/>
        <w:t xml:space="preserve">On motion of Senator </w:t>
      </w:r>
      <w:r>
        <w:rPr>
          <w:color w:val="auto"/>
        </w:rPr>
        <w:t>MASSEY</w:t>
      </w:r>
      <w:r w:rsidRPr="00083ADE">
        <w:rPr>
          <w:color w:val="auto"/>
        </w:rPr>
        <w:t>, the Senate insisted upon its amendments to S.</w:t>
      </w:r>
      <w:r>
        <w:rPr>
          <w:color w:val="auto"/>
        </w:rPr>
        <w:t>52</w:t>
      </w:r>
      <w:r w:rsidRPr="00083ADE">
        <w:rPr>
          <w:color w:val="auto"/>
        </w:rPr>
        <w:t xml:space="preserve"> and asked for a Committee of Conference.</w:t>
      </w:r>
    </w:p>
    <w:p w14:paraId="454B4360" w14:textId="77777777" w:rsidR="00A72A98" w:rsidRPr="00083ADE" w:rsidRDefault="00A72A98" w:rsidP="00A72A98">
      <w:pPr>
        <w:pStyle w:val="Header"/>
        <w:tabs>
          <w:tab w:val="left" w:pos="4320"/>
        </w:tabs>
        <w:rPr>
          <w:color w:val="auto"/>
        </w:rPr>
      </w:pPr>
    </w:p>
    <w:p w14:paraId="64CBE511" w14:textId="0923C54C" w:rsidR="00A72A98" w:rsidRDefault="00A72A98" w:rsidP="00A72A98">
      <w:pPr>
        <w:pStyle w:val="Header"/>
        <w:tabs>
          <w:tab w:val="left" w:pos="4320"/>
        </w:tabs>
        <w:rPr>
          <w:color w:val="auto"/>
        </w:rPr>
      </w:pPr>
      <w:r w:rsidRPr="00083ADE">
        <w:rPr>
          <w:color w:val="auto"/>
        </w:rPr>
        <w:tab/>
      </w:r>
      <w:proofErr w:type="gramStart"/>
      <w:r w:rsidRPr="00083ADE">
        <w:rPr>
          <w:color w:val="auto"/>
        </w:rPr>
        <w:t>Whereupon,</w:t>
      </w:r>
      <w:proofErr w:type="gramEnd"/>
      <w:r w:rsidRPr="00083ADE">
        <w:rPr>
          <w:color w:val="auto"/>
        </w:rPr>
        <w:t xml:space="preserve"> Senators </w:t>
      </w:r>
      <w:r>
        <w:rPr>
          <w:color w:val="auto"/>
        </w:rPr>
        <w:t>HEMBREE, ADAMS and TEDDER</w:t>
      </w:r>
      <w:r w:rsidRPr="00083ADE">
        <w:rPr>
          <w:color w:val="auto"/>
        </w:rPr>
        <w:t xml:space="preserve"> were appointed to the Committee of Conference on the part of the </w:t>
      </w:r>
      <w:proofErr w:type="gramStart"/>
      <w:r w:rsidRPr="00083ADE">
        <w:rPr>
          <w:color w:val="auto"/>
        </w:rPr>
        <w:t>Senate</w:t>
      </w:r>
      <w:proofErr w:type="gramEnd"/>
      <w:r w:rsidRPr="00083ADE">
        <w:rPr>
          <w:color w:val="auto"/>
        </w:rPr>
        <w:t xml:space="preserve"> and a message was sent to the House accordingly.</w:t>
      </w:r>
    </w:p>
    <w:p w14:paraId="3A6D1D67" w14:textId="77777777" w:rsidR="00A72A98" w:rsidRDefault="00A72A98" w:rsidP="00F967A3">
      <w:pPr>
        <w:rPr>
          <w:snapToGrid w:val="0"/>
          <w:color w:val="auto"/>
          <w:szCs w:val="22"/>
        </w:rPr>
      </w:pPr>
    </w:p>
    <w:p w14:paraId="5271AA50" w14:textId="77777777" w:rsidR="00FD19C7" w:rsidRPr="002F73AD" w:rsidRDefault="00FD19C7" w:rsidP="00FD19C7">
      <w:pPr>
        <w:pStyle w:val="Header"/>
        <w:tabs>
          <w:tab w:val="clear" w:pos="8640"/>
          <w:tab w:val="left" w:pos="4320"/>
        </w:tabs>
        <w:jc w:val="center"/>
        <w:rPr>
          <w:color w:val="auto"/>
          <w:szCs w:val="22"/>
        </w:rPr>
      </w:pPr>
      <w:r>
        <w:rPr>
          <w:b/>
          <w:color w:val="auto"/>
          <w:szCs w:val="22"/>
        </w:rPr>
        <w:t>Message from the House</w:t>
      </w:r>
    </w:p>
    <w:p w14:paraId="6D9FB36C" w14:textId="77777777" w:rsidR="00FD19C7" w:rsidRDefault="00FD19C7" w:rsidP="00FD19C7">
      <w:pPr>
        <w:pStyle w:val="Header"/>
        <w:tabs>
          <w:tab w:val="clear" w:pos="8640"/>
          <w:tab w:val="left" w:pos="4320"/>
        </w:tabs>
        <w:rPr>
          <w:color w:val="auto"/>
          <w:szCs w:val="22"/>
        </w:rPr>
      </w:pPr>
      <w:r>
        <w:rPr>
          <w:color w:val="auto"/>
          <w:szCs w:val="22"/>
        </w:rPr>
        <w:t>Columbia, S.C., May 13, 2026</w:t>
      </w:r>
    </w:p>
    <w:p w14:paraId="22B339D0" w14:textId="77777777" w:rsidR="00FD19C7" w:rsidRDefault="00FD19C7" w:rsidP="00FD19C7">
      <w:pPr>
        <w:pStyle w:val="Header"/>
        <w:tabs>
          <w:tab w:val="clear" w:pos="8640"/>
          <w:tab w:val="left" w:pos="4320"/>
        </w:tabs>
        <w:rPr>
          <w:color w:val="auto"/>
          <w:szCs w:val="22"/>
        </w:rPr>
      </w:pPr>
    </w:p>
    <w:p w14:paraId="50BD928A" w14:textId="77777777" w:rsidR="00FD19C7" w:rsidRDefault="00FD19C7" w:rsidP="00FD19C7">
      <w:pPr>
        <w:pStyle w:val="Header"/>
        <w:tabs>
          <w:tab w:val="clear" w:pos="8640"/>
          <w:tab w:val="left" w:pos="4320"/>
        </w:tabs>
        <w:rPr>
          <w:color w:val="auto"/>
          <w:szCs w:val="22"/>
        </w:rPr>
      </w:pPr>
      <w:r>
        <w:rPr>
          <w:color w:val="auto"/>
          <w:szCs w:val="22"/>
        </w:rPr>
        <w:t>Mr. President and Senators:</w:t>
      </w:r>
    </w:p>
    <w:p w14:paraId="13AB97E5" w14:textId="77777777" w:rsidR="00FD19C7" w:rsidRDefault="00FD19C7" w:rsidP="00FD19C7">
      <w:pPr>
        <w:pStyle w:val="Header"/>
        <w:tabs>
          <w:tab w:val="clear" w:pos="8640"/>
          <w:tab w:val="left" w:pos="4320"/>
        </w:tabs>
        <w:rPr>
          <w:color w:val="auto"/>
          <w:szCs w:val="22"/>
        </w:rPr>
      </w:pPr>
      <w:r>
        <w:rPr>
          <w:color w:val="auto"/>
          <w:szCs w:val="22"/>
        </w:rPr>
        <w:lastRenderedPageBreak/>
        <w:tab/>
        <w:t>The House respectfully informs your Honorable Body that it has appointed Reps. Jeff Johnson, Robbins and Rose to the Committee of Conference on the part of the House on:</w:t>
      </w:r>
    </w:p>
    <w:p w14:paraId="38EEE4EA" w14:textId="77777777" w:rsidR="00FD19C7" w:rsidRPr="007F2080" w:rsidRDefault="00FD19C7" w:rsidP="00FD19C7">
      <w:pPr>
        <w:suppressAutoHyphens/>
      </w:pPr>
      <w:r>
        <w:tab/>
      </w:r>
      <w:r w:rsidRPr="007F2080">
        <w:t>S. 52</w:t>
      </w:r>
      <w:r w:rsidRPr="007F2080">
        <w:fldChar w:fldCharType="begin"/>
      </w:r>
      <w:r w:rsidRPr="007F2080">
        <w:instrText xml:space="preserve"> XE "S. 52" \b </w:instrText>
      </w:r>
      <w:r w:rsidRPr="007F2080">
        <w:fldChar w:fldCharType="end"/>
      </w:r>
      <w:r w:rsidRPr="007F2080">
        <w:t xml:space="preserve"> -- Senators Davis, Cash, Gambrell, Grooms, Jackson, Devine, Climer, Johnson, Adams, Turner, Kimbrell, Sutton, Blackmon, Williams, Alexander, Verdin, Garrett, Zell and Walker:  </w:t>
      </w:r>
      <w:r>
        <w:rPr>
          <w:caps/>
          <w:szCs w:val="30"/>
        </w:rPr>
        <w:t xml:space="preserve">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w:t>
      </w:r>
      <w:r>
        <w:rPr>
          <w:caps/>
          <w:szCs w:val="30"/>
        </w:rPr>
        <w:lastRenderedPageBreak/>
        <w:t xml:space="preserve">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w:t>
      </w:r>
      <w:r>
        <w:rPr>
          <w:caps/>
          <w:szCs w:val="30"/>
        </w:rPr>
        <w:lastRenderedPageBreak/>
        <w:t>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3FD0ABBE" w14:textId="77777777" w:rsidR="00FD19C7" w:rsidRDefault="00FD19C7" w:rsidP="00FD19C7">
      <w:pPr>
        <w:pStyle w:val="Header"/>
        <w:tabs>
          <w:tab w:val="clear" w:pos="8640"/>
          <w:tab w:val="left" w:pos="4320"/>
        </w:tabs>
        <w:rPr>
          <w:color w:val="auto"/>
          <w:szCs w:val="22"/>
        </w:rPr>
      </w:pPr>
      <w:r>
        <w:rPr>
          <w:color w:val="auto"/>
          <w:szCs w:val="22"/>
        </w:rPr>
        <w:t>Very respectfully,</w:t>
      </w:r>
    </w:p>
    <w:p w14:paraId="43595D7B" w14:textId="77777777" w:rsidR="00FD19C7" w:rsidRDefault="00FD19C7" w:rsidP="00FD19C7">
      <w:pPr>
        <w:pStyle w:val="Header"/>
        <w:tabs>
          <w:tab w:val="clear" w:pos="8640"/>
          <w:tab w:val="left" w:pos="4320"/>
        </w:tabs>
        <w:rPr>
          <w:color w:val="auto"/>
          <w:szCs w:val="22"/>
        </w:rPr>
      </w:pPr>
      <w:r>
        <w:rPr>
          <w:color w:val="auto"/>
          <w:szCs w:val="22"/>
        </w:rPr>
        <w:t>Speaker of the House</w:t>
      </w:r>
    </w:p>
    <w:p w14:paraId="56642022" w14:textId="77777777" w:rsidR="00FD19C7" w:rsidRDefault="00FD19C7" w:rsidP="00FD19C7">
      <w:pPr>
        <w:pStyle w:val="Header"/>
        <w:tabs>
          <w:tab w:val="clear" w:pos="8640"/>
          <w:tab w:val="left" w:pos="4320"/>
        </w:tabs>
        <w:rPr>
          <w:color w:val="auto"/>
          <w:szCs w:val="22"/>
        </w:rPr>
      </w:pPr>
      <w:r>
        <w:rPr>
          <w:color w:val="auto"/>
          <w:szCs w:val="22"/>
        </w:rPr>
        <w:tab/>
        <w:t>Received as information.</w:t>
      </w:r>
    </w:p>
    <w:p w14:paraId="767DC814" w14:textId="77777777" w:rsidR="00FD19C7" w:rsidRDefault="00FD19C7" w:rsidP="00F967A3">
      <w:pPr>
        <w:rPr>
          <w:snapToGrid w:val="0"/>
          <w:color w:val="auto"/>
          <w:szCs w:val="22"/>
        </w:rPr>
      </w:pPr>
    </w:p>
    <w:p w14:paraId="3965C79E" w14:textId="77777777" w:rsidR="00C91CFA" w:rsidRPr="0000440F" w:rsidRDefault="00C91CFA" w:rsidP="00C91CFA">
      <w:pPr>
        <w:pStyle w:val="Header"/>
        <w:tabs>
          <w:tab w:val="clear" w:pos="8640"/>
          <w:tab w:val="left" w:pos="4320"/>
        </w:tabs>
        <w:jc w:val="center"/>
        <w:rPr>
          <w:color w:val="auto"/>
          <w:szCs w:val="22"/>
        </w:rPr>
      </w:pPr>
      <w:r>
        <w:rPr>
          <w:b/>
          <w:color w:val="auto"/>
          <w:szCs w:val="22"/>
        </w:rPr>
        <w:t>Message from the House</w:t>
      </w:r>
    </w:p>
    <w:p w14:paraId="10A7D3AA" w14:textId="77777777" w:rsidR="00C91CFA" w:rsidRDefault="00C91CFA" w:rsidP="00C91CFA">
      <w:pPr>
        <w:pStyle w:val="Header"/>
        <w:tabs>
          <w:tab w:val="clear" w:pos="8640"/>
          <w:tab w:val="left" w:pos="4320"/>
        </w:tabs>
        <w:rPr>
          <w:color w:val="auto"/>
          <w:szCs w:val="22"/>
        </w:rPr>
      </w:pPr>
      <w:r>
        <w:rPr>
          <w:color w:val="auto"/>
          <w:szCs w:val="22"/>
        </w:rPr>
        <w:t>Columbia, S.C., May 13, 2026</w:t>
      </w:r>
    </w:p>
    <w:p w14:paraId="116FDD61" w14:textId="77777777" w:rsidR="00C91CFA" w:rsidRDefault="00C91CFA" w:rsidP="00C91CFA">
      <w:pPr>
        <w:pStyle w:val="Header"/>
        <w:tabs>
          <w:tab w:val="clear" w:pos="8640"/>
          <w:tab w:val="left" w:pos="4320"/>
        </w:tabs>
        <w:rPr>
          <w:color w:val="auto"/>
          <w:szCs w:val="22"/>
        </w:rPr>
      </w:pPr>
    </w:p>
    <w:p w14:paraId="0B8C83B2" w14:textId="77777777" w:rsidR="00C91CFA" w:rsidRDefault="00C91CFA" w:rsidP="00C91CFA">
      <w:pPr>
        <w:pStyle w:val="Header"/>
        <w:tabs>
          <w:tab w:val="clear" w:pos="8640"/>
          <w:tab w:val="left" w:pos="4320"/>
        </w:tabs>
        <w:rPr>
          <w:color w:val="auto"/>
          <w:szCs w:val="22"/>
        </w:rPr>
      </w:pPr>
      <w:r>
        <w:rPr>
          <w:color w:val="auto"/>
          <w:szCs w:val="22"/>
        </w:rPr>
        <w:t>Mr. President and Senators:</w:t>
      </w:r>
    </w:p>
    <w:p w14:paraId="28A4F2A5" w14:textId="77777777" w:rsidR="00C91CFA" w:rsidRDefault="00C91CFA" w:rsidP="00C91CFA">
      <w:pPr>
        <w:pStyle w:val="Header"/>
        <w:tabs>
          <w:tab w:val="clear" w:pos="8640"/>
          <w:tab w:val="left" w:pos="4320"/>
        </w:tabs>
        <w:rPr>
          <w:color w:val="auto"/>
          <w:szCs w:val="22"/>
        </w:rPr>
      </w:pPr>
      <w:r>
        <w:rPr>
          <w:color w:val="auto"/>
          <w:szCs w:val="22"/>
        </w:rPr>
        <w:tab/>
        <w:t>The House respectfully informs your Honorable Body that it has returned the following Bill to the Senate with amendments:</w:t>
      </w:r>
    </w:p>
    <w:p w14:paraId="5AFD7982" w14:textId="77777777" w:rsidR="00C91CFA" w:rsidRPr="007F2080" w:rsidRDefault="00C91CFA" w:rsidP="00C91CFA">
      <w:pPr>
        <w:suppressAutoHyphens/>
      </w:pPr>
      <w:r>
        <w:tab/>
      </w:r>
      <w:r w:rsidRPr="007F2080">
        <w:t>S. 222</w:t>
      </w:r>
      <w:r w:rsidRPr="007F2080">
        <w:fldChar w:fldCharType="begin"/>
      </w:r>
      <w:r w:rsidRPr="007F2080">
        <w:instrText xml:space="preserve"> XE "S. 222" \b </w:instrText>
      </w:r>
      <w:r w:rsidRPr="007F2080">
        <w:fldChar w:fldCharType="end"/>
      </w:r>
      <w:r w:rsidRPr="007F2080">
        <w:t xml:space="preserve"> -- Senators Ott and Stubbs:  </w:t>
      </w:r>
      <w:r>
        <w:rPr>
          <w:caps/>
          <w:szCs w:val="30"/>
        </w:rPr>
        <w:t>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492B5AB3" w14:textId="77777777" w:rsidR="00C91CFA" w:rsidRDefault="00C91CFA" w:rsidP="00C91CFA">
      <w:pPr>
        <w:pStyle w:val="Header"/>
        <w:tabs>
          <w:tab w:val="clear" w:pos="8640"/>
          <w:tab w:val="left" w:pos="4320"/>
        </w:tabs>
        <w:rPr>
          <w:color w:val="auto"/>
          <w:szCs w:val="22"/>
        </w:rPr>
      </w:pPr>
      <w:r>
        <w:rPr>
          <w:color w:val="auto"/>
          <w:szCs w:val="22"/>
        </w:rPr>
        <w:t>Very respectfully,</w:t>
      </w:r>
    </w:p>
    <w:p w14:paraId="1F436324" w14:textId="77777777" w:rsidR="00C91CFA" w:rsidRDefault="00C91CFA" w:rsidP="00C91CFA">
      <w:pPr>
        <w:pStyle w:val="Header"/>
        <w:tabs>
          <w:tab w:val="clear" w:pos="8640"/>
          <w:tab w:val="left" w:pos="4320"/>
        </w:tabs>
        <w:rPr>
          <w:color w:val="auto"/>
          <w:szCs w:val="22"/>
        </w:rPr>
      </w:pPr>
      <w:r>
        <w:rPr>
          <w:color w:val="auto"/>
          <w:szCs w:val="22"/>
        </w:rPr>
        <w:t>Speaker of the House</w:t>
      </w:r>
    </w:p>
    <w:p w14:paraId="773F14F2" w14:textId="77777777" w:rsidR="00C91CFA" w:rsidRDefault="00C91CFA" w:rsidP="00C91CFA">
      <w:pPr>
        <w:pStyle w:val="Header"/>
        <w:tabs>
          <w:tab w:val="clear" w:pos="8640"/>
          <w:tab w:val="left" w:pos="4320"/>
        </w:tabs>
        <w:rPr>
          <w:color w:val="auto"/>
          <w:szCs w:val="22"/>
        </w:rPr>
      </w:pPr>
      <w:r>
        <w:rPr>
          <w:color w:val="auto"/>
          <w:szCs w:val="22"/>
        </w:rPr>
        <w:tab/>
        <w:t>Received as information.</w:t>
      </w:r>
    </w:p>
    <w:p w14:paraId="4A1382F2" w14:textId="77777777" w:rsidR="00C91CFA" w:rsidRDefault="00C91CFA" w:rsidP="00C91CFA">
      <w:pPr>
        <w:pStyle w:val="Header"/>
        <w:tabs>
          <w:tab w:val="clear" w:pos="8640"/>
          <w:tab w:val="left" w:pos="4320"/>
        </w:tabs>
        <w:rPr>
          <w:color w:val="auto"/>
          <w:szCs w:val="22"/>
        </w:rPr>
      </w:pPr>
      <w:r>
        <w:rPr>
          <w:color w:val="auto"/>
          <w:szCs w:val="22"/>
        </w:rPr>
        <w:tab/>
        <w:t>Placed on Calendar for consideration tomorrow.</w:t>
      </w:r>
    </w:p>
    <w:p w14:paraId="6D733EB7" w14:textId="77777777" w:rsidR="005B5BA7" w:rsidRDefault="005B5BA7" w:rsidP="00C91CFA">
      <w:pPr>
        <w:pStyle w:val="Header"/>
        <w:tabs>
          <w:tab w:val="clear" w:pos="8640"/>
          <w:tab w:val="left" w:pos="4320"/>
        </w:tabs>
        <w:rPr>
          <w:color w:val="auto"/>
          <w:szCs w:val="22"/>
        </w:rPr>
      </w:pPr>
    </w:p>
    <w:p w14:paraId="5615C7B7" w14:textId="77777777" w:rsidR="00C91CFA" w:rsidRPr="00C91CFA" w:rsidRDefault="00C91CFA" w:rsidP="00C91CFA">
      <w:pPr>
        <w:pStyle w:val="Header"/>
        <w:tabs>
          <w:tab w:val="clear" w:pos="8640"/>
          <w:tab w:val="left" w:pos="4320"/>
        </w:tabs>
        <w:jc w:val="center"/>
        <w:rPr>
          <w:b/>
          <w:color w:val="auto"/>
          <w:szCs w:val="22"/>
        </w:rPr>
      </w:pPr>
      <w:r w:rsidRPr="00C91CFA">
        <w:rPr>
          <w:b/>
          <w:color w:val="auto"/>
          <w:szCs w:val="22"/>
        </w:rPr>
        <w:t>Motion Adopted</w:t>
      </w:r>
    </w:p>
    <w:p w14:paraId="1C9B89FB" w14:textId="1F0510BB" w:rsidR="00C91CFA" w:rsidRPr="00C91CFA" w:rsidRDefault="00C91CFA" w:rsidP="00C91CFA">
      <w:pPr>
        <w:pStyle w:val="Header"/>
        <w:tabs>
          <w:tab w:val="clear" w:pos="8640"/>
          <w:tab w:val="left" w:pos="4320"/>
        </w:tabs>
        <w:rPr>
          <w:color w:val="auto"/>
          <w:szCs w:val="22"/>
        </w:rPr>
      </w:pPr>
      <w:r w:rsidRPr="00C91CFA">
        <w:rPr>
          <w:color w:val="auto"/>
          <w:szCs w:val="22"/>
        </w:rPr>
        <w:tab/>
        <w:t xml:space="preserve">On motion of </w:t>
      </w:r>
      <w:proofErr w:type="gramStart"/>
      <w:r w:rsidRPr="00C91CFA">
        <w:rPr>
          <w:color w:val="auto"/>
          <w:szCs w:val="22"/>
        </w:rPr>
        <w:t>Senator  HEMBREE</w:t>
      </w:r>
      <w:proofErr w:type="gramEnd"/>
      <w:r w:rsidRPr="00C91CFA">
        <w:rPr>
          <w:color w:val="auto"/>
          <w:szCs w:val="22"/>
        </w:rPr>
        <w:t>, the Senate agreed to waive the provisions of Rule 32A requiring the Bill to be printed on the Calendar, proceeded to a consideration of the Bill, the question being concurrence in the House amendments.</w:t>
      </w:r>
    </w:p>
    <w:p w14:paraId="4A1E6E55" w14:textId="1C1704F7" w:rsidR="00C91CFA" w:rsidRPr="00830687" w:rsidRDefault="00C001DE" w:rsidP="00C91CFA">
      <w:pPr>
        <w:pStyle w:val="Header"/>
        <w:tabs>
          <w:tab w:val="clear" w:pos="8640"/>
          <w:tab w:val="left" w:pos="4320"/>
        </w:tabs>
        <w:jc w:val="center"/>
      </w:pPr>
      <w:r>
        <w:rPr>
          <w:b/>
        </w:rPr>
        <w:lastRenderedPageBreak/>
        <w:t>CONCURRENCE</w:t>
      </w:r>
    </w:p>
    <w:p w14:paraId="0C7B7EA3" w14:textId="77777777" w:rsidR="00C91CFA" w:rsidRPr="007F2080" w:rsidRDefault="00C91CFA" w:rsidP="00C91CFA">
      <w:pPr>
        <w:suppressAutoHyphens/>
      </w:pPr>
      <w:r>
        <w:rPr>
          <w:b/>
        </w:rPr>
        <w:tab/>
      </w:r>
      <w:r w:rsidRPr="007F2080">
        <w:t>S. 222</w:t>
      </w:r>
      <w:r w:rsidRPr="007F2080">
        <w:fldChar w:fldCharType="begin"/>
      </w:r>
      <w:r w:rsidRPr="007F2080">
        <w:instrText xml:space="preserve"> XE "S. 222" \b </w:instrText>
      </w:r>
      <w:r w:rsidRPr="007F2080">
        <w:fldChar w:fldCharType="end"/>
      </w:r>
      <w:r w:rsidRPr="007F2080">
        <w:t xml:space="preserve"> -- Senators Ott and Stubbs:  </w:t>
      </w:r>
      <w:r>
        <w:rPr>
          <w:caps/>
          <w:szCs w:val="30"/>
        </w:rPr>
        <w:t>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78B5D8D3" w14:textId="77777777" w:rsidR="00C91CFA" w:rsidRDefault="00C91CFA" w:rsidP="00C91CFA">
      <w:pPr>
        <w:jc w:val="center"/>
        <w:rPr>
          <w:b/>
        </w:rPr>
      </w:pPr>
    </w:p>
    <w:p w14:paraId="734C1DE5" w14:textId="77777777" w:rsidR="00C91CFA" w:rsidRDefault="00C91CFA" w:rsidP="00C91CFA">
      <w:pPr>
        <w:pStyle w:val="Header"/>
        <w:tabs>
          <w:tab w:val="clear" w:pos="8640"/>
          <w:tab w:val="left" w:pos="4320"/>
        </w:tabs>
      </w:pPr>
      <w:r>
        <w:tab/>
        <w:t>The House returned the Bill with amendments.</w:t>
      </w:r>
    </w:p>
    <w:p w14:paraId="4A23D526" w14:textId="77777777" w:rsidR="00C91CFA" w:rsidRDefault="00C91CFA" w:rsidP="00C91CFA">
      <w:pPr>
        <w:pStyle w:val="Header"/>
        <w:tabs>
          <w:tab w:val="clear" w:pos="8640"/>
          <w:tab w:val="left" w:pos="4320"/>
        </w:tabs>
      </w:pPr>
    </w:p>
    <w:p w14:paraId="5BB4EF7D" w14:textId="77777777" w:rsidR="00C91CFA" w:rsidRDefault="00C91CFA" w:rsidP="00C91CFA">
      <w:pPr>
        <w:pStyle w:val="Header"/>
        <w:tabs>
          <w:tab w:val="clear" w:pos="8640"/>
          <w:tab w:val="left" w:pos="4320"/>
        </w:tabs>
      </w:pPr>
      <w:r>
        <w:tab/>
        <w:t>The Senate proceeded to a consideration of the Bill, the question being concurrence in the House amendments.</w:t>
      </w:r>
    </w:p>
    <w:p w14:paraId="475482B3" w14:textId="77777777" w:rsidR="00C91CFA" w:rsidRDefault="00C91CFA" w:rsidP="00C91CFA">
      <w:pPr>
        <w:pStyle w:val="Header"/>
        <w:tabs>
          <w:tab w:val="clear" w:pos="8640"/>
          <w:tab w:val="left" w:pos="4320"/>
        </w:tabs>
      </w:pPr>
    </w:p>
    <w:p w14:paraId="1026E346" w14:textId="77777777" w:rsidR="00C91CFA" w:rsidRDefault="00C91CFA" w:rsidP="00C91CFA">
      <w:pPr>
        <w:pStyle w:val="Header"/>
        <w:tabs>
          <w:tab w:val="clear" w:pos="8640"/>
          <w:tab w:val="left" w:pos="4320"/>
        </w:tabs>
      </w:pPr>
      <w:r>
        <w:tab/>
        <w:t>Senator HEMBREE explained the House amendments.</w:t>
      </w:r>
    </w:p>
    <w:p w14:paraId="3EE9AA87" w14:textId="77777777" w:rsidR="00C91CFA" w:rsidRDefault="00C91CFA" w:rsidP="00C91CFA">
      <w:pPr>
        <w:pStyle w:val="Header"/>
        <w:tabs>
          <w:tab w:val="clear" w:pos="8640"/>
          <w:tab w:val="left" w:pos="4320"/>
        </w:tabs>
      </w:pPr>
    </w:p>
    <w:p w14:paraId="253FDC6E" w14:textId="77777777" w:rsidR="00C91CFA" w:rsidRPr="008927F4" w:rsidRDefault="00C91CFA" w:rsidP="00C91CFA">
      <w:r w:rsidRPr="008927F4">
        <w:tab/>
        <w:t xml:space="preserve">Senators HEMBREE and OTT proposed the following </w:t>
      </w:r>
      <w:proofErr w:type="gramStart"/>
      <w:r w:rsidRPr="008927F4">
        <w:t>amendment  (</w:t>
      </w:r>
      <w:proofErr w:type="gramEnd"/>
      <w:r w:rsidRPr="008927F4">
        <w:t>SR-222.CEM0023S)</w:t>
      </w:r>
      <w:r w:rsidRPr="00194D68">
        <w:rPr>
          <w:snapToGrid w:val="0"/>
        </w:rPr>
        <w:t>, which was adopted</w:t>
      </w:r>
      <w:r w:rsidRPr="008927F4">
        <w:t>:</w:t>
      </w:r>
    </w:p>
    <w:p w14:paraId="1DF82435" w14:textId="77777777" w:rsidR="00C91CFA" w:rsidRPr="008927F4" w:rsidRDefault="00C91CFA" w:rsidP="00C91C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927F4">
        <w:rPr>
          <w:rFonts w:cs="Times New Roman"/>
          <w:sz w:val="22"/>
        </w:rPr>
        <w:tab/>
        <w:t>Amend the bill, as and if amended, SECTION 6.A., by deleting Section 56-2-90(F) from the bill.</w:t>
      </w:r>
    </w:p>
    <w:p w14:paraId="5391BA3A" w14:textId="77777777" w:rsidR="00C91CFA" w:rsidRPr="008927F4" w:rsidRDefault="00C91CFA" w:rsidP="00C91C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927F4">
        <w:rPr>
          <w:rFonts w:cs="Times New Roman"/>
          <w:sz w:val="22"/>
        </w:rPr>
        <w:tab/>
        <w:t>Renumber sections to conform.</w:t>
      </w:r>
    </w:p>
    <w:p w14:paraId="18A22D06" w14:textId="77777777" w:rsidR="00C91CFA" w:rsidRDefault="00C91CFA" w:rsidP="00C91C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927F4">
        <w:rPr>
          <w:rFonts w:cs="Times New Roman"/>
          <w:sz w:val="22"/>
        </w:rPr>
        <w:tab/>
        <w:t>Amend title to conform.</w:t>
      </w:r>
    </w:p>
    <w:p w14:paraId="20A5EC83" w14:textId="77777777" w:rsidR="00C91CFA" w:rsidRPr="008927F4" w:rsidRDefault="00C91CFA" w:rsidP="00C91C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6F3350" w14:textId="77777777" w:rsidR="00C91CFA" w:rsidRDefault="00C91CFA" w:rsidP="00C91CFA">
      <w:pPr>
        <w:pStyle w:val="Header"/>
        <w:tabs>
          <w:tab w:val="clear" w:pos="8640"/>
          <w:tab w:val="left" w:pos="4320"/>
        </w:tabs>
      </w:pPr>
      <w:r>
        <w:tab/>
        <w:t>Senator HEMBREE explained the amendment.</w:t>
      </w:r>
    </w:p>
    <w:p w14:paraId="7D102FBE" w14:textId="77777777" w:rsidR="00C91CFA" w:rsidRDefault="00C91CFA" w:rsidP="00C91CFA">
      <w:pPr>
        <w:pStyle w:val="Header"/>
        <w:tabs>
          <w:tab w:val="clear" w:pos="8640"/>
          <w:tab w:val="left" w:pos="4320"/>
        </w:tabs>
      </w:pPr>
    </w:p>
    <w:p w14:paraId="71048840" w14:textId="77777777" w:rsidR="00C91CFA" w:rsidRDefault="00C91CFA" w:rsidP="00C91CFA">
      <w:pPr>
        <w:pStyle w:val="Header"/>
        <w:tabs>
          <w:tab w:val="clear" w:pos="8640"/>
          <w:tab w:val="left" w:pos="4320"/>
        </w:tabs>
      </w:pPr>
      <w:r>
        <w:tab/>
        <w:t>The question then was the adoption of the amendment.</w:t>
      </w:r>
    </w:p>
    <w:p w14:paraId="55EC05BF" w14:textId="77777777" w:rsidR="00C91CFA" w:rsidRDefault="00C91CFA" w:rsidP="00C91CFA">
      <w:pPr>
        <w:pStyle w:val="Header"/>
        <w:tabs>
          <w:tab w:val="clear" w:pos="8640"/>
          <w:tab w:val="left" w:pos="4320"/>
        </w:tabs>
      </w:pPr>
    </w:p>
    <w:p w14:paraId="5AA54C06" w14:textId="77777777" w:rsidR="00C91CFA" w:rsidRDefault="00C91CFA" w:rsidP="00C91CFA">
      <w:pPr>
        <w:pStyle w:val="Header"/>
        <w:tabs>
          <w:tab w:val="clear" w:pos="8640"/>
          <w:tab w:val="left" w:pos="4320"/>
        </w:tabs>
      </w:pPr>
      <w:r>
        <w:tab/>
        <w:t>The "ayes" and "nays" were demanded and taken, resulting as follows:</w:t>
      </w:r>
    </w:p>
    <w:p w14:paraId="41FDD279" w14:textId="77777777" w:rsidR="00C63DB4" w:rsidRPr="00C63DB4" w:rsidRDefault="00C63DB4" w:rsidP="00C63DB4">
      <w:pPr>
        <w:pStyle w:val="Header"/>
        <w:tabs>
          <w:tab w:val="clear" w:pos="8640"/>
          <w:tab w:val="left" w:pos="4320"/>
        </w:tabs>
        <w:jc w:val="center"/>
        <w:rPr>
          <w:b/>
        </w:rPr>
      </w:pPr>
      <w:r w:rsidRPr="00C63DB4">
        <w:rPr>
          <w:b/>
        </w:rPr>
        <w:t>Ayes 29; Nays 14</w:t>
      </w:r>
    </w:p>
    <w:p w14:paraId="6E2E155E" w14:textId="77777777" w:rsidR="00C63DB4" w:rsidRDefault="00C63DB4" w:rsidP="00C91CFA">
      <w:pPr>
        <w:pStyle w:val="Header"/>
        <w:tabs>
          <w:tab w:val="clear" w:pos="8640"/>
          <w:tab w:val="left" w:pos="4320"/>
        </w:tabs>
      </w:pPr>
    </w:p>
    <w:p w14:paraId="6F513D33"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3DB4">
        <w:rPr>
          <w:b/>
        </w:rPr>
        <w:t>AYES</w:t>
      </w:r>
    </w:p>
    <w:p w14:paraId="40FFD49B"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Adams</w:t>
      </w:r>
      <w:r>
        <w:tab/>
      </w:r>
      <w:r w:rsidRPr="00C63DB4">
        <w:t>Allen</w:t>
      </w:r>
      <w:r>
        <w:tab/>
      </w:r>
      <w:r w:rsidRPr="00C63DB4">
        <w:t>Bennett</w:t>
      </w:r>
    </w:p>
    <w:p w14:paraId="6E322DB6"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Blackmon</w:t>
      </w:r>
      <w:r>
        <w:tab/>
      </w:r>
      <w:r w:rsidRPr="00C63DB4">
        <w:t>Campsen</w:t>
      </w:r>
      <w:r>
        <w:tab/>
      </w:r>
      <w:r w:rsidRPr="00C63DB4">
        <w:t>Cash</w:t>
      </w:r>
    </w:p>
    <w:p w14:paraId="156360A8"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Chaplin</w:t>
      </w:r>
      <w:r>
        <w:tab/>
      </w:r>
      <w:r w:rsidRPr="00C63DB4">
        <w:t>Cromer</w:t>
      </w:r>
      <w:r>
        <w:tab/>
      </w:r>
      <w:r w:rsidRPr="00C63DB4">
        <w:t>Davis</w:t>
      </w:r>
    </w:p>
    <w:p w14:paraId="13FB3656"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Devine</w:t>
      </w:r>
      <w:r>
        <w:tab/>
      </w:r>
      <w:r w:rsidRPr="00C63DB4">
        <w:t>Elliott</w:t>
      </w:r>
      <w:r>
        <w:tab/>
      </w:r>
      <w:r w:rsidRPr="00C63DB4">
        <w:t>Gambrell</w:t>
      </w:r>
    </w:p>
    <w:p w14:paraId="597618E6"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Garrett</w:t>
      </w:r>
      <w:r>
        <w:tab/>
      </w:r>
      <w:r w:rsidRPr="00C63DB4">
        <w:t>Goldfinch</w:t>
      </w:r>
      <w:r>
        <w:tab/>
      </w:r>
      <w:r w:rsidRPr="00C63DB4">
        <w:t>Graham</w:t>
      </w:r>
    </w:p>
    <w:p w14:paraId="5393132C"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Grooms</w:t>
      </w:r>
      <w:r>
        <w:tab/>
      </w:r>
      <w:r w:rsidRPr="00C63DB4">
        <w:t>Hembree</w:t>
      </w:r>
      <w:r>
        <w:tab/>
      </w:r>
      <w:r w:rsidRPr="00C63DB4">
        <w:t>Hutto</w:t>
      </w:r>
    </w:p>
    <w:p w14:paraId="6205EEF7"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lastRenderedPageBreak/>
        <w:t>Matthews</w:t>
      </w:r>
      <w:r>
        <w:tab/>
      </w:r>
      <w:r w:rsidRPr="00C63DB4">
        <w:t>Rankin</w:t>
      </w:r>
      <w:r>
        <w:tab/>
      </w:r>
      <w:r w:rsidRPr="00C63DB4">
        <w:t>Sabb</w:t>
      </w:r>
    </w:p>
    <w:p w14:paraId="0B738BED"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Stubbs</w:t>
      </w:r>
      <w:r>
        <w:tab/>
      </w:r>
      <w:r w:rsidRPr="00C63DB4">
        <w:t>Sutton</w:t>
      </w:r>
      <w:r>
        <w:tab/>
      </w:r>
      <w:r w:rsidRPr="00C63DB4">
        <w:t>Turner</w:t>
      </w:r>
    </w:p>
    <w:p w14:paraId="0016D0FA"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Verdin</w:t>
      </w:r>
      <w:r>
        <w:tab/>
      </w:r>
      <w:r w:rsidRPr="00C63DB4">
        <w:t>Walker</w:t>
      </w:r>
      <w:r>
        <w:tab/>
      </w:r>
      <w:r w:rsidRPr="00C63DB4">
        <w:t>Williams</w:t>
      </w:r>
    </w:p>
    <w:p w14:paraId="63EEA3F8"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Young</w:t>
      </w:r>
      <w:r>
        <w:tab/>
      </w:r>
      <w:r w:rsidRPr="00C63DB4">
        <w:t>Zell</w:t>
      </w:r>
    </w:p>
    <w:p w14:paraId="2EFDA0E5"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0901B2D" w14:textId="77777777" w:rsidR="00C63DB4" w:rsidRP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3DB4">
        <w:rPr>
          <w:b/>
        </w:rPr>
        <w:t>Total--29</w:t>
      </w:r>
    </w:p>
    <w:p w14:paraId="4E1F4FF0" w14:textId="77777777" w:rsidR="00C63DB4" w:rsidRPr="00C63DB4" w:rsidRDefault="00C63DB4" w:rsidP="00C63DB4">
      <w:pPr>
        <w:pStyle w:val="Header"/>
        <w:tabs>
          <w:tab w:val="clear" w:pos="8640"/>
          <w:tab w:val="left" w:pos="4320"/>
        </w:tabs>
      </w:pPr>
    </w:p>
    <w:p w14:paraId="6036B459"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3DB4">
        <w:rPr>
          <w:b/>
        </w:rPr>
        <w:t>NAYS</w:t>
      </w:r>
    </w:p>
    <w:p w14:paraId="2BBD06E0"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Alexander</w:t>
      </w:r>
      <w:r>
        <w:tab/>
      </w:r>
      <w:r w:rsidRPr="00C63DB4">
        <w:t>Bright</w:t>
      </w:r>
      <w:r>
        <w:tab/>
      </w:r>
      <w:r w:rsidRPr="00C63DB4">
        <w:t>Climer</w:t>
      </w:r>
    </w:p>
    <w:p w14:paraId="6DBC05CB"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Corbin</w:t>
      </w:r>
      <w:r>
        <w:tab/>
      </w:r>
      <w:r w:rsidRPr="00C63DB4">
        <w:t>Fernandez</w:t>
      </w:r>
      <w:r>
        <w:tab/>
      </w:r>
      <w:r w:rsidRPr="00C63DB4">
        <w:t>Johnson</w:t>
      </w:r>
    </w:p>
    <w:p w14:paraId="7BFD1AD4"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Kimbrell</w:t>
      </w:r>
      <w:r>
        <w:tab/>
      </w:r>
      <w:r w:rsidRPr="00C63DB4">
        <w:t>Leber</w:t>
      </w:r>
      <w:r>
        <w:tab/>
      </w:r>
      <w:r w:rsidRPr="00C63DB4">
        <w:t>Martin</w:t>
      </w:r>
    </w:p>
    <w:p w14:paraId="3ACB603A"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Massey</w:t>
      </w:r>
      <w:r>
        <w:tab/>
      </w:r>
      <w:r w:rsidRPr="00C63DB4">
        <w:t>Peeler</w:t>
      </w:r>
      <w:r>
        <w:tab/>
      </w:r>
      <w:r w:rsidRPr="00C63DB4">
        <w:t>Reichenbach</w:t>
      </w:r>
    </w:p>
    <w:p w14:paraId="4DEAAEAB"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Rice</w:t>
      </w:r>
      <w:r>
        <w:tab/>
      </w:r>
      <w:r w:rsidRPr="00C63DB4">
        <w:t>Tedder</w:t>
      </w:r>
    </w:p>
    <w:p w14:paraId="6EB22F5B"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FDD96AB" w14:textId="77777777" w:rsidR="00C63DB4" w:rsidRP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3DB4">
        <w:rPr>
          <w:b/>
        </w:rPr>
        <w:t>Total--14</w:t>
      </w:r>
    </w:p>
    <w:p w14:paraId="07726C52" w14:textId="77777777" w:rsidR="00C63DB4" w:rsidRPr="00C63DB4" w:rsidRDefault="00C63DB4" w:rsidP="00C63DB4">
      <w:pPr>
        <w:pStyle w:val="Header"/>
        <w:tabs>
          <w:tab w:val="clear" w:pos="8640"/>
          <w:tab w:val="left" w:pos="4320"/>
        </w:tabs>
      </w:pPr>
    </w:p>
    <w:p w14:paraId="15776EE9" w14:textId="77777777" w:rsidR="00C91CFA" w:rsidRDefault="00C91CFA" w:rsidP="00C91CFA">
      <w:pPr>
        <w:pStyle w:val="Header"/>
        <w:tabs>
          <w:tab w:val="clear" w:pos="8640"/>
          <w:tab w:val="left" w:pos="4320"/>
        </w:tabs>
      </w:pPr>
      <w:r>
        <w:tab/>
        <w:t>The amendment was adopted.</w:t>
      </w:r>
    </w:p>
    <w:p w14:paraId="21E68A88" w14:textId="77777777" w:rsidR="00C91CFA" w:rsidRPr="00E176CC" w:rsidRDefault="00C91CFA" w:rsidP="00C91CFA">
      <w:pPr>
        <w:pStyle w:val="Header"/>
        <w:tabs>
          <w:tab w:val="clear" w:pos="8640"/>
          <w:tab w:val="left" w:pos="4320"/>
        </w:tabs>
        <w:rPr>
          <w:color w:val="auto"/>
        </w:rPr>
      </w:pPr>
    </w:p>
    <w:p w14:paraId="62CB39DF" w14:textId="749949CC" w:rsidR="00C63DB4" w:rsidRPr="00E176CC" w:rsidRDefault="00C63DB4" w:rsidP="00C63DB4">
      <w:pPr>
        <w:pStyle w:val="Header"/>
        <w:tabs>
          <w:tab w:val="clear" w:pos="8640"/>
          <w:tab w:val="left" w:pos="4320"/>
        </w:tabs>
        <w:rPr>
          <w:color w:val="auto"/>
          <w:szCs w:val="22"/>
        </w:rPr>
      </w:pPr>
      <w:r w:rsidRPr="00E176CC">
        <w:rPr>
          <w:color w:val="auto"/>
          <w:szCs w:val="22"/>
        </w:rPr>
        <w:tab/>
        <w:t>Having voted on the prevailing side, Senator YOUNG moved to reconsider the vote whereby the amendment was adopted.</w:t>
      </w:r>
    </w:p>
    <w:p w14:paraId="0CA27607" w14:textId="77777777" w:rsidR="00C63DB4" w:rsidRDefault="00C63DB4" w:rsidP="00C91CFA">
      <w:pPr>
        <w:pStyle w:val="Header"/>
        <w:tabs>
          <w:tab w:val="clear" w:pos="8640"/>
          <w:tab w:val="left" w:pos="4320"/>
        </w:tabs>
      </w:pPr>
    </w:p>
    <w:p w14:paraId="1BE1778A" w14:textId="10830E84" w:rsidR="00C63DB4" w:rsidRDefault="00C63DB4" w:rsidP="00C91CFA">
      <w:pPr>
        <w:pStyle w:val="Header"/>
        <w:tabs>
          <w:tab w:val="clear" w:pos="8640"/>
          <w:tab w:val="left" w:pos="4320"/>
        </w:tabs>
      </w:pPr>
      <w:r>
        <w:tab/>
        <w:t>Senator HEMBREE explained the amendment.</w:t>
      </w:r>
    </w:p>
    <w:p w14:paraId="0E1B6C5F" w14:textId="77777777" w:rsidR="00C63DB4" w:rsidRDefault="00C63DB4" w:rsidP="00C91CFA">
      <w:pPr>
        <w:pStyle w:val="Header"/>
        <w:tabs>
          <w:tab w:val="clear" w:pos="8640"/>
          <w:tab w:val="left" w:pos="4320"/>
        </w:tabs>
      </w:pPr>
    </w:p>
    <w:p w14:paraId="58A59C1E" w14:textId="77777777" w:rsidR="00C63DB4" w:rsidRDefault="00C63DB4" w:rsidP="00C63DB4">
      <w:pPr>
        <w:pStyle w:val="Header"/>
        <w:tabs>
          <w:tab w:val="clear" w:pos="8640"/>
          <w:tab w:val="left" w:pos="4320"/>
        </w:tabs>
      </w:pPr>
      <w:r>
        <w:tab/>
        <w:t>The question then was the adoption of the amendment.</w:t>
      </w:r>
    </w:p>
    <w:p w14:paraId="64630B67" w14:textId="77777777" w:rsidR="00C63DB4" w:rsidRDefault="00C63DB4" w:rsidP="00C63DB4">
      <w:pPr>
        <w:pStyle w:val="Header"/>
        <w:tabs>
          <w:tab w:val="clear" w:pos="8640"/>
          <w:tab w:val="left" w:pos="4320"/>
        </w:tabs>
      </w:pPr>
    </w:p>
    <w:p w14:paraId="46B96CD2" w14:textId="77777777" w:rsidR="00C63DB4" w:rsidRDefault="00C63DB4" w:rsidP="00C63DB4">
      <w:pPr>
        <w:pStyle w:val="Header"/>
        <w:tabs>
          <w:tab w:val="clear" w:pos="8640"/>
          <w:tab w:val="left" w:pos="4320"/>
        </w:tabs>
      </w:pPr>
      <w:r>
        <w:tab/>
        <w:t>The "ayes" and "nays" were demanded and taken, resulting as follows:</w:t>
      </w:r>
    </w:p>
    <w:p w14:paraId="111EDD57" w14:textId="77777777" w:rsidR="00C63DB4" w:rsidRPr="00C63DB4" w:rsidRDefault="00C63DB4" w:rsidP="00C63DB4">
      <w:pPr>
        <w:pStyle w:val="Header"/>
        <w:tabs>
          <w:tab w:val="clear" w:pos="8640"/>
          <w:tab w:val="left" w:pos="4320"/>
        </w:tabs>
        <w:jc w:val="center"/>
        <w:rPr>
          <w:b/>
        </w:rPr>
      </w:pPr>
      <w:r w:rsidRPr="00C63DB4">
        <w:rPr>
          <w:b/>
        </w:rPr>
        <w:t>Ayes 19; Nays 24</w:t>
      </w:r>
    </w:p>
    <w:p w14:paraId="658566A6" w14:textId="77777777" w:rsidR="00C63DB4" w:rsidRDefault="00C63DB4" w:rsidP="00C91CFA">
      <w:pPr>
        <w:pStyle w:val="Header"/>
        <w:tabs>
          <w:tab w:val="clear" w:pos="8640"/>
          <w:tab w:val="left" w:pos="4320"/>
        </w:tabs>
      </w:pPr>
    </w:p>
    <w:p w14:paraId="1D511B4C"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3DB4">
        <w:rPr>
          <w:b/>
        </w:rPr>
        <w:t>AYES</w:t>
      </w:r>
    </w:p>
    <w:p w14:paraId="77A05B72"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Adams</w:t>
      </w:r>
      <w:r>
        <w:tab/>
      </w:r>
      <w:r w:rsidRPr="00C63DB4">
        <w:t>Alexander</w:t>
      </w:r>
      <w:r>
        <w:tab/>
      </w:r>
      <w:r w:rsidRPr="00C63DB4">
        <w:t>Allen</w:t>
      </w:r>
    </w:p>
    <w:p w14:paraId="383B23E6"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Campsen</w:t>
      </w:r>
      <w:r>
        <w:tab/>
      </w:r>
      <w:r w:rsidRPr="00C63DB4">
        <w:t>Cash</w:t>
      </w:r>
      <w:r>
        <w:tab/>
      </w:r>
      <w:r w:rsidRPr="00C63DB4">
        <w:t>Cromer</w:t>
      </w:r>
    </w:p>
    <w:p w14:paraId="7468A9F0"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Davis</w:t>
      </w:r>
      <w:r>
        <w:tab/>
      </w:r>
      <w:r w:rsidRPr="00C63DB4">
        <w:t>Devine</w:t>
      </w:r>
      <w:r>
        <w:tab/>
      </w:r>
      <w:r w:rsidRPr="00C63DB4">
        <w:t>Elliott</w:t>
      </w:r>
    </w:p>
    <w:p w14:paraId="2EA28AC5"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Gambrell</w:t>
      </w:r>
      <w:r>
        <w:tab/>
      </w:r>
      <w:r w:rsidRPr="00C63DB4">
        <w:t>Garrett</w:t>
      </w:r>
      <w:r>
        <w:tab/>
      </w:r>
      <w:r w:rsidRPr="00C63DB4">
        <w:t>Goldfinch</w:t>
      </w:r>
    </w:p>
    <w:p w14:paraId="4B4436AC"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Graham</w:t>
      </w:r>
      <w:r>
        <w:tab/>
      </w:r>
      <w:r w:rsidRPr="00C63DB4">
        <w:t>Grooms</w:t>
      </w:r>
      <w:r>
        <w:tab/>
      </w:r>
      <w:r w:rsidRPr="00C63DB4">
        <w:t>Hembree</w:t>
      </w:r>
    </w:p>
    <w:p w14:paraId="1D9DDC69"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Hutto</w:t>
      </w:r>
      <w:r>
        <w:tab/>
      </w:r>
      <w:r w:rsidRPr="00C63DB4">
        <w:t>Matthews</w:t>
      </w:r>
      <w:r>
        <w:tab/>
      </w:r>
      <w:r w:rsidRPr="00C63DB4">
        <w:t>Rankin</w:t>
      </w:r>
    </w:p>
    <w:p w14:paraId="695ABA77"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Sutton</w:t>
      </w:r>
    </w:p>
    <w:p w14:paraId="7DB17637"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6A13256" w14:textId="77777777" w:rsidR="00C63DB4" w:rsidRP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3DB4">
        <w:rPr>
          <w:b/>
        </w:rPr>
        <w:t>Total--19</w:t>
      </w:r>
    </w:p>
    <w:p w14:paraId="1B0E7580" w14:textId="77777777" w:rsidR="00C63DB4" w:rsidRPr="00C63DB4" w:rsidRDefault="00C63DB4" w:rsidP="00C63DB4">
      <w:pPr>
        <w:pStyle w:val="Header"/>
        <w:tabs>
          <w:tab w:val="clear" w:pos="8640"/>
          <w:tab w:val="left" w:pos="4320"/>
        </w:tabs>
      </w:pPr>
    </w:p>
    <w:p w14:paraId="626AEF85"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3DB4">
        <w:rPr>
          <w:b/>
        </w:rPr>
        <w:t>NAYS</w:t>
      </w:r>
    </w:p>
    <w:p w14:paraId="38A814B0"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Bennett</w:t>
      </w:r>
      <w:r>
        <w:tab/>
      </w:r>
      <w:r w:rsidRPr="00C63DB4">
        <w:t>Blackmon</w:t>
      </w:r>
      <w:r>
        <w:tab/>
      </w:r>
      <w:r w:rsidRPr="00C63DB4">
        <w:t>Bright</w:t>
      </w:r>
    </w:p>
    <w:p w14:paraId="6A0FCB8B"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lastRenderedPageBreak/>
        <w:t>Chaplin</w:t>
      </w:r>
      <w:r>
        <w:tab/>
      </w:r>
      <w:r w:rsidRPr="00C63DB4">
        <w:t>Climer</w:t>
      </w:r>
      <w:r>
        <w:tab/>
      </w:r>
      <w:r w:rsidRPr="00C63DB4">
        <w:t>Corbin</w:t>
      </w:r>
    </w:p>
    <w:p w14:paraId="7E37687A"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Fernandez</w:t>
      </w:r>
      <w:r>
        <w:tab/>
      </w:r>
      <w:r w:rsidRPr="00C63DB4">
        <w:t>Johnson</w:t>
      </w:r>
      <w:r>
        <w:tab/>
      </w:r>
      <w:r w:rsidRPr="00C63DB4">
        <w:t>Kimbrell</w:t>
      </w:r>
    </w:p>
    <w:p w14:paraId="7FE42CB6"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Leber</w:t>
      </w:r>
      <w:r>
        <w:tab/>
      </w:r>
      <w:r w:rsidRPr="00C63DB4">
        <w:t>Martin</w:t>
      </w:r>
      <w:r>
        <w:tab/>
      </w:r>
      <w:r w:rsidRPr="00C63DB4">
        <w:t>Massey</w:t>
      </w:r>
    </w:p>
    <w:p w14:paraId="5EB45ACD"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Peeler</w:t>
      </w:r>
      <w:r>
        <w:tab/>
      </w:r>
      <w:r w:rsidRPr="00C63DB4">
        <w:t>Reichenbach</w:t>
      </w:r>
      <w:r>
        <w:tab/>
      </w:r>
      <w:r w:rsidRPr="00C63DB4">
        <w:t>Rice</w:t>
      </w:r>
    </w:p>
    <w:p w14:paraId="5C3114A6"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Sabb</w:t>
      </w:r>
      <w:r>
        <w:tab/>
      </w:r>
      <w:r w:rsidRPr="00C63DB4">
        <w:t>Stubbs</w:t>
      </w:r>
      <w:r>
        <w:tab/>
      </w:r>
      <w:r w:rsidRPr="00C63DB4">
        <w:t>Tedder</w:t>
      </w:r>
    </w:p>
    <w:p w14:paraId="38D1EB3F"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Turner</w:t>
      </w:r>
      <w:r>
        <w:tab/>
      </w:r>
      <w:r w:rsidRPr="00C63DB4">
        <w:t>Verdin</w:t>
      </w:r>
      <w:r>
        <w:tab/>
      </w:r>
      <w:r w:rsidRPr="00C63DB4">
        <w:t>Walker</w:t>
      </w:r>
    </w:p>
    <w:p w14:paraId="4F86D80A"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DB4">
        <w:t>Williams</w:t>
      </w:r>
      <w:r>
        <w:tab/>
      </w:r>
      <w:r w:rsidRPr="00C63DB4">
        <w:t>Young</w:t>
      </w:r>
      <w:r>
        <w:tab/>
      </w:r>
      <w:r w:rsidRPr="00C63DB4">
        <w:t>Zell</w:t>
      </w:r>
    </w:p>
    <w:p w14:paraId="36B4E2B3" w14:textId="77777777" w:rsid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74FEEB8" w14:textId="77777777" w:rsidR="00C63DB4" w:rsidRPr="00C63DB4" w:rsidRDefault="00C63DB4" w:rsidP="00C63D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3DB4">
        <w:rPr>
          <w:b/>
        </w:rPr>
        <w:t>Total--24</w:t>
      </w:r>
    </w:p>
    <w:p w14:paraId="404F8C1B" w14:textId="77777777" w:rsidR="00C63DB4" w:rsidRPr="00C63DB4" w:rsidRDefault="00C63DB4" w:rsidP="00C63DB4">
      <w:pPr>
        <w:pStyle w:val="Header"/>
        <w:tabs>
          <w:tab w:val="clear" w:pos="8640"/>
          <w:tab w:val="left" w:pos="4320"/>
        </w:tabs>
      </w:pPr>
    </w:p>
    <w:p w14:paraId="4AC091C9" w14:textId="5992168A" w:rsidR="00C63DB4" w:rsidRDefault="00C63DB4" w:rsidP="00C63DB4">
      <w:pPr>
        <w:pStyle w:val="Header"/>
        <w:tabs>
          <w:tab w:val="clear" w:pos="8640"/>
          <w:tab w:val="left" w:pos="4320"/>
        </w:tabs>
      </w:pPr>
      <w:r>
        <w:tab/>
        <w:t>The amendment failed.</w:t>
      </w:r>
    </w:p>
    <w:p w14:paraId="12640B1F" w14:textId="77777777" w:rsidR="00C63DB4" w:rsidRDefault="00C63DB4" w:rsidP="00C63DB4">
      <w:pPr>
        <w:pStyle w:val="Header"/>
        <w:tabs>
          <w:tab w:val="clear" w:pos="8640"/>
          <w:tab w:val="left" w:pos="4320"/>
        </w:tabs>
      </w:pPr>
    </w:p>
    <w:p w14:paraId="04A4E5AC" w14:textId="77A8EAB4" w:rsidR="00C63DB4" w:rsidRDefault="00C63DB4" w:rsidP="00C63DB4">
      <w:pPr>
        <w:pStyle w:val="Header"/>
        <w:tabs>
          <w:tab w:val="clear" w:pos="8640"/>
          <w:tab w:val="left" w:pos="4320"/>
        </w:tabs>
      </w:pPr>
      <w:r>
        <w:tab/>
        <w:t>The question then being the concurrence of the House amendments.</w:t>
      </w:r>
    </w:p>
    <w:p w14:paraId="21EA770B" w14:textId="77777777" w:rsidR="00C63DB4" w:rsidRDefault="00C63DB4" w:rsidP="00C63DB4">
      <w:pPr>
        <w:pStyle w:val="Header"/>
        <w:tabs>
          <w:tab w:val="clear" w:pos="8640"/>
          <w:tab w:val="left" w:pos="4320"/>
        </w:tabs>
      </w:pPr>
    </w:p>
    <w:p w14:paraId="220A1236" w14:textId="51F082FB" w:rsidR="00C001DE" w:rsidRDefault="00C001DE" w:rsidP="00C001DE">
      <w:pPr>
        <w:pStyle w:val="Header"/>
        <w:tabs>
          <w:tab w:val="clear" w:pos="8640"/>
          <w:tab w:val="left" w:pos="4320"/>
        </w:tabs>
      </w:pPr>
      <w:r>
        <w:tab/>
        <w:t>Senator OTT explained the amendments.</w:t>
      </w:r>
    </w:p>
    <w:p w14:paraId="77695BE9" w14:textId="77777777" w:rsidR="00C001DE" w:rsidRDefault="00C001DE" w:rsidP="00C001DE">
      <w:pPr>
        <w:pStyle w:val="Header"/>
        <w:tabs>
          <w:tab w:val="clear" w:pos="8640"/>
          <w:tab w:val="left" w:pos="4320"/>
        </w:tabs>
      </w:pPr>
    </w:p>
    <w:p w14:paraId="1FF7DFA0" w14:textId="77777777" w:rsidR="00C001DE" w:rsidRDefault="00C001DE" w:rsidP="00C001DE">
      <w:pPr>
        <w:pStyle w:val="Header"/>
        <w:tabs>
          <w:tab w:val="clear" w:pos="8640"/>
          <w:tab w:val="left" w:pos="4320"/>
        </w:tabs>
      </w:pPr>
      <w:r>
        <w:tab/>
        <w:t>The "ayes" and "nays" were demanded and taken, resulting as follows:</w:t>
      </w:r>
    </w:p>
    <w:p w14:paraId="7D0D4541" w14:textId="77777777" w:rsidR="00C001DE" w:rsidRPr="00C001DE" w:rsidRDefault="00C001DE" w:rsidP="00C001DE">
      <w:pPr>
        <w:pStyle w:val="Header"/>
        <w:tabs>
          <w:tab w:val="clear" w:pos="8640"/>
          <w:tab w:val="left" w:pos="4320"/>
        </w:tabs>
        <w:jc w:val="center"/>
        <w:rPr>
          <w:b/>
        </w:rPr>
      </w:pPr>
      <w:r w:rsidRPr="00C001DE">
        <w:rPr>
          <w:b/>
        </w:rPr>
        <w:t>Ayes 26; Nays 18</w:t>
      </w:r>
    </w:p>
    <w:p w14:paraId="45919F70" w14:textId="77777777" w:rsidR="00C001DE" w:rsidRDefault="00C001DE" w:rsidP="00C001DE">
      <w:pPr>
        <w:pStyle w:val="Header"/>
        <w:tabs>
          <w:tab w:val="clear" w:pos="8640"/>
          <w:tab w:val="left" w:pos="4320"/>
        </w:tabs>
      </w:pPr>
    </w:p>
    <w:p w14:paraId="7E67B324"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001DE">
        <w:rPr>
          <w:b/>
        </w:rPr>
        <w:t>AYES</w:t>
      </w:r>
    </w:p>
    <w:p w14:paraId="2960D105"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Adams</w:t>
      </w:r>
      <w:r>
        <w:tab/>
      </w:r>
      <w:r w:rsidRPr="00C001DE">
        <w:t>Alexander</w:t>
      </w:r>
      <w:r>
        <w:tab/>
      </w:r>
      <w:r w:rsidRPr="00C001DE">
        <w:t>Allen</w:t>
      </w:r>
    </w:p>
    <w:p w14:paraId="21AEC4AA"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Blackmon</w:t>
      </w:r>
      <w:r>
        <w:tab/>
      </w:r>
      <w:r w:rsidRPr="00C001DE">
        <w:t>Campsen</w:t>
      </w:r>
      <w:r>
        <w:tab/>
      </w:r>
      <w:r w:rsidRPr="00C001DE">
        <w:t>Chaplin</w:t>
      </w:r>
    </w:p>
    <w:p w14:paraId="508BCF71"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Corbin</w:t>
      </w:r>
      <w:r>
        <w:tab/>
      </w:r>
      <w:r w:rsidRPr="00C001DE">
        <w:t>Devine</w:t>
      </w:r>
      <w:r>
        <w:tab/>
      </w:r>
      <w:r w:rsidRPr="00C001DE">
        <w:t>Elliott</w:t>
      </w:r>
    </w:p>
    <w:p w14:paraId="6882090D"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Gambrell</w:t>
      </w:r>
      <w:r>
        <w:tab/>
      </w:r>
      <w:r w:rsidRPr="00C001DE">
        <w:t>Garrett</w:t>
      </w:r>
      <w:r>
        <w:tab/>
      </w:r>
      <w:r w:rsidRPr="00C001DE">
        <w:t>Goldfinch</w:t>
      </w:r>
    </w:p>
    <w:p w14:paraId="02BA9BE3"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Graham</w:t>
      </w:r>
      <w:r>
        <w:tab/>
      </w:r>
      <w:r w:rsidRPr="00C001DE">
        <w:t>Kimbrell</w:t>
      </w:r>
      <w:r>
        <w:tab/>
      </w:r>
      <w:r w:rsidRPr="00C001DE">
        <w:t>Leber</w:t>
      </w:r>
    </w:p>
    <w:p w14:paraId="310160C0"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Matthews</w:t>
      </w:r>
      <w:r>
        <w:tab/>
      </w:r>
      <w:r w:rsidRPr="00C001DE">
        <w:t>Ott</w:t>
      </w:r>
      <w:r>
        <w:tab/>
      </w:r>
      <w:r w:rsidRPr="00C001DE">
        <w:t>Sabb</w:t>
      </w:r>
    </w:p>
    <w:p w14:paraId="5D0B199A"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Stubbs</w:t>
      </w:r>
      <w:r>
        <w:tab/>
      </w:r>
      <w:r w:rsidRPr="00C001DE">
        <w:t>Sutton</w:t>
      </w:r>
      <w:r>
        <w:tab/>
      </w:r>
      <w:r w:rsidRPr="00C001DE">
        <w:t>Tedder</w:t>
      </w:r>
    </w:p>
    <w:p w14:paraId="6125813E"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Turner</w:t>
      </w:r>
      <w:r>
        <w:tab/>
      </w:r>
      <w:r w:rsidRPr="00C001DE">
        <w:t>Walker</w:t>
      </w:r>
      <w:r>
        <w:tab/>
      </w:r>
      <w:r w:rsidRPr="00C001DE">
        <w:t>Williams</w:t>
      </w:r>
    </w:p>
    <w:p w14:paraId="3F2572ED"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Young</w:t>
      </w:r>
      <w:r>
        <w:tab/>
      </w:r>
      <w:r w:rsidRPr="00C001DE">
        <w:t>Zell</w:t>
      </w:r>
    </w:p>
    <w:p w14:paraId="725785E4"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6F47944" w14:textId="77777777" w:rsidR="00C001DE" w:rsidRP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001DE">
        <w:rPr>
          <w:b/>
        </w:rPr>
        <w:t>Total--26</w:t>
      </w:r>
    </w:p>
    <w:p w14:paraId="21F1F1FB" w14:textId="77777777" w:rsidR="00C001DE" w:rsidRPr="00C001DE" w:rsidRDefault="00C001DE" w:rsidP="00C001DE">
      <w:pPr>
        <w:pStyle w:val="Header"/>
        <w:tabs>
          <w:tab w:val="clear" w:pos="8640"/>
          <w:tab w:val="left" w:pos="4320"/>
        </w:tabs>
      </w:pPr>
    </w:p>
    <w:p w14:paraId="15B83770"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001DE">
        <w:rPr>
          <w:b/>
        </w:rPr>
        <w:t>NAYS</w:t>
      </w:r>
    </w:p>
    <w:p w14:paraId="045C87EA"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Bennett</w:t>
      </w:r>
      <w:r>
        <w:tab/>
      </w:r>
      <w:r w:rsidRPr="00C001DE">
        <w:t>Bright</w:t>
      </w:r>
      <w:r>
        <w:tab/>
      </w:r>
      <w:r w:rsidRPr="00C001DE">
        <w:t>Cash</w:t>
      </w:r>
    </w:p>
    <w:p w14:paraId="355F426E"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Climer</w:t>
      </w:r>
      <w:r>
        <w:tab/>
      </w:r>
      <w:r w:rsidRPr="00C001DE">
        <w:t>Cromer</w:t>
      </w:r>
      <w:r>
        <w:tab/>
      </w:r>
      <w:r w:rsidRPr="00C001DE">
        <w:t>Davis</w:t>
      </w:r>
    </w:p>
    <w:p w14:paraId="780DF2A1"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Fernandez</w:t>
      </w:r>
      <w:r>
        <w:tab/>
      </w:r>
      <w:r w:rsidRPr="00C001DE">
        <w:t>Grooms</w:t>
      </w:r>
      <w:r>
        <w:tab/>
      </w:r>
      <w:r w:rsidRPr="00C001DE">
        <w:t>Hembree</w:t>
      </w:r>
    </w:p>
    <w:p w14:paraId="056882E3"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Hutto</w:t>
      </w:r>
      <w:r>
        <w:tab/>
      </w:r>
      <w:r w:rsidRPr="00C001DE">
        <w:t>Johnson</w:t>
      </w:r>
      <w:r>
        <w:tab/>
      </w:r>
      <w:r w:rsidRPr="00C001DE">
        <w:t>Martin</w:t>
      </w:r>
    </w:p>
    <w:p w14:paraId="2AF30C3E"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Massey</w:t>
      </w:r>
      <w:r>
        <w:tab/>
      </w:r>
      <w:r w:rsidRPr="00C001DE">
        <w:t>Peeler</w:t>
      </w:r>
      <w:r>
        <w:tab/>
      </w:r>
      <w:r w:rsidRPr="00C001DE">
        <w:t>Rankin</w:t>
      </w:r>
    </w:p>
    <w:p w14:paraId="79FACD88"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Reichenbach</w:t>
      </w:r>
      <w:r>
        <w:tab/>
      </w:r>
      <w:r w:rsidRPr="00C001DE">
        <w:t>Rice</w:t>
      </w:r>
      <w:r>
        <w:tab/>
      </w:r>
      <w:r w:rsidRPr="00C001DE">
        <w:t>Verdin</w:t>
      </w:r>
    </w:p>
    <w:p w14:paraId="4CDA4540"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CD02F3A" w14:textId="77777777" w:rsidR="00C001DE" w:rsidRP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001DE">
        <w:rPr>
          <w:b/>
        </w:rPr>
        <w:t>Total--18</w:t>
      </w:r>
    </w:p>
    <w:p w14:paraId="0A2B7551" w14:textId="2E76CA0C" w:rsidR="00C001DE" w:rsidRDefault="00C001DE" w:rsidP="00C001DE">
      <w:pPr>
        <w:pStyle w:val="Header"/>
        <w:tabs>
          <w:tab w:val="clear" w:pos="8640"/>
          <w:tab w:val="left" w:pos="4320"/>
        </w:tabs>
      </w:pPr>
      <w:r>
        <w:lastRenderedPageBreak/>
        <w:tab/>
        <w:t xml:space="preserve">On motion of Senator OTT, the Senate concurred in the House </w:t>
      </w:r>
      <w:proofErr w:type="gramStart"/>
      <w:r>
        <w:t>amendments</w:t>
      </w:r>
      <w:proofErr w:type="gramEnd"/>
      <w:r>
        <w:t xml:space="preserve"> and a message was sent to the House accordingly.  Ordered that the title be changed to that of an Act and the Act enrolled for Ratification.</w:t>
      </w:r>
    </w:p>
    <w:p w14:paraId="245D4B7D" w14:textId="0FE825EE" w:rsidR="00C91CFA" w:rsidRDefault="00C91CFA" w:rsidP="00C91CFA">
      <w:pPr>
        <w:pStyle w:val="Header"/>
        <w:tabs>
          <w:tab w:val="clear" w:pos="8640"/>
          <w:tab w:val="left" w:pos="4320"/>
        </w:tabs>
      </w:pPr>
    </w:p>
    <w:p w14:paraId="6A95D7E1" w14:textId="77777777" w:rsidR="00A72A98" w:rsidRPr="00977FCA" w:rsidRDefault="00A72A98" w:rsidP="00A72A98">
      <w:pPr>
        <w:pStyle w:val="Header"/>
        <w:tabs>
          <w:tab w:val="clear" w:pos="8640"/>
          <w:tab w:val="left" w:pos="4320"/>
        </w:tabs>
        <w:jc w:val="center"/>
        <w:rPr>
          <w:color w:val="auto"/>
          <w:szCs w:val="22"/>
        </w:rPr>
      </w:pPr>
      <w:r>
        <w:rPr>
          <w:b/>
          <w:color w:val="auto"/>
          <w:szCs w:val="22"/>
        </w:rPr>
        <w:t>Message from the House</w:t>
      </w:r>
    </w:p>
    <w:p w14:paraId="1187C8E7" w14:textId="77777777" w:rsidR="00A72A98" w:rsidRDefault="00A72A98" w:rsidP="00A72A98">
      <w:pPr>
        <w:pStyle w:val="Header"/>
        <w:tabs>
          <w:tab w:val="clear" w:pos="8640"/>
          <w:tab w:val="left" w:pos="4320"/>
        </w:tabs>
        <w:rPr>
          <w:color w:val="auto"/>
          <w:szCs w:val="22"/>
        </w:rPr>
      </w:pPr>
      <w:r>
        <w:rPr>
          <w:color w:val="auto"/>
          <w:szCs w:val="22"/>
        </w:rPr>
        <w:t>Columbia, S.C., May 13, 2026</w:t>
      </w:r>
    </w:p>
    <w:p w14:paraId="21330A8E" w14:textId="77777777" w:rsidR="00A72A98" w:rsidRDefault="00A72A98" w:rsidP="00A72A98">
      <w:pPr>
        <w:pStyle w:val="Header"/>
        <w:tabs>
          <w:tab w:val="clear" w:pos="8640"/>
          <w:tab w:val="left" w:pos="4320"/>
        </w:tabs>
        <w:rPr>
          <w:color w:val="auto"/>
          <w:szCs w:val="22"/>
        </w:rPr>
      </w:pPr>
    </w:p>
    <w:p w14:paraId="3E28ABC0" w14:textId="77777777" w:rsidR="00A72A98" w:rsidRDefault="00A72A98" w:rsidP="00A72A98">
      <w:pPr>
        <w:pStyle w:val="Header"/>
        <w:tabs>
          <w:tab w:val="clear" w:pos="8640"/>
          <w:tab w:val="left" w:pos="4320"/>
        </w:tabs>
        <w:rPr>
          <w:color w:val="auto"/>
          <w:szCs w:val="22"/>
        </w:rPr>
      </w:pPr>
      <w:r>
        <w:rPr>
          <w:color w:val="auto"/>
          <w:szCs w:val="22"/>
        </w:rPr>
        <w:t xml:space="preserve">Mr. President and Senators: </w:t>
      </w:r>
    </w:p>
    <w:p w14:paraId="3951A723" w14:textId="77777777" w:rsidR="00A72A98" w:rsidRDefault="00A72A98" w:rsidP="00A72A98">
      <w:pPr>
        <w:pStyle w:val="Header"/>
        <w:tabs>
          <w:tab w:val="clear" w:pos="8640"/>
          <w:tab w:val="left" w:pos="4320"/>
        </w:tabs>
        <w:rPr>
          <w:color w:val="auto"/>
          <w:szCs w:val="22"/>
        </w:rPr>
      </w:pPr>
      <w:r>
        <w:rPr>
          <w:color w:val="auto"/>
          <w:szCs w:val="22"/>
        </w:rPr>
        <w:tab/>
        <w:t>The House respectfully informs your Honorable Body that it has receded from its amendments on:</w:t>
      </w:r>
    </w:p>
    <w:p w14:paraId="0C85C103" w14:textId="77777777" w:rsidR="00A72A98" w:rsidRPr="007F2080" w:rsidRDefault="00A72A98" w:rsidP="00A72A98">
      <w:pPr>
        <w:suppressAutoHyphens/>
      </w:pPr>
      <w:r>
        <w:rPr>
          <w:color w:val="auto"/>
          <w:szCs w:val="22"/>
        </w:rPr>
        <w:tab/>
      </w:r>
      <w:r w:rsidRPr="007F2080">
        <w:t>S. 449</w:t>
      </w:r>
      <w:r w:rsidRPr="007F2080">
        <w:fldChar w:fldCharType="begin"/>
      </w:r>
      <w:r w:rsidRPr="007F2080">
        <w:instrText xml:space="preserve"> XE "S. 449" \b </w:instrText>
      </w:r>
      <w:r w:rsidRPr="007F2080">
        <w:fldChar w:fldCharType="end"/>
      </w:r>
      <w:r w:rsidRPr="007F2080">
        <w:t xml:space="preserve"> -- Senators Verdin and Kimbrell:  </w:t>
      </w:r>
      <w:r>
        <w:rPr>
          <w:caps/>
          <w:szCs w:val="30"/>
        </w:rPr>
        <w:t>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024A34A9" w14:textId="77777777" w:rsidR="00A72A98" w:rsidRDefault="00A72A98" w:rsidP="00A72A98">
      <w:pPr>
        <w:pStyle w:val="Header"/>
        <w:tabs>
          <w:tab w:val="clear" w:pos="8640"/>
          <w:tab w:val="left" w:pos="4320"/>
        </w:tabs>
        <w:rPr>
          <w:color w:val="auto"/>
          <w:szCs w:val="22"/>
        </w:rPr>
      </w:pPr>
      <w:r>
        <w:rPr>
          <w:color w:val="auto"/>
          <w:szCs w:val="22"/>
        </w:rPr>
        <w:t>Very respectfully,</w:t>
      </w:r>
    </w:p>
    <w:p w14:paraId="73D2DD15" w14:textId="77777777" w:rsidR="00A72A98" w:rsidRDefault="00A72A98" w:rsidP="00A72A98">
      <w:pPr>
        <w:pStyle w:val="Header"/>
        <w:tabs>
          <w:tab w:val="clear" w:pos="8640"/>
          <w:tab w:val="left" w:pos="4320"/>
        </w:tabs>
        <w:rPr>
          <w:color w:val="auto"/>
          <w:szCs w:val="22"/>
        </w:rPr>
      </w:pPr>
      <w:r>
        <w:rPr>
          <w:color w:val="auto"/>
          <w:szCs w:val="22"/>
        </w:rPr>
        <w:t>Speaker of the House</w:t>
      </w:r>
    </w:p>
    <w:p w14:paraId="7B78567B" w14:textId="77777777" w:rsidR="00A72A98" w:rsidRDefault="00A72A98" w:rsidP="00A72A98">
      <w:pPr>
        <w:pStyle w:val="Header"/>
        <w:tabs>
          <w:tab w:val="clear" w:pos="8640"/>
          <w:tab w:val="left" w:pos="4320"/>
        </w:tabs>
        <w:rPr>
          <w:color w:val="auto"/>
          <w:szCs w:val="22"/>
        </w:rPr>
      </w:pPr>
      <w:r>
        <w:rPr>
          <w:color w:val="auto"/>
          <w:szCs w:val="22"/>
        </w:rPr>
        <w:tab/>
        <w:t>Received as information.</w:t>
      </w:r>
    </w:p>
    <w:p w14:paraId="529A9429" w14:textId="77777777" w:rsidR="00A72A98" w:rsidRDefault="00A72A98" w:rsidP="00A72A98">
      <w:pPr>
        <w:pStyle w:val="Header"/>
        <w:tabs>
          <w:tab w:val="clear" w:pos="8640"/>
          <w:tab w:val="left" w:pos="4320"/>
        </w:tabs>
        <w:rPr>
          <w:color w:val="auto"/>
          <w:szCs w:val="22"/>
        </w:rPr>
      </w:pPr>
    </w:p>
    <w:p w14:paraId="270D98CC" w14:textId="77777777" w:rsidR="00AB0AC9" w:rsidRPr="00261A28" w:rsidRDefault="00AB0AC9" w:rsidP="00AB0AC9">
      <w:pPr>
        <w:pStyle w:val="Header"/>
        <w:tabs>
          <w:tab w:val="clear" w:pos="8640"/>
          <w:tab w:val="left" w:pos="4320"/>
        </w:tabs>
        <w:jc w:val="center"/>
        <w:rPr>
          <w:color w:val="auto"/>
          <w:szCs w:val="22"/>
        </w:rPr>
      </w:pPr>
      <w:r>
        <w:rPr>
          <w:b/>
          <w:color w:val="auto"/>
          <w:szCs w:val="22"/>
        </w:rPr>
        <w:t>Message from the House</w:t>
      </w:r>
    </w:p>
    <w:p w14:paraId="4FAB83E1" w14:textId="77777777" w:rsidR="00AB0AC9" w:rsidRDefault="00AB0AC9" w:rsidP="00AB0AC9">
      <w:pPr>
        <w:pStyle w:val="Header"/>
        <w:tabs>
          <w:tab w:val="clear" w:pos="8640"/>
          <w:tab w:val="left" w:pos="4320"/>
        </w:tabs>
        <w:rPr>
          <w:color w:val="auto"/>
          <w:szCs w:val="22"/>
        </w:rPr>
      </w:pPr>
      <w:r>
        <w:rPr>
          <w:color w:val="auto"/>
          <w:szCs w:val="22"/>
        </w:rPr>
        <w:t>Columbia, S.C., May 13, 2026</w:t>
      </w:r>
    </w:p>
    <w:p w14:paraId="01EF2A4E" w14:textId="77777777" w:rsidR="00AB0AC9" w:rsidRDefault="00AB0AC9" w:rsidP="00AB0AC9">
      <w:pPr>
        <w:pStyle w:val="Header"/>
        <w:tabs>
          <w:tab w:val="clear" w:pos="8640"/>
          <w:tab w:val="left" w:pos="4320"/>
        </w:tabs>
        <w:rPr>
          <w:color w:val="auto"/>
          <w:szCs w:val="22"/>
        </w:rPr>
      </w:pPr>
    </w:p>
    <w:p w14:paraId="4F36A476" w14:textId="77777777" w:rsidR="00AB0AC9" w:rsidRDefault="00AB0AC9" w:rsidP="00AB0AC9">
      <w:pPr>
        <w:pStyle w:val="Header"/>
        <w:tabs>
          <w:tab w:val="clear" w:pos="8640"/>
          <w:tab w:val="left" w:pos="4320"/>
        </w:tabs>
        <w:rPr>
          <w:color w:val="auto"/>
          <w:szCs w:val="22"/>
        </w:rPr>
      </w:pPr>
      <w:r>
        <w:rPr>
          <w:color w:val="auto"/>
          <w:szCs w:val="22"/>
        </w:rPr>
        <w:t>Mr. President and Senators:</w:t>
      </w:r>
    </w:p>
    <w:p w14:paraId="7E503090" w14:textId="77777777" w:rsidR="00AB0AC9" w:rsidRDefault="00AB0AC9" w:rsidP="00AB0AC9">
      <w:pPr>
        <w:pStyle w:val="Header"/>
        <w:tabs>
          <w:tab w:val="clear" w:pos="8640"/>
          <w:tab w:val="left" w:pos="4320"/>
        </w:tabs>
        <w:rPr>
          <w:color w:val="auto"/>
          <w:szCs w:val="22"/>
        </w:rPr>
      </w:pPr>
      <w:r>
        <w:rPr>
          <w:color w:val="auto"/>
          <w:szCs w:val="22"/>
        </w:rPr>
        <w:lastRenderedPageBreak/>
        <w:tab/>
        <w:t>The House respectfully informs your Honorable Body that it has adopted the Report of the Committee of Conference on:</w:t>
      </w:r>
    </w:p>
    <w:p w14:paraId="6563F228" w14:textId="77777777" w:rsidR="00AB0AC9" w:rsidRPr="007F2080" w:rsidRDefault="00AB0AC9" w:rsidP="00AB0AC9">
      <w:pPr>
        <w:suppressAutoHyphens/>
      </w:pPr>
      <w:r>
        <w:tab/>
      </w:r>
      <w:r w:rsidRPr="007F2080">
        <w:t>S. 477</w:t>
      </w:r>
      <w:r w:rsidRPr="007F2080">
        <w:fldChar w:fldCharType="begin"/>
      </w:r>
      <w:r w:rsidRPr="007F2080">
        <w:instrText xml:space="preserve"> XE "S. 477" \b </w:instrText>
      </w:r>
      <w:r w:rsidRPr="007F2080">
        <w:fldChar w:fldCharType="end"/>
      </w:r>
      <w:r w:rsidRPr="007F2080">
        <w:t xml:space="preserve"> -- Senators Davis and Ott:  </w:t>
      </w:r>
      <w:r>
        <w:rPr>
          <w:caps/>
          <w:szCs w:val="30"/>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464DCD76" w14:textId="77777777" w:rsidR="00AB0AC9" w:rsidRDefault="00AB0AC9" w:rsidP="00AB0AC9">
      <w:pPr>
        <w:pStyle w:val="Header"/>
        <w:tabs>
          <w:tab w:val="clear" w:pos="8640"/>
          <w:tab w:val="left" w:pos="4320"/>
        </w:tabs>
        <w:rPr>
          <w:color w:val="auto"/>
          <w:szCs w:val="22"/>
        </w:rPr>
      </w:pPr>
      <w:r>
        <w:rPr>
          <w:color w:val="auto"/>
          <w:szCs w:val="22"/>
        </w:rPr>
        <w:t>Very respectfully,</w:t>
      </w:r>
    </w:p>
    <w:p w14:paraId="31CFF50B" w14:textId="77777777" w:rsidR="00AB0AC9" w:rsidRDefault="00AB0AC9" w:rsidP="00AB0AC9">
      <w:pPr>
        <w:pStyle w:val="Header"/>
        <w:tabs>
          <w:tab w:val="clear" w:pos="8640"/>
          <w:tab w:val="left" w:pos="4320"/>
        </w:tabs>
        <w:rPr>
          <w:color w:val="auto"/>
          <w:szCs w:val="22"/>
        </w:rPr>
      </w:pPr>
      <w:r>
        <w:rPr>
          <w:color w:val="auto"/>
          <w:szCs w:val="22"/>
        </w:rPr>
        <w:t>Speaker of the House</w:t>
      </w:r>
    </w:p>
    <w:p w14:paraId="11F88449" w14:textId="77777777" w:rsidR="00AB0AC9" w:rsidRDefault="00AB0AC9" w:rsidP="00AB0AC9">
      <w:pPr>
        <w:pStyle w:val="Header"/>
        <w:tabs>
          <w:tab w:val="clear" w:pos="8640"/>
          <w:tab w:val="left" w:pos="4320"/>
        </w:tabs>
        <w:rPr>
          <w:color w:val="auto"/>
          <w:szCs w:val="22"/>
        </w:rPr>
      </w:pPr>
      <w:r>
        <w:rPr>
          <w:color w:val="auto"/>
          <w:szCs w:val="22"/>
        </w:rPr>
        <w:tab/>
        <w:t>Received as information.</w:t>
      </w:r>
    </w:p>
    <w:p w14:paraId="05F79D78" w14:textId="77777777" w:rsidR="00AB0AC9" w:rsidRDefault="00AB0AC9" w:rsidP="00AB0AC9">
      <w:pPr>
        <w:pStyle w:val="Header"/>
        <w:tabs>
          <w:tab w:val="clear" w:pos="8640"/>
          <w:tab w:val="left" w:pos="4320"/>
        </w:tabs>
        <w:rPr>
          <w:color w:val="auto"/>
          <w:szCs w:val="22"/>
        </w:rPr>
      </w:pPr>
    </w:p>
    <w:p w14:paraId="49E5D22D" w14:textId="77777777" w:rsidR="00AB0AC9" w:rsidRDefault="00AB0AC9" w:rsidP="00AB0AC9">
      <w:pPr>
        <w:pStyle w:val="Header"/>
        <w:tabs>
          <w:tab w:val="clear" w:pos="8640"/>
          <w:tab w:val="left" w:pos="4320"/>
        </w:tabs>
        <w:jc w:val="center"/>
        <w:rPr>
          <w:b/>
        </w:rPr>
      </w:pPr>
      <w:r w:rsidRPr="00117E7A">
        <w:rPr>
          <w:b/>
          <w:szCs w:val="22"/>
        </w:rPr>
        <w:t>S.</w:t>
      </w:r>
      <w:r>
        <w:rPr>
          <w:b/>
          <w:szCs w:val="22"/>
        </w:rPr>
        <w:t xml:space="preserve"> 477</w:t>
      </w:r>
      <w:r>
        <w:t xml:space="preserve"> </w:t>
      </w:r>
      <w:r w:rsidRPr="008308EB">
        <w:rPr>
          <w:b/>
        </w:rPr>
        <w:t>--</w:t>
      </w:r>
      <w:r>
        <w:rPr>
          <w:b/>
        </w:rPr>
        <w:t>REPORT OF COMMITTEE OF CONFERENCE</w:t>
      </w:r>
    </w:p>
    <w:p w14:paraId="10BCEC9B" w14:textId="77777777" w:rsidR="00AB0AC9" w:rsidRDefault="00AB0AC9" w:rsidP="00AB0AC9">
      <w:pPr>
        <w:pStyle w:val="Header"/>
        <w:tabs>
          <w:tab w:val="clear" w:pos="8640"/>
          <w:tab w:val="left" w:pos="4320"/>
        </w:tabs>
        <w:jc w:val="center"/>
        <w:rPr>
          <w:b/>
        </w:rPr>
      </w:pPr>
      <w:r>
        <w:rPr>
          <w:b/>
        </w:rPr>
        <w:t xml:space="preserve"> ENROLLED FOR RATIFICATION </w:t>
      </w:r>
    </w:p>
    <w:p w14:paraId="3ACDAB22" w14:textId="77777777" w:rsidR="00AB0AC9" w:rsidRDefault="00AB0AC9" w:rsidP="00AB0AC9">
      <w:r>
        <w:tab/>
        <w:t>The Report of the Committee of Conference having been adopted by both Houses, ordered that the title be changed to that of an Act, and the Act enrolled for Ratification.</w:t>
      </w:r>
    </w:p>
    <w:p w14:paraId="7F2B135C" w14:textId="77777777" w:rsidR="00AB0AC9" w:rsidRDefault="00AB0AC9" w:rsidP="00AB0AC9">
      <w:r>
        <w:tab/>
        <w:t>A message was sent to the House accordingly.</w:t>
      </w:r>
    </w:p>
    <w:p w14:paraId="3292B2B9" w14:textId="77777777" w:rsidR="00AB0AC9" w:rsidRDefault="00AB0AC9" w:rsidP="00AB0AC9">
      <w:pPr>
        <w:pStyle w:val="Header"/>
        <w:tabs>
          <w:tab w:val="clear" w:pos="8640"/>
          <w:tab w:val="left" w:pos="4320"/>
        </w:tabs>
        <w:rPr>
          <w:color w:val="auto"/>
          <w:szCs w:val="22"/>
        </w:rPr>
      </w:pPr>
    </w:p>
    <w:p w14:paraId="276AA880" w14:textId="77777777" w:rsidR="00A72A98" w:rsidRPr="00977FCA" w:rsidRDefault="00A72A98" w:rsidP="00A72A98">
      <w:pPr>
        <w:pStyle w:val="Header"/>
        <w:tabs>
          <w:tab w:val="clear" w:pos="8640"/>
          <w:tab w:val="left" w:pos="4320"/>
        </w:tabs>
        <w:jc w:val="center"/>
        <w:rPr>
          <w:color w:val="auto"/>
          <w:szCs w:val="22"/>
        </w:rPr>
      </w:pPr>
      <w:r>
        <w:rPr>
          <w:b/>
          <w:color w:val="auto"/>
          <w:szCs w:val="22"/>
        </w:rPr>
        <w:t>Message from the House</w:t>
      </w:r>
    </w:p>
    <w:p w14:paraId="41CEFAD6" w14:textId="77777777" w:rsidR="00A72A98" w:rsidRDefault="00A72A98" w:rsidP="00A72A98">
      <w:pPr>
        <w:pStyle w:val="Header"/>
        <w:tabs>
          <w:tab w:val="clear" w:pos="8640"/>
          <w:tab w:val="left" w:pos="4320"/>
        </w:tabs>
        <w:rPr>
          <w:color w:val="auto"/>
          <w:szCs w:val="22"/>
        </w:rPr>
      </w:pPr>
      <w:r>
        <w:rPr>
          <w:color w:val="auto"/>
          <w:szCs w:val="22"/>
        </w:rPr>
        <w:t>Columbia, S.C., May 13, 2026</w:t>
      </w:r>
    </w:p>
    <w:p w14:paraId="3C79B065" w14:textId="77777777" w:rsidR="00A72A98" w:rsidRDefault="00A72A98" w:rsidP="00A72A98">
      <w:pPr>
        <w:pStyle w:val="Header"/>
        <w:tabs>
          <w:tab w:val="clear" w:pos="8640"/>
          <w:tab w:val="left" w:pos="4320"/>
        </w:tabs>
        <w:rPr>
          <w:color w:val="auto"/>
          <w:szCs w:val="22"/>
        </w:rPr>
      </w:pPr>
    </w:p>
    <w:p w14:paraId="2370E590" w14:textId="77777777" w:rsidR="00A72A98" w:rsidRDefault="00A72A98" w:rsidP="00A72A98">
      <w:pPr>
        <w:pStyle w:val="Header"/>
        <w:tabs>
          <w:tab w:val="clear" w:pos="8640"/>
          <w:tab w:val="left" w:pos="4320"/>
        </w:tabs>
        <w:rPr>
          <w:color w:val="auto"/>
          <w:szCs w:val="22"/>
        </w:rPr>
      </w:pPr>
      <w:r>
        <w:rPr>
          <w:color w:val="auto"/>
          <w:szCs w:val="22"/>
        </w:rPr>
        <w:t>Mr. President and Senators:</w:t>
      </w:r>
    </w:p>
    <w:p w14:paraId="3D239B1B" w14:textId="77777777" w:rsidR="00A72A98" w:rsidRDefault="00A72A98" w:rsidP="00A72A98">
      <w:pPr>
        <w:pStyle w:val="Header"/>
        <w:tabs>
          <w:tab w:val="clear" w:pos="8640"/>
          <w:tab w:val="left" w:pos="4320"/>
        </w:tabs>
        <w:rPr>
          <w:color w:val="auto"/>
          <w:szCs w:val="22"/>
        </w:rPr>
      </w:pPr>
      <w:r>
        <w:rPr>
          <w:color w:val="auto"/>
          <w:szCs w:val="22"/>
        </w:rPr>
        <w:tab/>
        <w:t>The House respectfully informs your Honorable Body that it insists upon the amendments proposed by the House to:</w:t>
      </w:r>
    </w:p>
    <w:p w14:paraId="1A0233D3" w14:textId="77777777" w:rsidR="00A72A98" w:rsidRPr="007F2080" w:rsidRDefault="00A72A98" w:rsidP="00A72A98">
      <w:pPr>
        <w:suppressAutoHyphens/>
      </w:pPr>
      <w:r>
        <w:tab/>
      </w:r>
      <w:r w:rsidRPr="007F2080">
        <w:t>S. 508</w:t>
      </w:r>
      <w:r w:rsidRPr="007F2080">
        <w:fldChar w:fldCharType="begin"/>
      </w:r>
      <w:r w:rsidRPr="007F2080">
        <w:instrText xml:space="preserve"> XE "S. 508" \b </w:instrText>
      </w:r>
      <w:r w:rsidRPr="007F2080">
        <w:fldChar w:fldCharType="end"/>
      </w:r>
      <w:r w:rsidRPr="007F2080">
        <w:t xml:space="preserve"> -- Senators Verdin, Goldfinch, Martin, Peeler, Bennett, Young, Blackmon, Kimbrell, Zell, Nutt, Fernandez, Alexander, Turner, Adams, </w:t>
      </w:r>
      <w:r w:rsidRPr="007F2080">
        <w:lastRenderedPageBreak/>
        <w:t xml:space="preserve">Leber, Corbin, Grooms, Hembree, Rice, Massey, Garrett, Chaplin, Cromer, Johnson, Gambrell, Kennedy, Davis, Climer, Campsen, Reichenbach, Bright and Cash:  </w:t>
      </w:r>
      <w:r>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618AF766" w14:textId="77777777" w:rsidR="00A72A98" w:rsidRDefault="00A72A98" w:rsidP="00A72A98">
      <w:pPr>
        <w:pStyle w:val="Header"/>
        <w:tabs>
          <w:tab w:val="clear" w:pos="8640"/>
          <w:tab w:val="left" w:pos="4320"/>
        </w:tabs>
        <w:rPr>
          <w:color w:val="auto"/>
          <w:szCs w:val="22"/>
        </w:rPr>
      </w:pPr>
      <w:r>
        <w:rPr>
          <w:color w:val="auto"/>
          <w:szCs w:val="22"/>
        </w:rPr>
        <w:t>asks for a Committee of Conference, and has appointed Reps. T. Moore, Taylor and Govan to the committee on the part of the House.</w:t>
      </w:r>
    </w:p>
    <w:p w14:paraId="2B41E46A" w14:textId="77777777" w:rsidR="00A72A98" w:rsidRDefault="00A72A98" w:rsidP="00A72A98">
      <w:pPr>
        <w:pStyle w:val="Header"/>
        <w:tabs>
          <w:tab w:val="clear" w:pos="8640"/>
          <w:tab w:val="left" w:pos="4320"/>
        </w:tabs>
        <w:rPr>
          <w:color w:val="auto"/>
          <w:szCs w:val="22"/>
        </w:rPr>
      </w:pPr>
      <w:r>
        <w:rPr>
          <w:color w:val="auto"/>
          <w:szCs w:val="22"/>
        </w:rPr>
        <w:t>Very respectfully,</w:t>
      </w:r>
    </w:p>
    <w:p w14:paraId="19E4809D" w14:textId="77777777" w:rsidR="00A72A98" w:rsidRDefault="00A72A98" w:rsidP="00A72A98">
      <w:pPr>
        <w:pStyle w:val="Header"/>
        <w:tabs>
          <w:tab w:val="clear" w:pos="8640"/>
          <w:tab w:val="left" w:pos="4320"/>
        </w:tabs>
        <w:rPr>
          <w:color w:val="auto"/>
          <w:szCs w:val="22"/>
        </w:rPr>
      </w:pPr>
      <w:r>
        <w:rPr>
          <w:color w:val="auto"/>
          <w:szCs w:val="22"/>
        </w:rPr>
        <w:t>Speaker of the House</w:t>
      </w:r>
    </w:p>
    <w:p w14:paraId="6E26D329" w14:textId="77777777" w:rsidR="00A72A98" w:rsidRDefault="00A72A98" w:rsidP="00A72A98">
      <w:pPr>
        <w:pStyle w:val="Header"/>
        <w:tabs>
          <w:tab w:val="clear" w:pos="8640"/>
          <w:tab w:val="left" w:pos="4320"/>
        </w:tabs>
        <w:rPr>
          <w:color w:val="auto"/>
          <w:szCs w:val="22"/>
        </w:rPr>
      </w:pPr>
      <w:r>
        <w:rPr>
          <w:color w:val="auto"/>
          <w:szCs w:val="22"/>
        </w:rPr>
        <w:tab/>
        <w:t>Received as information.</w:t>
      </w:r>
    </w:p>
    <w:p w14:paraId="627FBAB6" w14:textId="77777777" w:rsidR="00A72A98" w:rsidRPr="00A72A98" w:rsidRDefault="00A72A98" w:rsidP="00A72A98">
      <w:pPr>
        <w:pStyle w:val="Header"/>
        <w:tabs>
          <w:tab w:val="clear" w:pos="8640"/>
          <w:tab w:val="left" w:pos="4320"/>
        </w:tabs>
        <w:rPr>
          <w:color w:val="auto"/>
          <w:szCs w:val="22"/>
        </w:rPr>
      </w:pPr>
    </w:p>
    <w:p w14:paraId="592ACAD5" w14:textId="77777777" w:rsidR="00A72A98" w:rsidRPr="00A72A98" w:rsidRDefault="00A72A98" w:rsidP="00A72A98">
      <w:pPr>
        <w:pStyle w:val="Header"/>
        <w:keepNext/>
        <w:keepLines/>
        <w:tabs>
          <w:tab w:val="clear" w:pos="8640"/>
          <w:tab w:val="left" w:pos="4320"/>
        </w:tabs>
        <w:jc w:val="center"/>
        <w:rPr>
          <w:b/>
          <w:color w:val="auto"/>
        </w:rPr>
      </w:pPr>
      <w:r w:rsidRPr="00A72A98">
        <w:rPr>
          <w:b/>
          <w:color w:val="auto"/>
        </w:rPr>
        <w:t xml:space="preserve">S. 508--CONFERENCE COMMITTEE APPOINTED </w:t>
      </w:r>
    </w:p>
    <w:p w14:paraId="59B42ABD" w14:textId="7205F8DD" w:rsidR="00A72A98" w:rsidRPr="00A72A98" w:rsidRDefault="00A72A98" w:rsidP="00A72A98">
      <w:pPr>
        <w:pStyle w:val="Header"/>
        <w:keepNext/>
        <w:keepLines/>
        <w:tabs>
          <w:tab w:val="clear" w:pos="8640"/>
          <w:tab w:val="left" w:pos="4320"/>
        </w:tabs>
        <w:rPr>
          <w:color w:val="auto"/>
        </w:rPr>
      </w:pPr>
      <w:r w:rsidRPr="00A72A98">
        <w:rPr>
          <w:color w:val="auto"/>
        </w:rPr>
        <w:tab/>
      </w:r>
      <w:proofErr w:type="gramStart"/>
      <w:r w:rsidRPr="00A72A98">
        <w:rPr>
          <w:color w:val="auto"/>
        </w:rPr>
        <w:t>Whereupon,</w:t>
      </w:r>
      <w:proofErr w:type="gramEnd"/>
      <w:r w:rsidRPr="00A72A98">
        <w:rPr>
          <w:color w:val="auto"/>
        </w:rPr>
        <w:t xml:space="preserve"> Senators VERDIN, GOLDFINCH and SUTTON            were appointed to the Committee of Conference on the part of the </w:t>
      </w:r>
      <w:proofErr w:type="gramStart"/>
      <w:r w:rsidRPr="00A72A98">
        <w:rPr>
          <w:color w:val="auto"/>
        </w:rPr>
        <w:t>Senate</w:t>
      </w:r>
      <w:proofErr w:type="gramEnd"/>
      <w:r w:rsidRPr="00A72A98">
        <w:rPr>
          <w:color w:val="auto"/>
        </w:rPr>
        <w:t xml:space="preserve"> and a message was sent to the House accordingly.</w:t>
      </w:r>
    </w:p>
    <w:p w14:paraId="6FD87AEF" w14:textId="77777777" w:rsidR="00A72A98" w:rsidRDefault="00A72A98" w:rsidP="00A72A98">
      <w:pPr>
        <w:rPr>
          <w:color w:val="auto"/>
        </w:rPr>
      </w:pPr>
    </w:p>
    <w:p w14:paraId="3A67C979" w14:textId="77777777" w:rsidR="00C91CFA" w:rsidRPr="0000440F" w:rsidRDefault="00C91CFA" w:rsidP="00C91CFA">
      <w:pPr>
        <w:pStyle w:val="Header"/>
        <w:tabs>
          <w:tab w:val="clear" w:pos="8640"/>
          <w:tab w:val="left" w:pos="4320"/>
        </w:tabs>
        <w:jc w:val="center"/>
        <w:rPr>
          <w:color w:val="auto"/>
          <w:szCs w:val="22"/>
        </w:rPr>
      </w:pPr>
      <w:r>
        <w:rPr>
          <w:b/>
          <w:color w:val="auto"/>
          <w:szCs w:val="22"/>
        </w:rPr>
        <w:t>Message from the House</w:t>
      </w:r>
    </w:p>
    <w:p w14:paraId="3AA8FEEC" w14:textId="77777777" w:rsidR="00C91CFA" w:rsidRDefault="00C91CFA" w:rsidP="00C91CFA">
      <w:pPr>
        <w:pStyle w:val="Header"/>
        <w:tabs>
          <w:tab w:val="clear" w:pos="8640"/>
          <w:tab w:val="left" w:pos="4320"/>
        </w:tabs>
        <w:rPr>
          <w:color w:val="auto"/>
          <w:szCs w:val="22"/>
        </w:rPr>
      </w:pPr>
      <w:r>
        <w:rPr>
          <w:color w:val="auto"/>
          <w:szCs w:val="22"/>
        </w:rPr>
        <w:t>Columbia, S.C., May 13, 2026</w:t>
      </w:r>
    </w:p>
    <w:p w14:paraId="00488705" w14:textId="77777777" w:rsidR="00C91CFA" w:rsidRDefault="00C91CFA" w:rsidP="00C91CFA">
      <w:pPr>
        <w:pStyle w:val="Header"/>
        <w:tabs>
          <w:tab w:val="clear" w:pos="8640"/>
          <w:tab w:val="left" w:pos="4320"/>
        </w:tabs>
        <w:rPr>
          <w:color w:val="auto"/>
          <w:szCs w:val="22"/>
        </w:rPr>
      </w:pPr>
    </w:p>
    <w:p w14:paraId="797071C7" w14:textId="77777777" w:rsidR="00C91CFA" w:rsidRDefault="00C91CFA" w:rsidP="00C91CFA">
      <w:pPr>
        <w:pStyle w:val="Header"/>
        <w:tabs>
          <w:tab w:val="clear" w:pos="8640"/>
          <w:tab w:val="left" w:pos="4320"/>
        </w:tabs>
        <w:rPr>
          <w:color w:val="auto"/>
          <w:szCs w:val="22"/>
        </w:rPr>
      </w:pPr>
      <w:r>
        <w:rPr>
          <w:color w:val="auto"/>
          <w:szCs w:val="22"/>
        </w:rPr>
        <w:t>Mr. President and Senators:</w:t>
      </w:r>
    </w:p>
    <w:p w14:paraId="69C9CA84" w14:textId="77777777" w:rsidR="00C91CFA" w:rsidRDefault="00C91CFA" w:rsidP="00C91CFA">
      <w:pPr>
        <w:pStyle w:val="Header"/>
        <w:tabs>
          <w:tab w:val="clear" w:pos="8640"/>
          <w:tab w:val="left" w:pos="4320"/>
        </w:tabs>
        <w:rPr>
          <w:color w:val="auto"/>
          <w:szCs w:val="22"/>
        </w:rPr>
      </w:pPr>
      <w:r>
        <w:rPr>
          <w:color w:val="auto"/>
          <w:szCs w:val="22"/>
        </w:rPr>
        <w:tab/>
        <w:t>The House respectfully informs your Honorable Body that it has returned the following Bill to the Senate with amendments:</w:t>
      </w:r>
    </w:p>
    <w:p w14:paraId="7D6B0F7A" w14:textId="77777777" w:rsidR="00C91CFA" w:rsidRPr="007F2080" w:rsidRDefault="00C91CFA" w:rsidP="00C91CFA">
      <w:pPr>
        <w:suppressAutoHyphens/>
      </w:pPr>
      <w:r>
        <w:tab/>
      </w:r>
      <w:r w:rsidRPr="007F2080">
        <w:t>S. 688</w:t>
      </w:r>
      <w:r w:rsidRPr="007F2080">
        <w:fldChar w:fldCharType="begin"/>
      </w:r>
      <w:r w:rsidRPr="007F2080">
        <w:instrText xml:space="preserve"> XE "S. 688" \b </w:instrText>
      </w:r>
      <w:r w:rsidRPr="007F2080">
        <w:fldChar w:fldCharType="end"/>
      </w:r>
      <w:r w:rsidRPr="007F2080">
        <w:t xml:space="preserve"> -- Senators Massey and Kimbrell:  </w:t>
      </w:r>
      <w:r>
        <w:rPr>
          <w:caps/>
          <w:szCs w:val="30"/>
        </w:rPr>
        <w:t xml:space="preserve">A BILL TO AMEND THE SOUTH CAROLINA CODE OF LAWS BY AMENDING SECTION 41‑31‑5, RELATING TO CONTRIBUTIONS AND PAYMENTS TO THE UNEMPLOYMENT TRUST FUND DEFINITIONS, SO AS TO </w:t>
      </w:r>
      <w:r>
        <w:rPr>
          <w:caps/>
          <w:szCs w:val="30"/>
        </w:rPr>
        <w:lastRenderedPageBreak/>
        <w:t>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0F3DC03F" w14:textId="77777777" w:rsidR="00C91CFA" w:rsidRDefault="00C91CFA" w:rsidP="00C91CFA">
      <w:pPr>
        <w:pStyle w:val="Header"/>
        <w:tabs>
          <w:tab w:val="clear" w:pos="8640"/>
          <w:tab w:val="left" w:pos="4320"/>
        </w:tabs>
        <w:rPr>
          <w:color w:val="auto"/>
          <w:szCs w:val="22"/>
        </w:rPr>
      </w:pPr>
      <w:r>
        <w:rPr>
          <w:color w:val="auto"/>
          <w:szCs w:val="22"/>
        </w:rPr>
        <w:t>Very respectfully,</w:t>
      </w:r>
    </w:p>
    <w:p w14:paraId="4F04ED5A" w14:textId="77777777" w:rsidR="00C91CFA" w:rsidRDefault="00C91CFA" w:rsidP="00C91CFA">
      <w:pPr>
        <w:pStyle w:val="Header"/>
        <w:tabs>
          <w:tab w:val="clear" w:pos="8640"/>
          <w:tab w:val="left" w:pos="4320"/>
        </w:tabs>
        <w:rPr>
          <w:color w:val="auto"/>
          <w:szCs w:val="22"/>
        </w:rPr>
      </w:pPr>
      <w:r>
        <w:rPr>
          <w:color w:val="auto"/>
          <w:szCs w:val="22"/>
        </w:rPr>
        <w:t>Speaker of the House</w:t>
      </w:r>
    </w:p>
    <w:p w14:paraId="0B1285F1" w14:textId="77777777" w:rsidR="00C91CFA" w:rsidRDefault="00C91CFA" w:rsidP="00C91CFA">
      <w:pPr>
        <w:pStyle w:val="Header"/>
        <w:tabs>
          <w:tab w:val="clear" w:pos="8640"/>
          <w:tab w:val="left" w:pos="4320"/>
        </w:tabs>
        <w:rPr>
          <w:color w:val="auto"/>
          <w:szCs w:val="22"/>
        </w:rPr>
      </w:pPr>
      <w:r>
        <w:rPr>
          <w:color w:val="auto"/>
          <w:szCs w:val="22"/>
        </w:rPr>
        <w:tab/>
        <w:t>Received as information.</w:t>
      </w:r>
    </w:p>
    <w:p w14:paraId="60A925C5" w14:textId="77777777" w:rsidR="00C91CFA" w:rsidRDefault="00C91CFA" w:rsidP="00C91CFA">
      <w:pPr>
        <w:pStyle w:val="Header"/>
        <w:tabs>
          <w:tab w:val="clear" w:pos="8640"/>
          <w:tab w:val="left" w:pos="4320"/>
        </w:tabs>
        <w:rPr>
          <w:color w:val="auto"/>
          <w:szCs w:val="22"/>
        </w:rPr>
      </w:pPr>
      <w:r>
        <w:rPr>
          <w:color w:val="auto"/>
          <w:szCs w:val="22"/>
        </w:rPr>
        <w:tab/>
        <w:t>Placed on Calendar for consideration tomorrow.</w:t>
      </w:r>
    </w:p>
    <w:p w14:paraId="541AF1BF" w14:textId="77777777" w:rsidR="00C91CFA" w:rsidRDefault="00C91CFA" w:rsidP="00C91CFA">
      <w:pPr>
        <w:pStyle w:val="Header"/>
        <w:tabs>
          <w:tab w:val="clear" w:pos="8640"/>
          <w:tab w:val="left" w:pos="4320"/>
        </w:tabs>
        <w:rPr>
          <w:color w:val="auto"/>
          <w:szCs w:val="22"/>
        </w:rPr>
      </w:pPr>
    </w:p>
    <w:p w14:paraId="28B91DE8" w14:textId="77777777" w:rsidR="00C91CFA" w:rsidRPr="0091564B" w:rsidRDefault="00C91CFA" w:rsidP="00C91CFA">
      <w:pPr>
        <w:pStyle w:val="Header"/>
        <w:tabs>
          <w:tab w:val="clear" w:pos="8640"/>
          <w:tab w:val="left" w:pos="4320"/>
        </w:tabs>
        <w:jc w:val="center"/>
        <w:rPr>
          <w:b/>
          <w:color w:val="auto"/>
          <w:szCs w:val="22"/>
        </w:rPr>
      </w:pPr>
      <w:r w:rsidRPr="0091564B">
        <w:rPr>
          <w:b/>
          <w:color w:val="auto"/>
          <w:szCs w:val="22"/>
        </w:rPr>
        <w:t>Motion Adopted</w:t>
      </w:r>
    </w:p>
    <w:p w14:paraId="60BD07E0" w14:textId="77777777" w:rsidR="00C91CFA" w:rsidRPr="0091564B" w:rsidRDefault="00C91CFA" w:rsidP="00C91CFA">
      <w:pPr>
        <w:pStyle w:val="Header"/>
        <w:tabs>
          <w:tab w:val="clear" w:pos="8640"/>
          <w:tab w:val="left" w:pos="4320"/>
        </w:tabs>
        <w:rPr>
          <w:color w:val="auto"/>
          <w:szCs w:val="22"/>
        </w:rPr>
      </w:pPr>
      <w:r w:rsidRPr="0091564B">
        <w:rPr>
          <w:color w:val="auto"/>
          <w:szCs w:val="22"/>
        </w:rPr>
        <w:tab/>
        <w:t xml:space="preserve">On motion of </w:t>
      </w:r>
      <w:proofErr w:type="gramStart"/>
      <w:r w:rsidRPr="0091564B">
        <w:rPr>
          <w:color w:val="auto"/>
          <w:szCs w:val="22"/>
        </w:rPr>
        <w:t>Senator  MASSEY</w:t>
      </w:r>
      <w:proofErr w:type="gramEnd"/>
      <w:r w:rsidRPr="0091564B">
        <w:rPr>
          <w:color w:val="auto"/>
          <w:szCs w:val="22"/>
        </w:rPr>
        <w:t>, the Senate agreed to waive the provisions of Rule 32A requiring the Bill to be printed on the Calendar, proceeded to a consideration of the Bill, the question being concurrence in the House amendments.</w:t>
      </w:r>
    </w:p>
    <w:p w14:paraId="4EE3F7DD" w14:textId="77777777" w:rsidR="00C91CFA" w:rsidRPr="0091564B" w:rsidRDefault="00C91CFA" w:rsidP="00C91CFA">
      <w:pPr>
        <w:pStyle w:val="Header"/>
        <w:tabs>
          <w:tab w:val="clear" w:pos="8640"/>
          <w:tab w:val="left" w:pos="4320"/>
        </w:tabs>
        <w:rPr>
          <w:color w:val="auto"/>
          <w:szCs w:val="22"/>
        </w:rPr>
      </w:pPr>
    </w:p>
    <w:p w14:paraId="1AA8AACF" w14:textId="77777777" w:rsidR="00C91CFA" w:rsidRDefault="00C91CFA" w:rsidP="00C91CFA">
      <w:pPr>
        <w:pStyle w:val="Header"/>
        <w:tabs>
          <w:tab w:val="clear" w:pos="8640"/>
          <w:tab w:val="left" w:pos="4320"/>
        </w:tabs>
        <w:jc w:val="center"/>
        <w:rPr>
          <w:b/>
        </w:rPr>
      </w:pPr>
      <w:r>
        <w:rPr>
          <w:b/>
        </w:rPr>
        <w:t>HOUSE AMENDMENTS AMENDED</w:t>
      </w:r>
    </w:p>
    <w:p w14:paraId="53AD92A7" w14:textId="77777777" w:rsidR="00C91CFA" w:rsidRPr="00830687" w:rsidRDefault="00C91CFA" w:rsidP="00C91CFA">
      <w:pPr>
        <w:pStyle w:val="Header"/>
        <w:tabs>
          <w:tab w:val="clear" w:pos="8640"/>
          <w:tab w:val="left" w:pos="4320"/>
        </w:tabs>
        <w:jc w:val="center"/>
      </w:pPr>
      <w:r>
        <w:rPr>
          <w:b/>
        </w:rPr>
        <w:t>RETURNED TO THE HOUSE WITH AMENDMENTS</w:t>
      </w:r>
    </w:p>
    <w:p w14:paraId="44DFE723" w14:textId="77777777" w:rsidR="00C91CFA" w:rsidRPr="007F2080" w:rsidRDefault="00C91CFA" w:rsidP="00C91CFA">
      <w:pPr>
        <w:suppressAutoHyphens/>
      </w:pPr>
      <w:r>
        <w:rPr>
          <w:b/>
        </w:rPr>
        <w:tab/>
      </w:r>
      <w:r w:rsidRPr="007F2080">
        <w:t>S. 688</w:t>
      </w:r>
      <w:r w:rsidRPr="007F2080">
        <w:fldChar w:fldCharType="begin"/>
      </w:r>
      <w:r w:rsidRPr="007F2080">
        <w:instrText xml:space="preserve"> XE "S. 688" \b </w:instrText>
      </w:r>
      <w:r w:rsidRPr="007F2080">
        <w:fldChar w:fldCharType="end"/>
      </w:r>
      <w:r w:rsidRPr="007F2080">
        <w:t xml:space="preserve"> -- Senators Massey and Kimbrell:  </w:t>
      </w:r>
      <w:r>
        <w:rPr>
          <w:caps/>
          <w:szCs w:val="30"/>
        </w:rPr>
        <w:t xml:space="preserve">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w:t>
      </w:r>
      <w:r>
        <w:rPr>
          <w:caps/>
          <w:szCs w:val="30"/>
        </w:rPr>
        <w:lastRenderedPageBreak/>
        <w:t>CONTRIBUTIONS, SO AS TO REMOVE THE CAP ON THE PENALTY FOR FAILURE TO PAY CONTRIBUTIONS.</w:t>
      </w:r>
    </w:p>
    <w:p w14:paraId="5CB2F4B7" w14:textId="77777777" w:rsidR="00C91CFA" w:rsidRDefault="00C91CFA" w:rsidP="00C91CFA">
      <w:pPr>
        <w:jc w:val="center"/>
        <w:rPr>
          <w:b/>
        </w:rPr>
      </w:pPr>
    </w:p>
    <w:p w14:paraId="586309DD" w14:textId="77777777" w:rsidR="00C91CFA" w:rsidRDefault="00C91CFA" w:rsidP="00C91CFA">
      <w:pPr>
        <w:pStyle w:val="Header"/>
        <w:tabs>
          <w:tab w:val="clear" w:pos="8640"/>
          <w:tab w:val="left" w:pos="4320"/>
        </w:tabs>
      </w:pPr>
      <w:r>
        <w:tab/>
        <w:t>The House returned the Bill with amendments.</w:t>
      </w:r>
    </w:p>
    <w:p w14:paraId="6A7E4703" w14:textId="77777777" w:rsidR="00C91CFA" w:rsidRDefault="00C91CFA" w:rsidP="00C91CFA">
      <w:pPr>
        <w:pStyle w:val="Header"/>
        <w:tabs>
          <w:tab w:val="clear" w:pos="8640"/>
          <w:tab w:val="left" w:pos="4320"/>
        </w:tabs>
      </w:pPr>
    </w:p>
    <w:p w14:paraId="0977353B" w14:textId="77777777" w:rsidR="00C91CFA" w:rsidRDefault="00C91CFA" w:rsidP="00C91CFA">
      <w:pPr>
        <w:pStyle w:val="Header"/>
        <w:tabs>
          <w:tab w:val="clear" w:pos="8640"/>
          <w:tab w:val="left" w:pos="4320"/>
        </w:tabs>
      </w:pPr>
      <w:r>
        <w:tab/>
        <w:t>The Senate proceeded to a consideration of the Bill, the question being concurrence in the House amendments.</w:t>
      </w:r>
    </w:p>
    <w:p w14:paraId="3D41C491" w14:textId="77777777" w:rsidR="00C91CFA" w:rsidRDefault="00C91CFA" w:rsidP="00C91CFA">
      <w:pPr>
        <w:pStyle w:val="Header"/>
        <w:tabs>
          <w:tab w:val="clear" w:pos="8640"/>
          <w:tab w:val="left" w:pos="4320"/>
        </w:tabs>
      </w:pPr>
    </w:p>
    <w:p w14:paraId="1F1EC7FE" w14:textId="1B48421D" w:rsidR="00C91CFA" w:rsidRDefault="00C91CFA" w:rsidP="00C91CFA">
      <w:pPr>
        <w:pStyle w:val="Header"/>
        <w:tabs>
          <w:tab w:val="clear" w:pos="8640"/>
          <w:tab w:val="left" w:pos="4320"/>
        </w:tabs>
      </w:pPr>
      <w:r>
        <w:tab/>
        <w:t xml:space="preserve">Senator </w:t>
      </w:r>
      <w:r w:rsidR="00C001DE">
        <w:t>DAVIS</w:t>
      </w:r>
      <w:r>
        <w:t xml:space="preserve"> explained the House amendments.</w:t>
      </w:r>
    </w:p>
    <w:p w14:paraId="7AEB2287" w14:textId="77777777" w:rsidR="00C91CFA" w:rsidRDefault="00C91CFA" w:rsidP="00C91CFA">
      <w:pPr>
        <w:pStyle w:val="Header"/>
        <w:tabs>
          <w:tab w:val="clear" w:pos="8640"/>
          <w:tab w:val="left" w:pos="4320"/>
        </w:tabs>
      </w:pPr>
    </w:p>
    <w:p w14:paraId="29988B48" w14:textId="2503FA88" w:rsidR="00C91CFA" w:rsidRPr="005C785E" w:rsidRDefault="00C91CFA" w:rsidP="00C001DE">
      <w:r w:rsidRPr="005C785E">
        <w:tab/>
        <w:t xml:space="preserve">Senator </w:t>
      </w:r>
      <w:r w:rsidR="00C001DE">
        <w:t>DAVIS</w:t>
      </w:r>
      <w:r w:rsidRPr="005C785E">
        <w:t xml:space="preserve"> proposed the following amendment (SR-688.CEM0002S)</w:t>
      </w:r>
      <w:r w:rsidR="00C001DE" w:rsidRPr="00194D68">
        <w:rPr>
          <w:snapToGrid w:val="0"/>
        </w:rPr>
        <w:t>, which was adopted</w:t>
      </w:r>
      <w:r w:rsidRPr="005C785E">
        <w:t>:</w:t>
      </w:r>
    </w:p>
    <w:p w14:paraId="5C2414E8" w14:textId="77777777" w:rsidR="00C91CFA" w:rsidRPr="005C785E" w:rsidRDefault="00C91CFA" w:rsidP="00C91CF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C785E">
        <w:rPr>
          <w:rFonts w:cs="Times New Roman"/>
          <w:sz w:val="22"/>
        </w:rPr>
        <w:tab/>
        <w:t>Amend the bill, as and if amended, by striking all after the enacting words and inserting:</w:t>
      </w:r>
    </w:p>
    <w:sdt>
      <w:sdtPr>
        <w:rPr>
          <w:rFonts w:cs="Times New Roman"/>
          <w:sz w:val="22"/>
        </w:rPr>
        <w:alias w:val="Cannot be edited"/>
        <w:tag w:val="Cannot be edited"/>
        <w:id w:val="131613244"/>
      </w:sdtPr>
      <w:sdtEndPr/>
      <w:sdtContent>
        <w:p w14:paraId="6F42FA9F" w14:textId="77777777" w:rsidR="00C91CFA" w:rsidRPr="005C785E" w:rsidRDefault="00C91CFA" w:rsidP="00C91C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SECTION 1.</w:t>
          </w:r>
          <w:r w:rsidRPr="005C785E">
            <w:rPr>
              <w:rFonts w:cs="Times New Roman"/>
              <w:sz w:val="22"/>
            </w:rPr>
            <w:tab/>
            <w:t>Section 41‑31‑5 of the S.C. Code is amended to read:</w:t>
          </w:r>
        </w:p>
        <w:p w14:paraId="779586A4"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t>Section 41‑31‑5.</w:t>
          </w:r>
          <w:r w:rsidRPr="005C785E">
            <w:rPr>
              <w:rFonts w:cs="Times New Roman"/>
              <w:sz w:val="22"/>
            </w:rPr>
            <w:tab/>
            <w:t>As used in this chapter:</w:t>
          </w:r>
        </w:p>
        <w:p w14:paraId="3E5B3C89"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t>(1) “Benefit ratio” means:</w:t>
          </w:r>
        </w:p>
        <w:p w14:paraId="4D2E3075"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r>
          <w:r w:rsidRPr="005C785E">
            <w:rPr>
              <w:rFonts w:cs="Times New Roman"/>
              <w:sz w:val="22"/>
            </w:rPr>
            <w:tab/>
            <w:t xml:space="preserve">(a) for the period of January 1, 2011, through December 31, 2013, the number calculated by dividing the sum of all benefits charged to an employer during the forty calendar quarters immediately preceding the calculation date by the sum of the employer's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w:t>
          </w:r>
          <w:proofErr w:type="gramStart"/>
          <w:r w:rsidRPr="005C785E">
            <w:rPr>
              <w:rFonts w:cs="Times New Roman"/>
              <w:sz w:val="22"/>
            </w:rPr>
            <w:t>place;</w:t>
          </w:r>
          <w:proofErr w:type="gramEnd"/>
        </w:p>
        <w:p w14:paraId="0005C66F"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Fonts w:cs="Times New Roman"/>
              <w:sz w:val="22"/>
            </w:rPr>
            <w:tab/>
          </w:r>
          <w:r w:rsidRPr="005C785E">
            <w:rPr>
              <w:rFonts w:cs="Times New Roman"/>
              <w:sz w:val="22"/>
            </w:rPr>
            <w:tab/>
            <w:t>(b) from January 1, 2014,</w:t>
          </w:r>
          <w:r w:rsidRPr="005C785E">
            <w:rPr>
              <w:rStyle w:val="scinsert"/>
              <w:rFonts w:cs="Times New Roman"/>
              <w:sz w:val="22"/>
            </w:rPr>
            <w:t xml:space="preserve"> through tax year 2026,</w:t>
          </w:r>
          <w:r w:rsidRPr="005C785E">
            <w:rPr>
              <w:rFonts w:cs="Times New Roman"/>
              <w:sz w:val="22"/>
            </w:rPr>
            <w:t xml:space="preserve"> the number calculated by dividing the sum of all benefits charged to an employer during the twelve calendar quarters immediately preceding the calculation date by the sum of the employer's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proofErr w:type="gramStart"/>
          <w:r w:rsidRPr="005C785E">
            <w:rPr>
              <w:rStyle w:val="scstrike"/>
              <w:rFonts w:cs="Times New Roman"/>
              <w:sz w:val="22"/>
            </w:rPr>
            <w:t>.</w:t>
          </w:r>
          <w:r w:rsidRPr="005C785E">
            <w:rPr>
              <w:rStyle w:val="scinsert"/>
              <w:rFonts w:cs="Times New Roman"/>
              <w:sz w:val="22"/>
            </w:rPr>
            <w:t>;</w:t>
          </w:r>
          <w:proofErr w:type="gramEnd"/>
        </w:p>
        <w:p w14:paraId="789A4033"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 xml:space="preserve"> of the employer's taxable payroll for the same period. If fewer than sixteen but more than one calendar </w:t>
          </w:r>
        </w:p>
        <w:p w14:paraId="509DE75A"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 xml:space="preserve">quarters of data are available, then the data from those available calendar quarters shall be used in the calculation. The benefit ratio must be calculated annually using data for quarters filed through June thirtieth of the current year to the sixth decimal </w:t>
          </w:r>
          <w:proofErr w:type="gramStart"/>
          <w:r w:rsidRPr="005C785E">
            <w:rPr>
              <w:rStyle w:val="scinsert"/>
              <w:rFonts w:cs="Times New Roman"/>
              <w:sz w:val="22"/>
            </w:rPr>
            <w:t>place;</w:t>
          </w:r>
          <w:proofErr w:type="gramEnd"/>
        </w:p>
        <w:p w14:paraId="54C15504"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lastRenderedPageBreak/>
            <w:tab/>
          </w:r>
          <w:r w:rsidRPr="005C785E">
            <w:rPr>
              <w:rStyle w:val="scinsert"/>
              <w:rFonts w:cs="Times New Roman"/>
              <w:sz w:val="22"/>
            </w:rPr>
            <w:tab/>
            <w:t>(d) Beginning in tax year 2028, the number calculated by dividing the sum of all benefits charged to an employer during the twenty calendar quarters immediately preceding the calculation date by the sum of the employer's taxable payroll for the same period. If fewer than twenty but more than one calendar quarters of data are available, then the data from those available calendar quarters shall be used in the calculation. The benefit ratio must be calculated annually using data for quarters filed through June thirtieth of the current year to the sixth decimal place; and</w:t>
          </w:r>
        </w:p>
        <w:p w14:paraId="17E754D2"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ab/>
          </w:r>
          <w:r w:rsidRPr="005C785E">
            <w:rPr>
              <w:rStyle w:val="scinsert"/>
              <w:rFonts w:cs="Times New Roman"/>
              <w:sz w:val="22"/>
            </w:rPr>
            <w:tab/>
            <w:t>(e) Notwithstanding the provisions contained in items (a) through (d), an employer who is in rate class one in tax year 2026 remains subject to the calculation contained in item (b) until the employer no longer qualifies for rate class one, at which time the employer shall be subject to the calculation in item (c) or (d), as appropriate.</w:t>
          </w:r>
        </w:p>
        <w:p w14:paraId="20ADB204"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t>(2) “Department” means the Department of Employment and Workforce.</w:t>
          </w:r>
        </w:p>
        <w:p w14:paraId="4292FFFF"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t>(3) “Statewide average required rate” means the amount of income projected to be needed by the unemployment insurance trust fund for the upcoming calendar year divided by the estimated taxable wages over the same period rounded to the sixth decimal place.</w:t>
          </w:r>
        </w:p>
        <w:p w14:paraId="1C73AA7D"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t>(4) “Statewide average interest surcharge” means the amount of income projected to be needed to pay interest on outstanding federal advances during the upcoming calendar year divided by the estimated taxable wages for the upcoming calendar year.</w:t>
          </w:r>
        </w:p>
        <w:p w14:paraId="1C603084" w14:textId="77777777" w:rsidR="00C91CFA" w:rsidRPr="005C785E" w:rsidRDefault="00C91CFA" w:rsidP="00C91C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t>SECTION 2.</w:t>
          </w:r>
          <w:r w:rsidRPr="005C785E">
            <w:rPr>
              <w:rFonts w:cs="Times New Roman"/>
              <w:sz w:val="22"/>
            </w:rPr>
            <w:tab/>
            <w:t>Section 41‑31‑45 of the S.C. Code is amended to read:</w:t>
          </w:r>
        </w:p>
        <w:p w14:paraId="3131E6C9"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t>Section 41‑31‑45.</w:t>
          </w:r>
          <w:r w:rsidRPr="005C785E">
            <w:rPr>
              <w:rFonts w:cs="Times New Roman"/>
              <w:sz w:val="22"/>
            </w:rPr>
            <w:tab/>
            <w:t>(A) For the purposes of this section:</w:t>
          </w:r>
        </w:p>
        <w:p w14:paraId="626F74A6" w14:textId="77777777" w:rsidR="00C91CFA" w:rsidRPr="005C785E" w:rsidDel="006770FA"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5C785E">
            <w:rPr>
              <w:rStyle w:val="scstrike"/>
              <w:rFonts w:cs="Times New Roman"/>
              <w:sz w:val="22"/>
            </w:rPr>
            <w:tab/>
          </w:r>
          <w:r w:rsidRPr="005C785E">
            <w:rPr>
              <w:rStyle w:val="scstrike"/>
              <w:rFonts w:cs="Times New Roman"/>
              <w:sz w:val="22"/>
            </w:rPr>
            <w:tab/>
            <w:t>(1) “Average high cost multiple”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p>
        <w:p w14:paraId="68DAF705"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Style w:val="scstrike"/>
              <w:rFonts w:cs="Times New Roman"/>
              <w:sz w:val="22"/>
            </w:rPr>
            <w:tab/>
          </w:r>
          <w:r w:rsidRPr="005C785E">
            <w:rPr>
              <w:rStyle w:val="scstrike"/>
              <w:rFonts w:cs="Times New Roman"/>
              <w:sz w:val="22"/>
            </w:rPr>
            <w:tab/>
            <w:t>(2) “Benefit cost rate”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p>
        <w:p w14:paraId="3343582E"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 xml:space="preserve"> year less the estimate of interest to be earned by the unemployment insurance trust fund for that calendar</w:t>
          </w:r>
        </w:p>
        <w:p w14:paraId="399A9CA0"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 xml:space="preserve"> year.</w:t>
          </w:r>
        </w:p>
        <w:p w14:paraId="7B777DA3"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5C785E">
            <w:rPr>
              <w:rStyle w:val="scstrike"/>
              <w:rFonts w:cs="Times New Roman"/>
              <w:sz w:val="22"/>
            </w:rPr>
            <w:lastRenderedPageBreak/>
            <w:tab/>
          </w:r>
          <w:r w:rsidRPr="005C785E">
            <w:rPr>
              <w:rStyle w:val="scstrike"/>
              <w:rFonts w:cs="Times New Roman"/>
              <w:sz w:val="22"/>
            </w:rPr>
            <w:tab/>
            <w:t xml:space="preserve">(4) “Statewide reserve ratio” means the ratio determined by dividing the balance in the trust fund reserve as of June thirtieth by the total covered wages for the previous twelve months in the State as of June thirtieth. The calculation of the statewide reserve ratio may not include the wages and unemployment compensation paid by employers covered under Section 3309 of the Internal Revenue </w:t>
          </w:r>
        </w:p>
        <w:p w14:paraId="321BDC6A" w14:textId="77777777" w:rsidR="00C91CFA" w:rsidRPr="005C785E" w:rsidDel="00FC0DC4"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5C785E">
            <w:rPr>
              <w:rStyle w:val="scstrike"/>
              <w:rFonts w:cs="Times New Roman"/>
              <w:sz w:val="22"/>
            </w:rPr>
            <w:t>Code of 1986.</w:t>
          </w:r>
        </w:p>
        <w:p w14:paraId="71E38E45"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Fonts w:cs="Times New Roman"/>
              <w:sz w:val="22"/>
            </w:rPr>
            <w:tab/>
          </w:r>
          <w:r w:rsidRPr="005C785E">
            <w:rPr>
              <w:rFonts w:cs="Times New Roman"/>
              <w:sz w:val="22"/>
            </w:rPr>
            <w:tab/>
          </w:r>
          <w:r w:rsidRPr="005C785E">
            <w:rPr>
              <w:rStyle w:val="scstrike"/>
              <w:rFonts w:cs="Times New Roman"/>
              <w:sz w:val="22"/>
            </w:rPr>
            <w:t>(5)</w:t>
          </w:r>
          <w:r w:rsidRPr="005C785E">
            <w:rPr>
              <w:rStyle w:val="scinsert"/>
              <w:rFonts w:cs="Times New Roman"/>
              <w:sz w:val="22"/>
            </w:rPr>
            <w:t>(2)</w:t>
          </w:r>
          <w:r w:rsidRPr="005C785E">
            <w:rPr>
              <w:rFonts w:cs="Times New Roman"/>
              <w:sz w:val="22"/>
            </w:rPr>
            <w:t xml:space="preserve"> “Fund </w:t>
          </w:r>
          <w:r w:rsidRPr="005C785E">
            <w:rPr>
              <w:rStyle w:val="scstrike"/>
              <w:rFonts w:cs="Times New Roman"/>
              <w:sz w:val="22"/>
            </w:rPr>
            <w:t>adequacy</w:t>
          </w:r>
          <w:r w:rsidRPr="005C785E">
            <w:rPr>
              <w:rStyle w:val="scinsert"/>
              <w:rFonts w:cs="Times New Roman"/>
              <w:sz w:val="22"/>
            </w:rPr>
            <w:t>solvency</w:t>
          </w:r>
          <w:r w:rsidRPr="005C785E">
            <w:rPr>
              <w:rFonts w:cs="Times New Roman"/>
              <w:sz w:val="22"/>
            </w:rPr>
            <w:t xml:space="preserve"> target” </w:t>
          </w:r>
          <w:r w:rsidRPr="005C785E">
            <w:rPr>
              <w:rStyle w:val="scstrike"/>
              <w:rFonts w:cs="Times New Roman"/>
              <w:sz w:val="22"/>
            </w:rPr>
            <w:t>means an average high‑cost multiple of one</w:t>
          </w:r>
          <w:r w:rsidRPr="005C785E">
            <w:rPr>
              <w:rStyle w:val="scinsert"/>
              <w:rFonts w:cs="Times New Roman"/>
              <w:sz w:val="22"/>
            </w:rPr>
            <w:t xml:space="preserve"> is defined as the value computed as the product of 0.08 and:</w:t>
          </w:r>
        </w:p>
        <w:p w14:paraId="41D5DD02"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ab/>
          </w:r>
          <w:r w:rsidRPr="005C785E">
            <w:rPr>
              <w:rStyle w:val="scinsert"/>
              <w:rFonts w:cs="Times New Roman"/>
              <w:sz w:val="22"/>
            </w:rPr>
            <w:tab/>
          </w:r>
          <w:r w:rsidRPr="005C785E">
            <w:rPr>
              <w:rStyle w:val="scinsert"/>
              <w:rFonts w:cs="Times New Roman"/>
              <w:sz w:val="22"/>
            </w:rPr>
            <w:tab/>
            <w:t xml:space="preserve">(a) the size of the South Carolina labor force as determined annually by the U.S. Bureau of Labor </w:t>
          </w:r>
          <w:proofErr w:type="gramStart"/>
          <w:r w:rsidRPr="005C785E">
            <w:rPr>
              <w:rStyle w:val="scinsert"/>
              <w:rFonts w:cs="Times New Roman"/>
              <w:sz w:val="22"/>
            </w:rPr>
            <w:t>Statistics;</w:t>
          </w:r>
          <w:proofErr w:type="gramEnd"/>
        </w:p>
        <w:p w14:paraId="448C7DF4"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ab/>
          </w:r>
          <w:r w:rsidRPr="005C785E">
            <w:rPr>
              <w:rStyle w:val="scinsert"/>
              <w:rFonts w:cs="Times New Roman"/>
              <w:sz w:val="22"/>
            </w:rPr>
            <w:tab/>
          </w:r>
          <w:r w:rsidRPr="005C785E">
            <w:rPr>
              <w:rStyle w:val="scinsert"/>
              <w:rFonts w:cs="Times New Roman"/>
              <w:sz w:val="22"/>
            </w:rPr>
            <w:tab/>
            <w:t>(b) the maximum weekly benefit amount set by the department in accordance with Section 41‑35‑40; and</w:t>
          </w:r>
        </w:p>
        <w:p w14:paraId="5CC8C684"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Style w:val="scinsert"/>
              <w:rFonts w:cs="Times New Roman"/>
              <w:sz w:val="22"/>
            </w:rPr>
            <w:tab/>
          </w:r>
          <w:r w:rsidRPr="005C785E">
            <w:rPr>
              <w:rStyle w:val="scinsert"/>
              <w:rFonts w:cs="Times New Roman"/>
              <w:sz w:val="22"/>
            </w:rPr>
            <w:tab/>
          </w:r>
          <w:r w:rsidRPr="005C785E">
            <w:rPr>
              <w:rStyle w:val="scinsert"/>
              <w:rFonts w:cs="Times New Roman"/>
              <w:sz w:val="22"/>
            </w:rPr>
            <w:tab/>
            <w:t>(c) the maximum number of weeks of unemployment benefits available in accordance with Section 41‑35‑50</w:t>
          </w:r>
          <w:r w:rsidRPr="005C785E">
            <w:rPr>
              <w:rFonts w:cs="Times New Roman"/>
              <w:sz w:val="22"/>
            </w:rPr>
            <w:t>.</w:t>
          </w:r>
        </w:p>
        <w:p w14:paraId="1D749DBB"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Fonts w:cs="Times New Roman"/>
              <w:sz w:val="22"/>
            </w:rPr>
            <w:tab/>
          </w:r>
          <w:r w:rsidRPr="005C785E">
            <w:rPr>
              <w:rFonts w:cs="Times New Roman"/>
              <w:sz w:val="22"/>
            </w:rPr>
            <w:tab/>
          </w:r>
          <w:r w:rsidRPr="005C785E">
            <w:rPr>
              <w:rStyle w:val="scstrike"/>
              <w:rFonts w:cs="Times New Roman"/>
              <w:sz w:val="22"/>
            </w:rPr>
            <w:t>(6)</w:t>
          </w:r>
          <w:r w:rsidRPr="005C785E">
            <w:rPr>
              <w:rStyle w:val="scinsert"/>
              <w:rFonts w:cs="Times New Roman"/>
              <w:sz w:val="22"/>
            </w:rPr>
            <w:t>(3)</w:t>
          </w:r>
          <w:r w:rsidRPr="005C785E">
            <w:rPr>
              <w:rFonts w:cs="Times New Roman"/>
              <w:sz w:val="22"/>
            </w:rPr>
            <w:t xml:space="preserve"> “Trust fund reserve” excludes distributions from the federal government pursuant to 42 U.S.C. 1103, commonly referred to as the Reed Act.</w:t>
          </w:r>
        </w:p>
        <w:p w14:paraId="1DD3D85E"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ab/>
          </w:r>
          <w:r w:rsidRPr="005C785E">
            <w:rPr>
              <w:rStyle w:val="scinsert"/>
              <w:rFonts w:cs="Times New Roman"/>
              <w:sz w:val="22"/>
            </w:rPr>
            <w:tab/>
            <w:t xml:space="preserve">(4) "Solvency surcharge" is a surcharge imposed on contributory employers in each year the unemployment trust fund is </w:t>
          </w:r>
          <w:proofErr w:type="gramStart"/>
          <w:r w:rsidRPr="005C785E">
            <w:rPr>
              <w:rStyle w:val="scinsert"/>
              <w:rFonts w:cs="Times New Roman"/>
              <w:sz w:val="22"/>
            </w:rPr>
            <w:t>solvent</w:t>
          </w:r>
          <w:proofErr w:type="gramEnd"/>
          <w:r w:rsidRPr="005C785E">
            <w:rPr>
              <w:rStyle w:val="scinsert"/>
              <w:rFonts w:cs="Times New Roman"/>
              <w:sz w:val="22"/>
            </w:rPr>
            <w:t xml:space="preserve"> but the trust fund reserve does not meet the fund solvency target.</w:t>
          </w:r>
        </w:p>
        <w:p w14:paraId="632041EC"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ab/>
          </w:r>
          <w:r w:rsidRPr="005C785E">
            <w:rPr>
              <w:rStyle w:val="scinsert"/>
              <w:rFonts w:cs="Times New Roman"/>
              <w:sz w:val="22"/>
            </w:rPr>
            <w:tab/>
            <w:t>(5) "Fiscal year" begins on July first of each year and ends on June thirtieth of the succeeding year.</w:t>
          </w:r>
        </w:p>
        <w:p w14:paraId="678DE847"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ab/>
          </w:r>
          <w:r w:rsidRPr="005C785E">
            <w:rPr>
              <w:rStyle w:val="scinsert"/>
              <w:rFonts w:cs="Times New Roman"/>
              <w:sz w:val="22"/>
            </w:rPr>
            <w:tab/>
            <w:t>(6) "Tax year" begins on January first of each year and ends on December thirty‑first of each year.</w:t>
          </w:r>
        </w:p>
        <w:p w14:paraId="4A14DB10"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ab/>
          </w:r>
          <w:r w:rsidRPr="005C785E">
            <w:rPr>
              <w:rStyle w:val="scinsert"/>
              <w:rFonts w:cs="Times New Roman"/>
              <w:sz w:val="22"/>
            </w:rPr>
            <w:tab/>
            <w:t>(7) "Cap" is the maximum projected amount of revenue to be generated in a single year and is the greater amount of either:</w:t>
          </w:r>
        </w:p>
        <w:p w14:paraId="1D24C48A"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ab/>
          </w:r>
          <w:r w:rsidRPr="005C785E">
            <w:rPr>
              <w:rStyle w:val="scinsert"/>
              <w:rFonts w:cs="Times New Roman"/>
              <w:sz w:val="22"/>
            </w:rPr>
            <w:tab/>
          </w:r>
          <w:r w:rsidRPr="005C785E">
            <w:rPr>
              <w:rStyle w:val="scinsert"/>
              <w:rFonts w:cs="Times New Roman"/>
              <w:sz w:val="22"/>
            </w:rPr>
            <w:tab/>
            <w:t>(a) the actual benefits paid in the prior fiscal year; or</w:t>
          </w:r>
        </w:p>
        <w:p w14:paraId="26949FCD"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ab/>
          </w:r>
          <w:r w:rsidRPr="005C785E">
            <w:rPr>
              <w:rStyle w:val="scinsert"/>
              <w:rFonts w:cs="Times New Roman"/>
              <w:sz w:val="22"/>
            </w:rPr>
            <w:tab/>
          </w:r>
          <w:r w:rsidRPr="005C785E">
            <w:rPr>
              <w:rStyle w:val="scinsert"/>
              <w:rFonts w:cs="Times New Roman"/>
              <w:sz w:val="22"/>
            </w:rPr>
            <w:tab/>
            <w:t>(b) the projected benefits for the next tax year.</w:t>
          </w:r>
        </w:p>
        <w:p w14:paraId="2EC341C2"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ab/>
          </w:r>
          <w:r w:rsidRPr="005C785E">
            <w:rPr>
              <w:rStyle w:val="scinsert"/>
              <w:rFonts w:cs="Times New Roman"/>
              <w:sz w:val="22"/>
            </w:rPr>
            <w:tab/>
            <w:t>(8) “Actual tax collections” excludes all penalties, interests, contingency surcharges, and recording fees</w:t>
          </w:r>
          <w:r w:rsidRPr="005C785E">
            <w:rPr>
              <w:rFonts w:cs="Times New Roman"/>
              <w:sz w:val="22"/>
            </w:rPr>
            <w:t>.</w:t>
          </w:r>
        </w:p>
        <w:p w14:paraId="13BE717E"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ab/>
          </w:r>
          <w:proofErr w:type="gramStart"/>
          <w:r w:rsidRPr="005C785E">
            <w:rPr>
              <w:rStyle w:val="scinsert"/>
              <w:rFonts w:cs="Times New Roman"/>
              <w:sz w:val="22"/>
            </w:rPr>
            <w:t>(B) Each</w:t>
          </w:r>
          <w:proofErr w:type="gramEnd"/>
          <w:r w:rsidRPr="005C785E">
            <w:rPr>
              <w:rStyle w:val="scinsert"/>
              <w:rFonts w:cs="Times New Roman"/>
              <w:sz w:val="22"/>
            </w:rPr>
            <w:t xml:space="preserve"> year the department must calculate the income necessary to pay benefits and reach the fund solvency target for the unemployment trust fund. The department determines the total income needed as follows:</w:t>
          </w:r>
        </w:p>
        <w:p w14:paraId="0C14A33A"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ab/>
          </w:r>
          <w:r w:rsidRPr="005C785E">
            <w:rPr>
              <w:rStyle w:val="scinsert"/>
              <w:rFonts w:cs="Times New Roman"/>
              <w:sz w:val="22"/>
            </w:rPr>
            <w:tab/>
            <w:t>(1) Projected benefits will be determined for the next tax year with annual historical data as well as unemployment rate projections provided by the Congressional Budget Office.</w:t>
          </w:r>
        </w:p>
        <w:p w14:paraId="0EC6A13E"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 xml:space="preserve"> fund solvency target within five years subject to:</w:t>
          </w:r>
        </w:p>
        <w:p w14:paraId="752491B3"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lastRenderedPageBreak/>
            <w:tab/>
          </w:r>
          <w:r w:rsidRPr="005C785E">
            <w:rPr>
              <w:rStyle w:val="scinsert"/>
              <w:rFonts w:cs="Times New Roman"/>
              <w:sz w:val="22"/>
            </w:rPr>
            <w:tab/>
          </w:r>
          <w:r w:rsidRPr="005C785E">
            <w:rPr>
              <w:rStyle w:val="scinsert"/>
              <w:rFonts w:cs="Times New Roman"/>
              <w:sz w:val="22"/>
            </w:rPr>
            <w:tab/>
            <w:t>(a) When actual benefits paid in the prior fiscal year are greater than the actual tax collections</w:t>
          </w:r>
        </w:p>
        <w:p w14:paraId="16F6797D"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 xml:space="preserve"> received in the prior fiscal year, then the cap is triggered. Once triggered, then:</w:t>
          </w:r>
        </w:p>
        <w:p w14:paraId="089F74D3"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ab/>
          </w:r>
          <w:r w:rsidRPr="005C785E">
            <w:rPr>
              <w:rStyle w:val="scinsert"/>
              <w:rFonts w:cs="Times New Roman"/>
              <w:sz w:val="22"/>
            </w:rPr>
            <w:tab/>
          </w:r>
          <w:r w:rsidRPr="005C785E">
            <w:rPr>
              <w:rStyle w:val="scinsert"/>
              <w:rFonts w:cs="Times New Roman"/>
              <w:sz w:val="22"/>
            </w:rPr>
            <w:tab/>
          </w:r>
          <w:r w:rsidRPr="005C785E">
            <w:rPr>
              <w:rStyle w:val="scinsert"/>
              <w:rFonts w:cs="Times New Roman"/>
              <w:sz w:val="22"/>
            </w:rPr>
            <w:tab/>
            <w:t>(i) If projected benefits for the next tax year are less than the actual benefits paid in the prior fiscal year, then the solvency surcharge shall be the difference between the actual benefits paid in the prior fiscal year and the projected benefits.</w:t>
          </w:r>
        </w:p>
        <w:p w14:paraId="68516FE8"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ab/>
          </w:r>
          <w:r w:rsidRPr="005C785E">
            <w:rPr>
              <w:rStyle w:val="scinsert"/>
              <w:rFonts w:cs="Times New Roman"/>
              <w:sz w:val="22"/>
            </w:rPr>
            <w:tab/>
          </w:r>
          <w:r w:rsidRPr="005C785E">
            <w:rPr>
              <w:rStyle w:val="scinsert"/>
              <w:rFonts w:cs="Times New Roman"/>
              <w:sz w:val="22"/>
            </w:rPr>
            <w:tab/>
          </w:r>
          <w:r w:rsidRPr="005C785E">
            <w:rPr>
              <w:rStyle w:val="scinsert"/>
              <w:rFonts w:cs="Times New Roman"/>
              <w:sz w:val="22"/>
            </w:rPr>
            <w:tab/>
            <w:t>(ii) If projected benefits for the next tax year are greater than the actual benefits paid in the prior fiscal year, then no additional solvency surcharge will be added for the next tax year.</w:t>
          </w:r>
        </w:p>
        <w:p w14:paraId="173F0C66"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Style w:val="scinsert"/>
              <w:rFonts w:cs="Times New Roman"/>
              <w:sz w:val="22"/>
            </w:rPr>
            <w:tab/>
          </w:r>
          <w:r w:rsidRPr="005C785E">
            <w:rPr>
              <w:rStyle w:val="scinsert"/>
              <w:rFonts w:cs="Times New Roman"/>
              <w:sz w:val="22"/>
            </w:rPr>
            <w:tab/>
          </w:r>
          <w:r w:rsidRPr="005C785E">
            <w:rPr>
              <w:rStyle w:val="scinsert"/>
              <w:rFonts w:cs="Times New Roman"/>
              <w:sz w:val="22"/>
            </w:rPr>
            <w:tab/>
            <w:t>(b) After the cap has been triggered, once actual benefits paid in the prior fiscal year were less than actual tax collections in the prior fiscal year, then tax rates for the next tax year will be set based on returning the unemployment trust fund to the fund solvency target within the next five years.</w:t>
          </w:r>
        </w:p>
        <w:p w14:paraId="68CB54DB"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ab/>
          </w:r>
          <w:r w:rsidRPr="005C785E">
            <w:rPr>
              <w:rStyle w:val="scinsert"/>
              <w:rFonts w:cs="Times New Roman"/>
              <w:sz w:val="22"/>
            </w:rPr>
            <w:tab/>
            <w:t>(3) If the balance of the unemployment trust fund, as of the end of the most recently completed fiscal year, is greater than the fund solvency target, then the department may use the surplus amount to reduce taxes in the next tax year.</w:t>
          </w:r>
        </w:p>
        <w:p w14:paraId="5B83516A"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Style w:val="scinsert"/>
              <w:rFonts w:cs="Times New Roman"/>
              <w:sz w:val="22"/>
            </w:rPr>
            <w:tab/>
          </w:r>
          <w:r w:rsidRPr="005C785E">
            <w:rPr>
              <w:rStyle w:val="scinsert"/>
              <w:rFonts w:cs="Times New Roman"/>
              <w:sz w:val="22"/>
            </w:rPr>
            <w:tab/>
            <w:t>(4) Notwithstanding the provisions of subsection (2), once the fund solvency target has been met, in subsequent tax years, if the unemployment trust fund balance does not meet the fund solvency target as of the end of the most recently completed fiscal year, then the solvency surcharge shall be set as follows:</w:t>
          </w:r>
        </w:p>
        <w:tbl>
          <w:tblPr>
            <w:tblW w:w="9757" w:type="dxa"/>
            <w:tblInd w:w="-720" w:type="dxa"/>
            <w:tblLayout w:type="fixed"/>
            <w:tblLook w:val="0000" w:firstRow="0" w:lastRow="0" w:firstColumn="0" w:lastColumn="0" w:noHBand="0" w:noVBand="0"/>
            <w:tblDescription w:val="table_draft_1731441987087"/>
          </w:tblPr>
          <w:tblGrid>
            <w:gridCol w:w="601"/>
            <w:gridCol w:w="4578"/>
            <w:gridCol w:w="4578"/>
          </w:tblGrid>
          <w:tr w:rsidR="00C91CFA" w:rsidRPr="005C785E" w14:paraId="6F5225B2" w14:textId="77777777" w:rsidTr="005926FD">
            <w:trPr>
              <w:cantSplit/>
            </w:trPr>
            <w:tc>
              <w:tcPr>
                <w:tcW w:w="601" w:type="dxa"/>
                <w:tcBorders>
                  <w:right w:val="single" w:sz="4" w:space="0" w:color="auto"/>
                </w:tcBorders>
                <w:tcMar>
                  <w:left w:w="0" w:type="dxa"/>
                  <w:right w:w="244" w:type="dxa"/>
                </w:tcMar>
              </w:tcPr>
              <w:p w14:paraId="57D73303" w14:textId="77777777" w:rsidR="00C91CFA" w:rsidRPr="005C785E" w:rsidRDefault="00C91CFA" w:rsidP="005926FD">
                <w:pPr>
                  <w:pStyle w:val="sctablel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rPr>
                </w:pPr>
              </w:p>
              <w:p w14:paraId="75CCDC51" w14:textId="77777777" w:rsidR="00C91CFA" w:rsidRPr="005C785E" w:rsidRDefault="00C91CFA" w:rsidP="005926FD">
                <w:pPr>
                  <w:pStyle w:val="sctablel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rPr>
                </w:pPr>
              </w:p>
            </w:tc>
            <w:tc>
              <w:tcPr>
                <w:tcW w:w="4578" w:type="dxa"/>
                <w:tcBorders>
                  <w:top w:val="single" w:sz="4" w:space="0" w:color="auto"/>
                  <w:left w:val="single" w:sz="4" w:space="0" w:color="auto"/>
                  <w:bottom w:val="single" w:sz="4" w:space="0" w:color="auto"/>
                  <w:right w:val="single" w:sz="4" w:space="0" w:color="auto"/>
                </w:tcBorders>
              </w:tcPr>
              <w:p w14:paraId="4F2D14A6" w14:textId="77777777" w:rsidR="00C91CFA" w:rsidRPr="005C785E" w:rsidRDefault="00C91CFA" w:rsidP="005926FD">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Style w:val="scinsert"/>
                    <w:rFonts w:cs="Times New Roman"/>
                  </w:rPr>
                </w:pPr>
                <w:r w:rsidRPr="005C785E">
                  <w:rPr>
                    <w:rStyle w:val="scinsert"/>
                    <w:rFonts w:cs="Times New Roman"/>
                  </w:rPr>
                  <w:t>Percentage the unemployment trust fund balance is below the fund adequacy target</w:t>
                </w:r>
              </w:p>
            </w:tc>
            <w:tc>
              <w:tcPr>
                <w:tcW w:w="4578" w:type="dxa"/>
                <w:tcBorders>
                  <w:top w:val="single" w:sz="4" w:space="0" w:color="auto"/>
                  <w:left w:val="single" w:sz="4" w:space="0" w:color="auto"/>
                  <w:bottom w:val="single" w:sz="4" w:space="0" w:color="auto"/>
                  <w:right w:val="single" w:sz="4" w:space="0" w:color="auto"/>
                </w:tcBorders>
              </w:tcPr>
              <w:p w14:paraId="0F7DFCA6" w14:textId="77777777" w:rsidR="00C91CFA" w:rsidRPr="005C785E" w:rsidRDefault="00C91CFA" w:rsidP="005926FD">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Style w:val="scinsert"/>
                    <w:rFonts w:cs="Times New Roman"/>
                  </w:rPr>
                </w:pPr>
                <w:r w:rsidRPr="005C785E">
                  <w:rPr>
                    <w:rStyle w:val="scinsert"/>
                    <w:rFonts w:cs="Times New Roman"/>
                  </w:rPr>
                  <w:t>Rebuilding period</w:t>
                </w:r>
              </w:p>
            </w:tc>
          </w:tr>
          <w:tr w:rsidR="00C91CFA" w:rsidRPr="005C785E" w14:paraId="24129906" w14:textId="77777777" w:rsidTr="005926FD">
            <w:trPr>
              <w:cantSplit/>
            </w:trPr>
            <w:tc>
              <w:tcPr>
                <w:tcW w:w="601" w:type="dxa"/>
                <w:tcBorders>
                  <w:right w:val="single" w:sz="4" w:space="0" w:color="auto"/>
                </w:tcBorders>
                <w:tcMar>
                  <w:left w:w="0" w:type="dxa"/>
                  <w:right w:w="244" w:type="dxa"/>
                </w:tcMar>
              </w:tcPr>
              <w:p w14:paraId="3D7D231D" w14:textId="77777777" w:rsidR="00C91CFA" w:rsidRPr="005C785E" w:rsidRDefault="00C91CFA" w:rsidP="005926FD">
                <w:pPr>
                  <w:pStyle w:val="sctablel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rPr>
                </w:pPr>
              </w:p>
            </w:tc>
            <w:tc>
              <w:tcPr>
                <w:tcW w:w="4578" w:type="dxa"/>
                <w:tcBorders>
                  <w:top w:val="single" w:sz="4" w:space="0" w:color="auto"/>
                  <w:left w:val="single" w:sz="4" w:space="0" w:color="auto"/>
                  <w:bottom w:val="single" w:sz="4" w:space="0" w:color="auto"/>
                  <w:right w:val="single" w:sz="4" w:space="0" w:color="auto"/>
                </w:tcBorders>
              </w:tcPr>
              <w:p w14:paraId="04B8D659" w14:textId="77777777" w:rsidR="00C91CFA" w:rsidRPr="005C785E" w:rsidRDefault="00C91CFA" w:rsidP="005926FD">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Style w:val="scinsert"/>
                    <w:rFonts w:cs="Times New Roman"/>
                  </w:rPr>
                </w:pPr>
                <w:r w:rsidRPr="005C785E">
                  <w:rPr>
                    <w:rStyle w:val="scinsert"/>
                    <w:rFonts w:cs="Times New Roman"/>
                  </w:rPr>
                  <w:t>More than 0.0000%, but less than 2.5000%</w:t>
                </w:r>
              </w:p>
            </w:tc>
            <w:tc>
              <w:tcPr>
                <w:tcW w:w="4578" w:type="dxa"/>
                <w:tcBorders>
                  <w:top w:val="single" w:sz="4" w:space="0" w:color="auto"/>
                  <w:left w:val="single" w:sz="4" w:space="0" w:color="auto"/>
                  <w:bottom w:val="single" w:sz="4" w:space="0" w:color="auto"/>
                  <w:right w:val="single" w:sz="4" w:space="0" w:color="auto"/>
                </w:tcBorders>
              </w:tcPr>
              <w:p w14:paraId="4203BA65" w14:textId="77777777" w:rsidR="00C91CFA" w:rsidRPr="005C785E" w:rsidRDefault="00C91CFA" w:rsidP="005926FD">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Style w:val="scinsert"/>
                    <w:rFonts w:cs="Times New Roman"/>
                  </w:rPr>
                </w:pPr>
                <w:r w:rsidRPr="005C785E">
                  <w:rPr>
                    <w:rStyle w:val="scinsert"/>
                    <w:rFonts w:cs="Times New Roman"/>
                  </w:rPr>
                  <w:t>One year</w:t>
                </w:r>
              </w:p>
            </w:tc>
          </w:tr>
          <w:tr w:rsidR="00C91CFA" w:rsidRPr="005C785E" w14:paraId="7FCC0B41" w14:textId="77777777" w:rsidTr="005926FD">
            <w:trPr>
              <w:cantSplit/>
            </w:trPr>
            <w:tc>
              <w:tcPr>
                <w:tcW w:w="601" w:type="dxa"/>
                <w:tcBorders>
                  <w:right w:val="single" w:sz="4" w:space="0" w:color="auto"/>
                </w:tcBorders>
                <w:tcMar>
                  <w:left w:w="0" w:type="dxa"/>
                  <w:right w:w="244" w:type="dxa"/>
                </w:tcMar>
              </w:tcPr>
              <w:p w14:paraId="788536F8" w14:textId="77777777" w:rsidR="00C91CFA" w:rsidRPr="005C785E" w:rsidRDefault="00C91CFA" w:rsidP="005926FD">
                <w:pPr>
                  <w:pStyle w:val="sctablel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rPr>
                </w:pPr>
              </w:p>
            </w:tc>
            <w:tc>
              <w:tcPr>
                <w:tcW w:w="4578" w:type="dxa"/>
                <w:tcBorders>
                  <w:top w:val="single" w:sz="4" w:space="0" w:color="auto"/>
                  <w:left w:val="single" w:sz="4" w:space="0" w:color="auto"/>
                  <w:bottom w:val="single" w:sz="4" w:space="0" w:color="auto"/>
                  <w:right w:val="single" w:sz="4" w:space="0" w:color="auto"/>
                </w:tcBorders>
              </w:tcPr>
              <w:p w14:paraId="299AC65A" w14:textId="77777777" w:rsidR="00C91CFA" w:rsidRPr="005C785E" w:rsidRDefault="00C91CFA" w:rsidP="005926FD">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Style w:val="scinsert"/>
                    <w:rFonts w:cs="Times New Roman"/>
                  </w:rPr>
                </w:pPr>
                <w:r w:rsidRPr="005C785E">
                  <w:rPr>
                    <w:rStyle w:val="scinsert"/>
                    <w:rFonts w:cs="Times New Roman"/>
                  </w:rPr>
                  <w:t>2.5000% or more, but less than 5.0000%</w:t>
                </w:r>
              </w:p>
            </w:tc>
            <w:tc>
              <w:tcPr>
                <w:tcW w:w="4578" w:type="dxa"/>
                <w:tcBorders>
                  <w:top w:val="single" w:sz="4" w:space="0" w:color="auto"/>
                  <w:left w:val="single" w:sz="4" w:space="0" w:color="auto"/>
                  <w:bottom w:val="single" w:sz="4" w:space="0" w:color="auto"/>
                  <w:right w:val="single" w:sz="4" w:space="0" w:color="auto"/>
                </w:tcBorders>
              </w:tcPr>
              <w:p w14:paraId="31B820B8" w14:textId="77777777" w:rsidR="00C91CFA" w:rsidRPr="005C785E" w:rsidRDefault="00C91CFA" w:rsidP="005926FD">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Style w:val="scinsert"/>
                    <w:rFonts w:cs="Times New Roman"/>
                  </w:rPr>
                </w:pPr>
                <w:r w:rsidRPr="005C785E">
                  <w:rPr>
                    <w:rStyle w:val="scinsert"/>
                    <w:rFonts w:cs="Times New Roman"/>
                  </w:rPr>
                  <w:t>Two years</w:t>
                </w:r>
              </w:p>
            </w:tc>
          </w:tr>
          <w:tr w:rsidR="00C91CFA" w:rsidRPr="005C785E" w14:paraId="54BB8073" w14:textId="77777777" w:rsidTr="005926FD">
            <w:trPr>
              <w:cantSplit/>
            </w:trPr>
            <w:tc>
              <w:tcPr>
                <w:tcW w:w="601" w:type="dxa"/>
                <w:tcBorders>
                  <w:right w:val="single" w:sz="4" w:space="0" w:color="auto"/>
                </w:tcBorders>
                <w:tcMar>
                  <w:left w:w="0" w:type="dxa"/>
                  <w:right w:w="244" w:type="dxa"/>
                </w:tcMar>
              </w:tcPr>
              <w:p w14:paraId="51D8C9B4" w14:textId="77777777" w:rsidR="00C91CFA" w:rsidRPr="005C785E" w:rsidRDefault="00C91CFA" w:rsidP="005926FD">
                <w:pPr>
                  <w:pStyle w:val="sctablel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rPr>
                </w:pPr>
              </w:p>
            </w:tc>
            <w:tc>
              <w:tcPr>
                <w:tcW w:w="4578" w:type="dxa"/>
                <w:tcBorders>
                  <w:top w:val="single" w:sz="4" w:space="0" w:color="auto"/>
                  <w:left w:val="single" w:sz="4" w:space="0" w:color="auto"/>
                  <w:bottom w:val="single" w:sz="4" w:space="0" w:color="auto"/>
                  <w:right w:val="single" w:sz="4" w:space="0" w:color="auto"/>
                </w:tcBorders>
              </w:tcPr>
              <w:p w14:paraId="04BED96F" w14:textId="77777777" w:rsidR="00C91CFA" w:rsidRPr="005C785E" w:rsidRDefault="00C91CFA" w:rsidP="005926FD">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Style w:val="scinsert"/>
                    <w:rFonts w:cs="Times New Roman"/>
                  </w:rPr>
                </w:pPr>
                <w:r w:rsidRPr="005C785E">
                  <w:rPr>
                    <w:rStyle w:val="scinsert"/>
                    <w:rFonts w:cs="Times New Roman"/>
                  </w:rPr>
                  <w:t>5.0000% or more, but less than 7.5000%</w:t>
                </w:r>
              </w:p>
            </w:tc>
            <w:tc>
              <w:tcPr>
                <w:tcW w:w="4578" w:type="dxa"/>
                <w:tcBorders>
                  <w:top w:val="single" w:sz="4" w:space="0" w:color="auto"/>
                  <w:left w:val="single" w:sz="4" w:space="0" w:color="auto"/>
                  <w:bottom w:val="single" w:sz="4" w:space="0" w:color="auto"/>
                  <w:right w:val="single" w:sz="4" w:space="0" w:color="auto"/>
                </w:tcBorders>
              </w:tcPr>
              <w:p w14:paraId="28A81F0A" w14:textId="77777777" w:rsidR="00C91CFA" w:rsidRPr="005C785E" w:rsidRDefault="00C91CFA" w:rsidP="005926FD">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Style w:val="scinsert"/>
                    <w:rFonts w:cs="Times New Roman"/>
                  </w:rPr>
                </w:pPr>
                <w:r w:rsidRPr="005C785E">
                  <w:rPr>
                    <w:rStyle w:val="scinsert"/>
                    <w:rFonts w:cs="Times New Roman"/>
                  </w:rPr>
                  <w:t>Three years</w:t>
                </w:r>
              </w:p>
            </w:tc>
          </w:tr>
          <w:tr w:rsidR="00C91CFA" w:rsidRPr="005C785E" w14:paraId="3E19187B" w14:textId="77777777" w:rsidTr="005926FD">
            <w:trPr>
              <w:cantSplit/>
            </w:trPr>
            <w:tc>
              <w:tcPr>
                <w:tcW w:w="601" w:type="dxa"/>
                <w:tcBorders>
                  <w:right w:val="single" w:sz="4" w:space="0" w:color="auto"/>
                </w:tcBorders>
                <w:tcMar>
                  <w:left w:w="0" w:type="dxa"/>
                  <w:right w:w="244" w:type="dxa"/>
                </w:tcMar>
              </w:tcPr>
              <w:p w14:paraId="383B8FFF" w14:textId="77777777" w:rsidR="00C91CFA" w:rsidRPr="005C785E" w:rsidRDefault="00C91CFA" w:rsidP="005926FD">
                <w:pPr>
                  <w:pStyle w:val="sctablel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rPr>
                </w:pPr>
              </w:p>
            </w:tc>
            <w:tc>
              <w:tcPr>
                <w:tcW w:w="4578" w:type="dxa"/>
                <w:tcBorders>
                  <w:top w:val="single" w:sz="4" w:space="0" w:color="auto"/>
                  <w:left w:val="single" w:sz="4" w:space="0" w:color="auto"/>
                  <w:bottom w:val="single" w:sz="4" w:space="0" w:color="auto"/>
                  <w:right w:val="single" w:sz="4" w:space="0" w:color="auto"/>
                </w:tcBorders>
              </w:tcPr>
              <w:p w14:paraId="601009C5" w14:textId="77777777" w:rsidR="00C91CFA" w:rsidRPr="005C785E" w:rsidRDefault="00C91CFA" w:rsidP="005926FD">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Style w:val="scinsert"/>
                    <w:rFonts w:cs="Times New Roman"/>
                  </w:rPr>
                </w:pPr>
                <w:r w:rsidRPr="005C785E">
                  <w:rPr>
                    <w:rStyle w:val="scinsert"/>
                    <w:rFonts w:cs="Times New Roman"/>
                  </w:rPr>
                  <w:t>7.5000% or more</w:t>
                </w:r>
              </w:p>
            </w:tc>
            <w:tc>
              <w:tcPr>
                <w:tcW w:w="4578" w:type="dxa"/>
                <w:tcBorders>
                  <w:top w:val="single" w:sz="4" w:space="0" w:color="auto"/>
                  <w:left w:val="single" w:sz="4" w:space="0" w:color="auto"/>
                  <w:bottom w:val="single" w:sz="4" w:space="0" w:color="auto"/>
                  <w:right w:val="single" w:sz="4" w:space="0" w:color="auto"/>
                </w:tcBorders>
              </w:tcPr>
              <w:p w14:paraId="6253A621" w14:textId="77777777" w:rsidR="00C91CFA" w:rsidRPr="005C785E" w:rsidRDefault="00C91CFA" w:rsidP="005926FD">
                <w:pPr>
                  <w:pStyle w:val="sctablecodifiedse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both"/>
                  <w:rPr>
                    <w:rStyle w:val="scinsert"/>
                    <w:rFonts w:cs="Times New Roman"/>
                  </w:rPr>
                </w:pPr>
                <w:r w:rsidRPr="005C785E">
                  <w:rPr>
                    <w:rStyle w:val="scinsert"/>
                    <w:rFonts w:cs="Times New Roman"/>
                  </w:rPr>
                  <w:t>Four years</w:t>
                </w:r>
              </w:p>
            </w:tc>
          </w:tr>
        </w:tbl>
        <w:p w14:paraId="63CCEE03"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r>
          <w:r w:rsidRPr="005C785E">
            <w:rPr>
              <w:rStyle w:val="scstrike"/>
              <w:rFonts w:cs="Times New Roman"/>
              <w:sz w:val="22"/>
            </w:rPr>
            <w:t>(B)</w:t>
          </w:r>
          <w:r w:rsidRPr="005C785E">
            <w:rPr>
              <w:rStyle w:val="scinsert"/>
              <w:rFonts w:cs="Times New Roman"/>
              <w:sz w:val="22"/>
            </w:rPr>
            <w:t>(C)</w:t>
          </w:r>
          <w:r w:rsidRPr="005C785E">
            <w:rPr>
              <w:rFonts w:cs="Times New Roman"/>
              <w:sz w:val="22"/>
            </w:rPr>
            <w:t xml:space="preserve">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p>
        <w:p w14:paraId="47D3E64B"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r>
          <w:r w:rsidRPr="005C785E">
            <w:rPr>
              <w:rFonts w:cs="Times New Roman"/>
              <w:sz w:val="22"/>
            </w:rPr>
            <w:tab/>
            <w:t xml:space="preserve">(1) Estimates of the revenue needed to pay benefits will be based on Congressional Budget Office projections for the subsequent calendar year's total unemployment rate. This total unemployment rate will be </w:t>
          </w:r>
          <w:r w:rsidRPr="005C785E">
            <w:rPr>
              <w:rFonts w:cs="Times New Roman"/>
              <w:sz w:val="22"/>
            </w:rPr>
            <w:lastRenderedPageBreak/>
            <w:t>adjusted for South Carolina based on the historic relationship between the unemployment rate in South Carolina and the national unemployment rate calculated from 1980 to present.</w:t>
          </w:r>
        </w:p>
        <w:p w14:paraId="2736B918"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r>
          <w:r w:rsidRPr="005C785E">
            <w:rPr>
              <w:rFonts w:cs="Times New Roman"/>
              <w:sz w:val="22"/>
            </w:rPr>
            <w:tab/>
            <w:t xml:space="preserve">(3) Estimates of forecasted benefits will be based upon the prior </w:t>
          </w:r>
          <w:proofErr w:type="gramStart"/>
          <w:r w:rsidRPr="005C785E">
            <w:rPr>
              <w:rFonts w:cs="Times New Roman"/>
              <w:sz w:val="22"/>
            </w:rPr>
            <w:t>three year</w:t>
          </w:r>
          <w:proofErr w:type="gramEnd"/>
          <w:r w:rsidRPr="005C785E">
            <w:rPr>
              <w:rFonts w:cs="Times New Roman"/>
              <w:sz w:val="22"/>
            </w:rPr>
            <w:t xml:space="preserve"> average of the annual number of weeks compensated multiplied by an estimate of the average weekly benefit for the next</w:t>
          </w:r>
        </w:p>
        <w:p w14:paraId="79678C21"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 xml:space="preserve"> year.</w:t>
          </w:r>
        </w:p>
        <w:p w14:paraId="1477D9F5"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r>
          <w:r w:rsidRPr="005C785E">
            <w:rPr>
              <w:rFonts w:cs="Times New Roman"/>
              <w:sz w:val="22"/>
            </w:rPr>
            <w:tab/>
            <w:t>(4) Estimates of amounts to pay to avoid FUTA credit reductions and amount of repayments on the loan will be projected through consultation with officials at the US Department of Labor.</w:t>
          </w:r>
        </w:p>
        <w:p w14:paraId="54F14B2B"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5C785E">
            <w:rPr>
              <w:rStyle w:val="scstrike"/>
              <w:rFonts w:cs="Times New Roman"/>
              <w:sz w:val="22"/>
            </w:rPr>
            <w:tab/>
            <w:t xml:space="preserve">(C) After the fund returns to solvency, the department must promulgate regulations concerning the income needed to pay benefits in each year and return the trust fund to an adequate level as defined in </w:t>
          </w:r>
        </w:p>
        <w:p w14:paraId="47DD8F2E" w14:textId="77777777" w:rsidR="00C91CFA" w:rsidRPr="005C785E" w:rsidDel="00E04C71"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5C785E">
            <w:rPr>
              <w:rStyle w:val="scstrike"/>
              <w:rFonts w:cs="Times New Roman"/>
              <w:sz w:val="22"/>
            </w:rPr>
            <w:t>subsection (A)(5).</w:t>
          </w:r>
        </w:p>
        <w:p w14:paraId="19CABA65" w14:textId="77777777" w:rsidR="00C91CFA" w:rsidRPr="005C785E" w:rsidRDefault="00C91CFA" w:rsidP="00C91C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t>SECTION 3.</w:t>
          </w:r>
          <w:r w:rsidRPr="005C785E">
            <w:rPr>
              <w:rFonts w:cs="Times New Roman"/>
              <w:sz w:val="22"/>
            </w:rPr>
            <w:tab/>
            <w:t>Section 41‑31‑60 of the S.C. Code is amended to read:</w:t>
          </w:r>
        </w:p>
        <w:p w14:paraId="115D70A3"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t>Section 41‑31‑60.</w:t>
          </w:r>
          <w:r w:rsidRPr="005C785E">
            <w:rPr>
              <w:rFonts w:cs="Times New Roman"/>
              <w:sz w:val="22"/>
            </w:rPr>
            <w:tab/>
            <w:t>(A) If on the computation date upon which an employer's tax rate is to be computed as provided in Section 41‑31‑40 there is a delinquent report, the tax class twenty rate must be assigned to the employer until the next computation date or until all outstanding tax reports have been filed.</w:t>
          </w:r>
        </w:p>
        <w:p w14:paraId="48B6DCAE"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Fonts w:cs="Times New Roman"/>
              <w:sz w:val="22"/>
            </w:rPr>
            <w:tab/>
            <w:t>(B)</w:t>
          </w:r>
          <w:r w:rsidRPr="005C785E">
            <w:rPr>
              <w:rStyle w:val="scinsert"/>
              <w:rFonts w:cs="Times New Roman"/>
              <w:sz w:val="22"/>
            </w:rPr>
            <w:t>(1)</w:t>
          </w:r>
          <w:r w:rsidRPr="005C785E">
            <w:rPr>
              <w:rFonts w:cs="Times New Roman"/>
              <w:sz w:val="22"/>
            </w:rPr>
            <w:t xml:space="preserve"> No employer is permitted to pay his unemployment compensation tax at a reduced tax rate class for any quarter when a tax execution </w:t>
          </w:r>
          <w:proofErr w:type="gramStart"/>
          <w:r w:rsidRPr="005C785E">
            <w:rPr>
              <w:rFonts w:cs="Times New Roman"/>
              <w:sz w:val="22"/>
            </w:rPr>
            <w:t>issued</w:t>
          </w:r>
          <w:proofErr w:type="gramEnd"/>
          <w:r w:rsidRPr="005C785E">
            <w:rPr>
              <w:rStyle w:val="scinsert"/>
              <w:rFonts w:cs="Times New Roman"/>
              <w:sz w:val="22"/>
            </w:rPr>
            <w:t xml:space="preserve"> prior to January 1, 2027,</w:t>
          </w:r>
          <w:r w:rsidRPr="005C785E">
            <w:rPr>
              <w:rFonts w:cs="Times New Roman"/>
              <w:sz w:val="22"/>
            </w:rPr>
            <w:t xml:space="preserve"> in accordance with Section 41‑31‑390 with respect to delinquent unemployment compensation tax for a previous quarter is unpaid and outstanding against the employer.</w:t>
          </w:r>
          <w:r w:rsidRPr="005C785E">
            <w:rPr>
              <w:rStyle w:val="scstrike"/>
              <w:rFonts w:cs="Times New Roman"/>
              <w:sz w:val="22"/>
            </w:rPr>
            <w:t xml:space="preserve">  If on the computation date upon which an employer's tax rate is computed as provided in Section 41‑31‑40 there is an outstanding tax execution, the tax class twenty rate must be assigned to the employer until the next computation date or until such time as all outstanding tax executions have been paid.  An employer who has a department‑approved installment payment agreement shall be permitted to pay its unemployment compensation tax at the annual rate as determined pursuant to Section 41‑31‑50.  However, any such employer's tax rate shall immediately revert to the tax class twenty rate if the employer fails to make any one of the succeeding deferred payments or fails to submit any succeeding wage report and payment in a timely manner as required by the department‑approved installment payment agreement.</w:t>
          </w:r>
        </w:p>
        <w:p w14:paraId="2A3CD348"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ab/>
          </w:r>
          <w:r w:rsidRPr="005C785E">
            <w:rPr>
              <w:rStyle w:val="scinsert"/>
              <w:rFonts w:cs="Times New Roman"/>
              <w:sz w:val="22"/>
            </w:rPr>
            <w:tab/>
            <w:t xml:space="preserve">(2) For any quarter when a tax execution issued on or after January 1, 2027, in accordance with Section 41‑31‑390 with respect to delinquent unemployment compensation tax for a previous quarter is unpaid and outstanding against the employer, an employer must pay his </w:t>
          </w:r>
          <w:r w:rsidRPr="005C785E">
            <w:rPr>
              <w:rStyle w:val="scinsert"/>
              <w:rFonts w:cs="Times New Roman"/>
              <w:sz w:val="22"/>
            </w:rPr>
            <w:lastRenderedPageBreak/>
            <w:t>unemployment compensation tax at an increased rate of contribution that is the sum of two percent plus the employer’s rate as otherwise determined pursuant to this chapter.</w:t>
          </w:r>
        </w:p>
        <w:p w14:paraId="7A824359"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 xml:space="preserve"> 2027, have been paid.</w:t>
          </w:r>
        </w:p>
        <w:p w14:paraId="725EB77F"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785E">
            <w:rPr>
              <w:rStyle w:val="scinsert"/>
              <w:rFonts w:cs="Times New Roman"/>
              <w:sz w:val="22"/>
            </w:rPr>
            <w:tab/>
            <w:t>(C) An employer with an outstanding tax execution who has a department‑approved installment payment agreement shall be permitted to pay its unemployment compensation tax at the annual rate as</w:t>
          </w:r>
        </w:p>
        <w:p w14:paraId="36B2813E"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Style w:val="scinsert"/>
              <w:rFonts w:cs="Times New Roman"/>
              <w:sz w:val="22"/>
            </w:rPr>
            <w:t xml:space="preserve"> determined pursuant to this chapter. However, any such employer's tax rate shall immediately revert to the applicable increased rate if the employer fails to make any one of the succeeding deferred payments or fails to submit any succeeding wage report and payment in a timely manner as required by the department‑approved installment payment agreement.</w:t>
          </w:r>
        </w:p>
        <w:p w14:paraId="7914F5F8" w14:textId="77777777" w:rsidR="00C91CFA" w:rsidRPr="005C785E" w:rsidRDefault="00C91CFA" w:rsidP="00C91C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t>SECTION 4.</w:t>
          </w:r>
          <w:r w:rsidRPr="005C785E">
            <w:rPr>
              <w:rFonts w:cs="Times New Roman"/>
              <w:sz w:val="22"/>
            </w:rPr>
            <w:tab/>
            <w:t>Section 41‑31‑350 of the S.C. Code is amended to read:</w:t>
          </w:r>
        </w:p>
        <w:p w14:paraId="342D321E"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t>Section 41‑31‑350.</w:t>
          </w:r>
          <w:r w:rsidRPr="005C785E">
            <w:rPr>
              <w:rFonts w:cs="Times New Roman"/>
              <w:sz w:val="22"/>
            </w:rPr>
            <w:tab/>
            <w:t xml:space="preserve">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twenty‑five </w:t>
          </w:r>
          <w:r w:rsidRPr="005C785E">
            <w:rPr>
              <w:rStyle w:val="scstrike"/>
              <w:rFonts w:cs="Times New Roman"/>
              <w:sz w:val="22"/>
            </w:rPr>
            <w:t xml:space="preserve">nor more than one thousand </w:t>
          </w:r>
          <w:r w:rsidRPr="005C785E">
            <w:rPr>
              <w:rFonts w:cs="Times New Roman"/>
              <w:sz w:val="22"/>
            </w:rPr>
            <w:t>dollars in addition to the contributions payable with respect to the report.</w:t>
          </w:r>
        </w:p>
        <w:p w14:paraId="44E868AA" w14:textId="77777777" w:rsidR="00C91CFA" w:rsidRPr="005C785E" w:rsidRDefault="00C91CFA" w:rsidP="00C91CF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t>SECTION 5.</w:t>
          </w:r>
          <w:r w:rsidRPr="005C785E">
            <w:rPr>
              <w:rFonts w:cs="Times New Roman"/>
              <w:sz w:val="22"/>
            </w:rPr>
            <w:tab/>
            <w:t>Section 41‑31‑370 of the S.C. Code is amended to read:</w:t>
          </w:r>
        </w:p>
        <w:p w14:paraId="23040B57"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t>Section 41‑31‑370.</w:t>
          </w:r>
          <w:r w:rsidRPr="005C785E">
            <w:rPr>
              <w:rFonts w:cs="Times New Roman"/>
              <w:sz w:val="22"/>
            </w:rPr>
            <w:tab/>
            <w:t>(A) Contributions unpaid on the date on which they are due and payable, as prescribed by the department, shall bear interest at the rate of one percent for each month or fraction for which they remain unpaid but contributions as have accrued prior to the establishment of an employer's liability shall bear interest at the rate of one‑half of one percent a month or fraction of a month, to the date on which liability is established, unless it is found by the department that the delay in the establishment of liability resulted from wilful negligence of the employer, and shall bear interest at the rate of one percent a month or fraction for which they remain unpaid thereafter.</w:t>
          </w:r>
        </w:p>
        <w:p w14:paraId="6D33CA51"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t>(B) If any employer's amount of contributions which are due and payable, as prescribed by the department, are unpaid ten days following the date on which an assessment or debit memorandum was issued, a penalty of ten percent of the amount of contributions due and payable</w:t>
          </w:r>
          <w:r w:rsidRPr="005C785E">
            <w:rPr>
              <w:rStyle w:val="scstrike"/>
              <w:rFonts w:cs="Times New Roman"/>
              <w:sz w:val="22"/>
            </w:rPr>
            <w:t>, not to exceed one thousand dollars,</w:t>
          </w:r>
          <w:r w:rsidRPr="005C785E">
            <w:rPr>
              <w:rFonts w:cs="Times New Roman"/>
              <w:sz w:val="22"/>
            </w:rPr>
            <w:t xml:space="preserve"> must be paid in addition to any other interest or penalty which may be applicable.</w:t>
          </w:r>
        </w:p>
        <w:p w14:paraId="76E56ABA" w14:textId="77777777" w:rsidR="00C91CFA" w:rsidRPr="005C785E" w:rsidRDefault="00C91CFA" w:rsidP="00C91CF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t xml:space="preserve">(C) The department may, for good cause, extend the time for the filing of reports and the payment of contributions. Any person to whom the extension is granted shall pay in addition to the contribution due, interest </w:t>
          </w:r>
          <w:r w:rsidRPr="005C785E">
            <w:rPr>
              <w:rFonts w:cs="Times New Roman"/>
              <w:sz w:val="22"/>
            </w:rPr>
            <w:lastRenderedPageBreak/>
            <w:t>at the rate of one percent per month or fraction of a month from the due date of the contribution to the date of payment.</w:t>
          </w:r>
        </w:p>
        <w:p w14:paraId="5A3C5196" w14:textId="77777777" w:rsidR="00C91CFA" w:rsidRPr="005C785E" w:rsidRDefault="00C91CFA" w:rsidP="00C91CF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785E">
            <w:rPr>
              <w:rFonts w:cs="Times New Roman"/>
              <w:sz w:val="22"/>
            </w:rPr>
            <w:tab/>
            <w:t>SECTION 6.</w:t>
          </w:r>
          <w:r w:rsidRPr="005C785E">
            <w:rPr>
              <w:rFonts w:cs="Times New Roman"/>
              <w:sz w:val="22"/>
            </w:rPr>
            <w:tab/>
            <w:t>This act takes effect upon approval by the Governor on July 1, 2026.</w:t>
          </w:r>
        </w:p>
      </w:sdtContent>
    </w:sdt>
    <w:p w14:paraId="5712D69C" w14:textId="77777777" w:rsidR="00C91CFA" w:rsidRPr="005C785E" w:rsidRDefault="00C91CFA" w:rsidP="00C91CF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C785E">
        <w:rPr>
          <w:rFonts w:cs="Times New Roman"/>
          <w:sz w:val="22"/>
        </w:rPr>
        <w:tab/>
        <w:t>Renumber sections to conform.</w:t>
      </w:r>
    </w:p>
    <w:p w14:paraId="08C006D3" w14:textId="77777777" w:rsidR="00C91CFA" w:rsidRDefault="00C91CFA" w:rsidP="00C91C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C785E">
        <w:rPr>
          <w:rFonts w:cs="Times New Roman"/>
          <w:sz w:val="22"/>
        </w:rPr>
        <w:tab/>
        <w:t>Amend title to conform.</w:t>
      </w:r>
    </w:p>
    <w:p w14:paraId="49D2928F" w14:textId="77777777" w:rsidR="00C91CFA" w:rsidRPr="005C785E" w:rsidRDefault="00C91CFA" w:rsidP="00C91CF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FC44E3" w14:textId="3A8DD718" w:rsidR="00C91CFA" w:rsidRDefault="00C91CFA" w:rsidP="00C91CFA">
      <w:pPr>
        <w:pStyle w:val="Header"/>
        <w:tabs>
          <w:tab w:val="clear" w:pos="8640"/>
          <w:tab w:val="left" w:pos="4320"/>
        </w:tabs>
      </w:pPr>
      <w:r>
        <w:tab/>
        <w:t xml:space="preserve">Senator </w:t>
      </w:r>
      <w:r w:rsidR="00C001DE">
        <w:t>DAVIS</w:t>
      </w:r>
      <w:r>
        <w:t xml:space="preserve"> explained the amendment.</w:t>
      </w:r>
    </w:p>
    <w:p w14:paraId="0DEB9621" w14:textId="77777777" w:rsidR="00C91CFA" w:rsidRDefault="00C91CFA" w:rsidP="00C91CFA">
      <w:pPr>
        <w:pStyle w:val="Header"/>
        <w:tabs>
          <w:tab w:val="clear" w:pos="8640"/>
          <w:tab w:val="left" w:pos="4320"/>
        </w:tabs>
      </w:pPr>
    </w:p>
    <w:p w14:paraId="21EB256A" w14:textId="77777777" w:rsidR="00C91CFA" w:rsidRDefault="00C91CFA" w:rsidP="00C91CFA">
      <w:pPr>
        <w:pStyle w:val="Header"/>
        <w:tabs>
          <w:tab w:val="clear" w:pos="8640"/>
          <w:tab w:val="left" w:pos="4320"/>
        </w:tabs>
      </w:pPr>
      <w:r>
        <w:tab/>
        <w:t>The question then was the adoption of the amendment.</w:t>
      </w:r>
    </w:p>
    <w:p w14:paraId="55071A8A" w14:textId="77777777" w:rsidR="00C91CFA" w:rsidRDefault="00C91CFA" w:rsidP="00C91CFA">
      <w:pPr>
        <w:pStyle w:val="Header"/>
        <w:tabs>
          <w:tab w:val="clear" w:pos="8640"/>
          <w:tab w:val="left" w:pos="4320"/>
        </w:tabs>
      </w:pPr>
    </w:p>
    <w:p w14:paraId="0C920178" w14:textId="77777777" w:rsidR="00C91CFA" w:rsidRDefault="00C91CFA" w:rsidP="00C91CFA">
      <w:pPr>
        <w:pStyle w:val="Header"/>
        <w:tabs>
          <w:tab w:val="clear" w:pos="8640"/>
          <w:tab w:val="left" w:pos="4320"/>
        </w:tabs>
      </w:pPr>
      <w:r>
        <w:tab/>
        <w:t>The "ayes" and "nays" were demanded and taken, resulting as follows:</w:t>
      </w:r>
    </w:p>
    <w:p w14:paraId="785798B1" w14:textId="77777777" w:rsidR="00C001DE" w:rsidRPr="00C001DE" w:rsidRDefault="00C001DE" w:rsidP="00C001DE">
      <w:pPr>
        <w:pStyle w:val="Header"/>
        <w:tabs>
          <w:tab w:val="clear" w:pos="8640"/>
          <w:tab w:val="left" w:pos="4320"/>
        </w:tabs>
        <w:jc w:val="center"/>
        <w:rPr>
          <w:b/>
        </w:rPr>
      </w:pPr>
      <w:r w:rsidRPr="00C001DE">
        <w:rPr>
          <w:b/>
        </w:rPr>
        <w:t>Ayes 44; Nays 0</w:t>
      </w:r>
    </w:p>
    <w:p w14:paraId="6441C4EC" w14:textId="77777777" w:rsidR="00C001DE" w:rsidRDefault="00C001DE" w:rsidP="00C91CFA">
      <w:pPr>
        <w:pStyle w:val="Header"/>
        <w:tabs>
          <w:tab w:val="clear" w:pos="8640"/>
          <w:tab w:val="left" w:pos="4320"/>
        </w:tabs>
      </w:pPr>
    </w:p>
    <w:p w14:paraId="0D3CE3D9"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001DE">
        <w:rPr>
          <w:b/>
        </w:rPr>
        <w:t>AYES</w:t>
      </w:r>
    </w:p>
    <w:p w14:paraId="699EE2BE"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Adams</w:t>
      </w:r>
      <w:r>
        <w:tab/>
      </w:r>
      <w:r w:rsidRPr="00C001DE">
        <w:t>Alexander</w:t>
      </w:r>
      <w:r>
        <w:tab/>
      </w:r>
      <w:r w:rsidRPr="00C001DE">
        <w:t>Allen</w:t>
      </w:r>
    </w:p>
    <w:p w14:paraId="76C540B5"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Bennett</w:t>
      </w:r>
      <w:r>
        <w:tab/>
      </w:r>
      <w:r w:rsidRPr="00C001DE">
        <w:t>Blackmon</w:t>
      </w:r>
      <w:r>
        <w:tab/>
      </w:r>
      <w:r w:rsidRPr="00C001DE">
        <w:t>Bright</w:t>
      </w:r>
    </w:p>
    <w:p w14:paraId="26D181DB"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Campsen</w:t>
      </w:r>
      <w:r>
        <w:tab/>
      </w:r>
      <w:r w:rsidRPr="00C001DE">
        <w:t>Cash</w:t>
      </w:r>
      <w:r>
        <w:tab/>
      </w:r>
      <w:r w:rsidRPr="00C001DE">
        <w:t>Chaplin</w:t>
      </w:r>
    </w:p>
    <w:p w14:paraId="49B8B8A9"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Climer</w:t>
      </w:r>
      <w:r>
        <w:tab/>
      </w:r>
      <w:r w:rsidRPr="00C001DE">
        <w:t>Corbin</w:t>
      </w:r>
      <w:r>
        <w:tab/>
      </w:r>
      <w:r w:rsidRPr="00C001DE">
        <w:t>Cromer</w:t>
      </w:r>
    </w:p>
    <w:p w14:paraId="4422AEDC"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Davis</w:t>
      </w:r>
      <w:r>
        <w:tab/>
      </w:r>
      <w:r w:rsidRPr="00C001DE">
        <w:t>Devine</w:t>
      </w:r>
      <w:r>
        <w:tab/>
      </w:r>
      <w:r w:rsidRPr="00C001DE">
        <w:t>Elliott</w:t>
      </w:r>
    </w:p>
    <w:p w14:paraId="449112CE"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Fernandez</w:t>
      </w:r>
      <w:r>
        <w:tab/>
      </w:r>
      <w:r w:rsidRPr="00C001DE">
        <w:t>Gambrell</w:t>
      </w:r>
      <w:r>
        <w:tab/>
      </w:r>
      <w:r w:rsidRPr="00C001DE">
        <w:t>Garrett</w:t>
      </w:r>
    </w:p>
    <w:p w14:paraId="7B38C018"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Goldfinch</w:t>
      </w:r>
      <w:r>
        <w:tab/>
      </w:r>
      <w:r w:rsidRPr="00C001DE">
        <w:t>Graham</w:t>
      </w:r>
      <w:r>
        <w:tab/>
      </w:r>
      <w:r w:rsidRPr="00C001DE">
        <w:t>Grooms</w:t>
      </w:r>
    </w:p>
    <w:p w14:paraId="3E181AF9"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Hembree</w:t>
      </w:r>
      <w:r>
        <w:tab/>
      </w:r>
      <w:r w:rsidRPr="00C001DE">
        <w:t>Hutto</w:t>
      </w:r>
      <w:r>
        <w:tab/>
      </w:r>
      <w:r w:rsidRPr="00C001DE">
        <w:t>Johnson</w:t>
      </w:r>
    </w:p>
    <w:p w14:paraId="1C725BCA"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Kimbrell</w:t>
      </w:r>
      <w:r>
        <w:tab/>
      </w:r>
      <w:r w:rsidRPr="00C001DE">
        <w:t>Leber</w:t>
      </w:r>
      <w:r>
        <w:tab/>
      </w:r>
      <w:r w:rsidRPr="00C001DE">
        <w:t>Martin</w:t>
      </w:r>
    </w:p>
    <w:p w14:paraId="0614980F"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Massey</w:t>
      </w:r>
      <w:r>
        <w:tab/>
      </w:r>
      <w:r w:rsidRPr="00C001DE">
        <w:t>Matthews</w:t>
      </w:r>
      <w:r>
        <w:tab/>
      </w:r>
      <w:r w:rsidRPr="00C001DE">
        <w:t>Ott</w:t>
      </w:r>
    </w:p>
    <w:p w14:paraId="30A05B00"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Peeler</w:t>
      </w:r>
      <w:r>
        <w:tab/>
      </w:r>
      <w:r w:rsidRPr="00C001DE">
        <w:t>Rankin</w:t>
      </w:r>
      <w:r>
        <w:tab/>
      </w:r>
      <w:r w:rsidRPr="00C001DE">
        <w:t>Reichenbach</w:t>
      </w:r>
    </w:p>
    <w:p w14:paraId="3712FA87"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Rice</w:t>
      </w:r>
      <w:r>
        <w:tab/>
      </w:r>
      <w:r w:rsidRPr="00C001DE">
        <w:t>Sabb</w:t>
      </w:r>
      <w:r>
        <w:tab/>
      </w:r>
      <w:r w:rsidRPr="00C001DE">
        <w:t>Stubbs</w:t>
      </w:r>
    </w:p>
    <w:p w14:paraId="7B42B009"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Sutton</w:t>
      </w:r>
      <w:r>
        <w:tab/>
      </w:r>
      <w:r w:rsidRPr="00C001DE">
        <w:t>Tedder</w:t>
      </w:r>
      <w:r>
        <w:tab/>
      </w:r>
      <w:r w:rsidRPr="00C001DE">
        <w:t>Turner</w:t>
      </w:r>
    </w:p>
    <w:p w14:paraId="6C919F30"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Verdin</w:t>
      </w:r>
      <w:r>
        <w:tab/>
      </w:r>
      <w:r w:rsidRPr="00C001DE">
        <w:t>Walker</w:t>
      </w:r>
      <w:r>
        <w:tab/>
      </w:r>
      <w:r w:rsidRPr="00C001DE">
        <w:t>Williams</w:t>
      </w:r>
    </w:p>
    <w:p w14:paraId="52C58856"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1DE">
        <w:t>Young</w:t>
      </w:r>
      <w:r>
        <w:tab/>
      </w:r>
      <w:r w:rsidRPr="00C001DE">
        <w:t>Zell</w:t>
      </w:r>
    </w:p>
    <w:p w14:paraId="0F61EF07"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F36D236" w14:textId="77777777" w:rsidR="00C001DE" w:rsidRP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001DE">
        <w:rPr>
          <w:b/>
        </w:rPr>
        <w:t>Total--44</w:t>
      </w:r>
    </w:p>
    <w:p w14:paraId="068FA19B"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001DE">
        <w:rPr>
          <w:b/>
        </w:rPr>
        <w:t>NAYS</w:t>
      </w:r>
    </w:p>
    <w:p w14:paraId="1E21FA83" w14:textId="77777777" w:rsid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618EF72" w14:textId="77777777" w:rsidR="00C001DE" w:rsidRPr="00C001DE" w:rsidRDefault="00C001DE" w:rsidP="00C00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001DE">
        <w:rPr>
          <w:b/>
        </w:rPr>
        <w:t>Total--0</w:t>
      </w:r>
    </w:p>
    <w:p w14:paraId="66664C97" w14:textId="77777777" w:rsidR="00C001DE" w:rsidRPr="00C001DE" w:rsidRDefault="00C001DE" w:rsidP="00C001DE">
      <w:pPr>
        <w:pStyle w:val="Header"/>
        <w:tabs>
          <w:tab w:val="clear" w:pos="8640"/>
          <w:tab w:val="left" w:pos="4320"/>
        </w:tabs>
      </w:pPr>
    </w:p>
    <w:p w14:paraId="4988B2E2" w14:textId="77777777" w:rsidR="00C91CFA" w:rsidRDefault="00C91CFA" w:rsidP="00C91CFA">
      <w:pPr>
        <w:pStyle w:val="Header"/>
        <w:tabs>
          <w:tab w:val="clear" w:pos="8640"/>
          <w:tab w:val="left" w:pos="4320"/>
        </w:tabs>
      </w:pPr>
      <w:r>
        <w:tab/>
        <w:t>The amendment was adopted.</w:t>
      </w:r>
    </w:p>
    <w:p w14:paraId="1C435F2C" w14:textId="77777777" w:rsidR="00C91CFA" w:rsidRDefault="00C91CFA" w:rsidP="00C91CFA">
      <w:pPr>
        <w:pStyle w:val="Header"/>
        <w:tabs>
          <w:tab w:val="clear" w:pos="8640"/>
          <w:tab w:val="left" w:pos="4320"/>
        </w:tabs>
      </w:pPr>
    </w:p>
    <w:p w14:paraId="5FA6D102" w14:textId="77777777" w:rsidR="00C91CFA" w:rsidRDefault="00C91CFA" w:rsidP="00C91CFA">
      <w:pPr>
        <w:pStyle w:val="Header"/>
        <w:tabs>
          <w:tab w:val="clear" w:pos="8640"/>
          <w:tab w:val="left" w:pos="4320"/>
        </w:tabs>
      </w:pPr>
      <w:r>
        <w:tab/>
        <w:t>The Bill was ordered returned to the House of Representatives with amendments.</w:t>
      </w:r>
    </w:p>
    <w:p w14:paraId="1DAD1225" w14:textId="77777777" w:rsidR="00C91CFA" w:rsidRDefault="00C91CFA" w:rsidP="00C91CFA">
      <w:pPr>
        <w:pStyle w:val="Header"/>
        <w:tabs>
          <w:tab w:val="clear" w:pos="8640"/>
          <w:tab w:val="left" w:pos="4320"/>
        </w:tabs>
        <w:rPr>
          <w:color w:val="auto"/>
          <w:szCs w:val="22"/>
        </w:rPr>
      </w:pPr>
    </w:p>
    <w:p w14:paraId="1C4C5063" w14:textId="77777777" w:rsidR="00C001DE" w:rsidRPr="0000440F" w:rsidRDefault="00C001DE" w:rsidP="00C001DE">
      <w:pPr>
        <w:pStyle w:val="Header"/>
        <w:tabs>
          <w:tab w:val="clear" w:pos="8640"/>
          <w:tab w:val="left" w:pos="4320"/>
        </w:tabs>
        <w:jc w:val="center"/>
        <w:rPr>
          <w:color w:val="auto"/>
          <w:szCs w:val="22"/>
        </w:rPr>
      </w:pPr>
      <w:r>
        <w:rPr>
          <w:b/>
          <w:color w:val="auto"/>
          <w:szCs w:val="22"/>
        </w:rPr>
        <w:lastRenderedPageBreak/>
        <w:t>Message from the House</w:t>
      </w:r>
    </w:p>
    <w:p w14:paraId="36B4A9DA" w14:textId="77777777" w:rsidR="00C001DE" w:rsidRDefault="00C001DE" w:rsidP="00C001DE">
      <w:pPr>
        <w:pStyle w:val="Header"/>
        <w:tabs>
          <w:tab w:val="clear" w:pos="8640"/>
          <w:tab w:val="left" w:pos="4320"/>
        </w:tabs>
        <w:rPr>
          <w:color w:val="auto"/>
          <w:szCs w:val="22"/>
        </w:rPr>
      </w:pPr>
      <w:r>
        <w:rPr>
          <w:color w:val="auto"/>
          <w:szCs w:val="22"/>
        </w:rPr>
        <w:t>Columbia, S.C., May 13, 2026</w:t>
      </w:r>
    </w:p>
    <w:p w14:paraId="4BE4D966" w14:textId="77777777" w:rsidR="00C001DE" w:rsidRDefault="00C001DE" w:rsidP="00C001DE">
      <w:pPr>
        <w:pStyle w:val="Header"/>
        <w:tabs>
          <w:tab w:val="clear" w:pos="8640"/>
          <w:tab w:val="left" w:pos="4320"/>
        </w:tabs>
        <w:rPr>
          <w:color w:val="auto"/>
          <w:szCs w:val="22"/>
        </w:rPr>
      </w:pPr>
    </w:p>
    <w:p w14:paraId="257509A7" w14:textId="77777777" w:rsidR="00C001DE" w:rsidRDefault="00C001DE" w:rsidP="00C001DE">
      <w:pPr>
        <w:pStyle w:val="Header"/>
        <w:tabs>
          <w:tab w:val="clear" w:pos="8640"/>
          <w:tab w:val="left" w:pos="4320"/>
        </w:tabs>
        <w:rPr>
          <w:color w:val="auto"/>
          <w:szCs w:val="22"/>
        </w:rPr>
      </w:pPr>
      <w:r>
        <w:rPr>
          <w:color w:val="auto"/>
          <w:szCs w:val="22"/>
        </w:rPr>
        <w:t>Mr. President and Senators:</w:t>
      </w:r>
    </w:p>
    <w:p w14:paraId="16001F37" w14:textId="77777777" w:rsidR="00C001DE" w:rsidRDefault="00C001DE" w:rsidP="00C001DE">
      <w:pPr>
        <w:pStyle w:val="Header"/>
        <w:tabs>
          <w:tab w:val="clear" w:pos="8640"/>
          <w:tab w:val="left" w:pos="4320"/>
        </w:tabs>
        <w:rPr>
          <w:color w:val="auto"/>
          <w:szCs w:val="22"/>
        </w:rPr>
      </w:pPr>
      <w:r>
        <w:rPr>
          <w:color w:val="auto"/>
          <w:szCs w:val="22"/>
        </w:rPr>
        <w:tab/>
        <w:t>The House respectfully informs your Honorable Body that it has returned the following Bill to the Senate with amendments:</w:t>
      </w:r>
    </w:p>
    <w:p w14:paraId="1DBA48C4" w14:textId="77777777" w:rsidR="00C001DE" w:rsidRPr="007F2080" w:rsidRDefault="00C001DE" w:rsidP="00C001DE">
      <w:pPr>
        <w:suppressAutoHyphens/>
      </w:pPr>
      <w:r>
        <w:tab/>
      </w:r>
      <w:r w:rsidRPr="007F2080">
        <w:t>S. 894</w:t>
      </w:r>
      <w:r w:rsidRPr="007F2080">
        <w:fldChar w:fldCharType="begin"/>
      </w:r>
      <w:r w:rsidRPr="007F2080">
        <w:instrText xml:space="preserve"> XE "S. 894" \b </w:instrText>
      </w:r>
      <w:r w:rsidRPr="007F2080">
        <w:fldChar w:fldCharType="end"/>
      </w:r>
      <w:r w:rsidRPr="007F2080">
        <w:t xml:space="preserve"> -- Senator Alexander:  </w:t>
      </w:r>
      <w:r>
        <w:rPr>
          <w:caps/>
          <w:szCs w:val="30"/>
        </w:rPr>
        <w:t>A BILL TO AMEND THE SOUTH CAROLINA CODE OF LAWS BY AMENDING SECTION 44‑63‑74, RELATING TO THE ELECTRONIC FILING AND TRANSMISSION OF DEATH CERTIFICATES, SO AS TO ALLOW FOR A DEATH CERTIFICATE TO BE FILED ON THE NEXT BUSINESS DAY FOLLOWING THE WEEKEND OR A HOLIDAY.</w:t>
      </w:r>
    </w:p>
    <w:p w14:paraId="0E863B22" w14:textId="77777777" w:rsidR="00C001DE" w:rsidRDefault="00C001DE" w:rsidP="00C001DE">
      <w:pPr>
        <w:pStyle w:val="Header"/>
        <w:tabs>
          <w:tab w:val="clear" w:pos="8640"/>
          <w:tab w:val="left" w:pos="4320"/>
        </w:tabs>
        <w:rPr>
          <w:color w:val="auto"/>
          <w:szCs w:val="22"/>
        </w:rPr>
      </w:pPr>
      <w:r>
        <w:rPr>
          <w:color w:val="auto"/>
          <w:szCs w:val="22"/>
        </w:rPr>
        <w:t>Very respectfully,</w:t>
      </w:r>
    </w:p>
    <w:p w14:paraId="4E97361B" w14:textId="77777777" w:rsidR="00C001DE" w:rsidRDefault="00C001DE" w:rsidP="00C001DE">
      <w:pPr>
        <w:pStyle w:val="Header"/>
        <w:tabs>
          <w:tab w:val="clear" w:pos="8640"/>
          <w:tab w:val="left" w:pos="4320"/>
        </w:tabs>
        <w:rPr>
          <w:color w:val="auto"/>
          <w:szCs w:val="22"/>
        </w:rPr>
      </w:pPr>
      <w:r>
        <w:rPr>
          <w:color w:val="auto"/>
          <w:szCs w:val="22"/>
        </w:rPr>
        <w:t>Speaker of the House</w:t>
      </w:r>
    </w:p>
    <w:p w14:paraId="1A0390D6" w14:textId="77777777" w:rsidR="00C001DE" w:rsidRDefault="00C001DE" w:rsidP="00C001DE">
      <w:pPr>
        <w:pStyle w:val="Header"/>
        <w:tabs>
          <w:tab w:val="clear" w:pos="8640"/>
          <w:tab w:val="left" w:pos="4320"/>
        </w:tabs>
        <w:rPr>
          <w:color w:val="auto"/>
          <w:szCs w:val="22"/>
        </w:rPr>
      </w:pPr>
      <w:r>
        <w:rPr>
          <w:color w:val="auto"/>
          <w:szCs w:val="22"/>
        </w:rPr>
        <w:tab/>
        <w:t>Received as information.</w:t>
      </w:r>
    </w:p>
    <w:p w14:paraId="15D83238" w14:textId="77777777" w:rsidR="00C001DE" w:rsidRDefault="00C001DE" w:rsidP="00C001DE">
      <w:pPr>
        <w:pStyle w:val="Header"/>
        <w:tabs>
          <w:tab w:val="clear" w:pos="8640"/>
          <w:tab w:val="left" w:pos="4320"/>
        </w:tabs>
        <w:rPr>
          <w:color w:val="auto"/>
          <w:szCs w:val="22"/>
        </w:rPr>
      </w:pPr>
      <w:r>
        <w:rPr>
          <w:color w:val="auto"/>
          <w:szCs w:val="22"/>
        </w:rPr>
        <w:tab/>
        <w:t>Placed on Calendar for consideration tomorrow.</w:t>
      </w:r>
    </w:p>
    <w:p w14:paraId="220B44F8" w14:textId="77777777" w:rsidR="00C001DE" w:rsidRDefault="00C001DE" w:rsidP="00C001DE">
      <w:pPr>
        <w:pStyle w:val="Header"/>
        <w:tabs>
          <w:tab w:val="clear" w:pos="8640"/>
          <w:tab w:val="left" w:pos="4320"/>
        </w:tabs>
        <w:rPr>
          <w:color w:val="auto"/>
          <w:szCs w:val="22"/>
        </w:rPr>
      </w:pPr>
    </w:p>
    <w:p w14:paraId="2561A188" w14:textId="77777777" w:rsidR="00C001DE" w:rsidRPr="00BC209C" w:rsidRDefault="00C001DE" w:rsidP="00C001DE">
      <w:pPr>
        <w:pStyle w:val="Header"/>
        <w:tabs>
          <w:tab w:val="clear" w:pos="8640"/>
          <w:tab w:val="left" w:pos="4320"/>
        </w:tabs>
        <w:jc w:val="center"/>
        <w:rPr>
          <w:b/>
          <w:color w:val="auto"/>
          <w:szCs w:val="22"/>
        </w:rPr>
      </w:pPr>
      <w:r w:rsidRPr="00BC209C">
        <w:rPr>
          <w:b/>
          <w:color w:val="auto"/>
          <w:szCs w:val="22"/>
        </w:rPr>
        <w:t>Motion Adopted</w:t>
      </w:r>
    </w:p>
    <w:p w14:paraId="2D7EA42A" w14:textId="24AEF9EA" w:rsidR="00C001DE" w:rsidRPr="00BC209C" w:rsidRDefault="00C001DE" w:rsidP="00C001DE">
      <w:pPr>
        <w:pStyle w:val="Header"/>
        <w:tabs>
          <w:tab w:val="clear" w:pos="8640"/>
          <w:tab w:val="left" w:pos="4320"/>
        </w:tabs>
        <w:rPr>
          <w:color w:val="auto"/>
          <w:szCs w:val="22"/>
        </w:rPr>
      </w:pPr>
      <w:r w:rsidRPr="00BC209C">
        <w:rPr>
          <w:color w:val="auto"/>
          <w:szCs w:val="22"/>
        </w:rPr>
        <w:tab/>
        <w:t>On motion of Senator MA</w:t>
      </w:r>
      <w:r w:rsidR="0091564B" w:rsidRPr="00BC209C">
        <w:rPr>
          <w:color w:val="auto"/>
          <w:szCs w:val="22"/>
        </w:rPr>
        <w:t>RTIN</w:t>
      </w:r>
      <w:r w:rsidRPr="00BC209C">
        <w:rPr>
          <w:color w:val="auto"/>
          <w:szCs w:val="22"/>
        </w:rPr>
        <w:t>, the Senate agreed to waive the provisions of Rule 32A requiring the Bill to be printed on the Calendar, proceeded to a consideration of the Bill, the question being concurrence in the House amendments.</w:t>
      </w:r>
    </w:p>
    <w:p w14:paraId="5D634783" w14:textId="77777777" w:rsidR="00C001DE" w:rsidRPr="00BC209C" w:rsidRDefault="00C001DE" w:rsidP="00C91CFA">
      <w:pPr>
        <w:pStyle w:val="Header"/>
        <w:tabs>
          <w:tab w:val="clear" w:pos="8640"/>
          <w:tab w:val="left" w:pos="4320"/>
        </w:tabs>
        <w:rPr>
          <w:color w:val="auto"/>
          <w:szCs w:val="22"/>
        </w:rPr>
      </w:pPr>
    </w:p>
    <w:p w14:paraId="411FCA6E" w14:textId="77777777" w:rsidR="0091564B" w:rsidRDefault="0091564B" w:rsidP="0091564B">
      <w:pPr>
        <w:pStyle w:val="Header"/>
        <w:tabs>
          <w:tab w:val="clear" w:pos="8640"/>
          <w:tab w:val="left" w:pos="4320"/>
        </w:tabs>
        <w:jc w:val="center"/>
      </w:pPr>
      <w:r>
        <w:rPr>
          <w:b/>
        </w:rPr>
        <w:t>CONCURRENCE</w:t>
      </w:r>
    </w:p>
    <w:p w14:paraId="24C0B4BD" w14:textId="77777777" w:rsidR="0091564B" w:rsidRPr="007F2080" w:rsidRDefault="0091564B" w:rsidP="0091564B">
      <w:pPr>
        <w:suppressAutoHyphens/>
      </w:pPr>
      <w:r>
        <w:rPr>
          <w:b/>
        </w:rPr>
        <w:tab/>
      </w:r>
      <w:r w:rsidRPr="007F2080">
        <w:t>S. 894</w:t>
      </w:r>
      <w:r w:rsidRPr="007F2080">
        <w:fldChar w:fldCharType="begin"/>
      </w:r>
      <w:r w:rsidRPr="007F2080">
        <w:instrText xml:space="preserve"> XE "S. 894" \b </w:instrText>
      </w:r>
      <w:r w:rsidRPr="007F2080">
        <w:fldChar w:fldCharType="end"/>
      </w:r>
      <w:r w:rsidRPr="007F2080">
        <w:t xml:space="preserve"> -- Senator Alexander:  </w:t>
      </w:r>
      <w:r>
        <w:rPr>
          <w:caps/>
          <w:szCs w:val="30"/>
        </w:rPr>
        <w:t>A BILL TO AMEND THE SOUTH CAROLINA CODE OF LAWS BY AMENDING SECTION 44‑63‑74, RELATING TO THE ELECTRONIC FILING AND TRANSMISSION OF DEATH CERTIFICATES, SO AS TO ALLOW FOR A DEATH CERTIFICATE TO BE FILED ON THE NEXT BUSINESS DAY FOLLOWING THE WEEKEND OR A HOLIDAY.</w:t>
      </w:r>
    </w:p>
    <w:p w14:paraId="7BA5A49E" w14:textId="0FE27E12" w:rsidR="0091564B" w:rsidRDefault="0091564B" w:rsidP="0091564B">
      <w:pPr>
        <w:jc w:val="center"/>
        <w:rPr>
          <w:b/>
        </w:rPr>
      </w:pPr>
    </w:p>
    <w:p w14:paraId="1CA93D42" w14:textId="77777777" w:rsidR="0091564B" w:rsidRDefault="0091564B" w:rsidP="0091564B">
      <w:pPr>
        <w:pStyle w:val="Header"/>
        <w:tabs>
          <w:tab w:val="clear" w:pos="8640"/>
          <w:tab w:val="left" w:pos="4320"/>
        </w:tabs>
      </w:pPr>
      <w:r>
        <w:tab/>
        <w:t>The House returned the Bill with amendments, the question being concurrence in the House amendments.</w:t>
      </w:r>
    </w:p>
    <w:p w14:paraId="239FCA32" w14:textId="77777777" w:rsidR="0091564B" w:rsidRDefault="0091564B" w:rsidP="0091564B">
      <w:pPr>
        <w:pStyle w:val="Header"/>
        <w:tabs>
          <w:tab w:val="clear" w:pos="8640"/>
          <w:tab w:val="left" w:pos="4320"/>
        </w:tabs>
      </w:pPr>
    </w:p>
    <w:p w14:paraId="441CA300" w14:textId="5686F4E7" w:rsidR="0091564B" w:rsidRDefault="0091564B" w:rsidP="0091564B">
      <w:pPr>
        <w:pStyle w:val="Header"/>
        <w:tabs>
          <w:tab w:val="clear" w:pos="8640"/>
          <w:tab w:val="left" w:pos="4320"/>
        </w:tabs>
      </w:pPr>
      <w:r>
        <w:tab/>
        <w:t>Senator VERDIN explained the amendments.</w:t>
      </w:r>
    </w:p>
    <w:p w14:paraId="19A611BE" w14:textId="77777777" w:rsidR="0091564B" w:rsidRDefault="0091564B" w:rsidP="0091564B">
      <w:pPr>
        <w:pStyle w:val="Header"/>
        <w:tabs>
          <w:tab w:val="clear" w:pos="8640"/>
          <w:tab w:val="left" w:pos="4320"/>
        </w:tabs>
      </w:pPr>
    </w:p>
    <w:p w14:paraId="76D7D764" w14:textId="21AD9A28" w:rsidR="0091564B" w:rsidRDefault="0091564B" w:rsidP="0091564B">
      <w:pPr>
        <w:pStyle w:val="Header"/>
        <w:tabs>
          <w:tab w:val="clear" w:pos="8640"/>
          <w:tab w:val="left" w:pos="4320"/>
        </w:tabs>
      </w:pPr>
      <w:r>
        <w:tab/>
        <w:t xml:space="preserve">On motion of Senator VERDIN, the Senate concurred in the House </w:t>
      </w:r>
      <w:proofErr w:type="gramStart"/>
      <w:r>
        <w:t>amendments</w:t>
      </w:r>
      <w:proofErr w:type="gramEnd"/>
      <w:r>
        <w:t xml:space="preserve"> and a message was sent to the House accordingly.  Ordered that the title be changed to that of an Act and the Act enrolled for Ratification.</w:t>
      </w:r>
    </w:p>
    <w:p w14:paraId="61E922EE" w14:textId="77777777" w:rsidR="0091564B" w:rsidRDefault="0091564B" w:rsidP="00C91CFA">
      <w:pPr>
        <w:pStyle w:val="Header"/>
        <w:tabs>
          <w:tab w:val="clear" w:pos="8640"/>
          <w:tab w:val="left" w:pos="4320"/>
        </w:tabs>
        <w:rPr>
          <w:color w:val="auto"/>
          <w:szCs w:val="22"/>
        </w:rPr>
      </w:pPr>
    </w:p>
    <w:p w14:paraId="540700DE" w14:textId="77777777" w:rsidR="006E0069" w:rsidRPr="00A22F98" w:rsidRDefault="006E0069" w:rsidP="006E0069">
      <w:pPr>
        <w:pStyle w:val="Header"/>
        <w:tabs>
          <w:tab w:val="clear" w:pos="8640"/>
          <w:tab w:val="left" w:pos="4320"/>
        </w:tabs>
        <w:jc w:val="center"/>
        <w:rPr>
          <w:color w:val="auto"/>
          <w:szCs w:val="22"/>
        </w:rPr>
      </w:pPr>
      <w:r>
        <w:rPr>
          <w:b/>
          <w:color w:val="auto"/>
          <w:szCs w:val="22"/>
        </w:rPr>
        <w:lastRenderedPageBreak/>
        <w:t>Message from the House</w:t>
      </w:r>
    </w:p>
    <w:p w14:paraId="2BB9320C" w14:textId="5DC29372" w:rsidR="006E0069" w:rsidRDefault="006E0069" w:rsidP="006E0069">
      <w:pPr>
        <w:pStyle w:val="Header"/>
        <w:tabs>
          <w:tab w:val="clear" w:pos="8640"/>
          <w:tab w:val="left" w:pos="4320"/>
        </w:tabs>
        <w:rPr>
          <w:color w:val="auto"/>
          <w:szCs w:val="22"/>
        </w:rPr>
      </w:pPr>
      <w:r>
        <w:rPr>
          <w:color w:val="auto"/>
          <w:szCs w:val="22"/>
        </w:rPr>
        <w:t xml:space="preserve">Columbia, S.C., May </w:t>
      </w:r>
      <w:r w:rsidR="00D2060E">
        <w:rPr>
          <w:color w:val="auto"/>
          <w:szCs w:val="22"/>
        </w:rPr>
        <w:t>13</w:t>
      </w:r>
      <w:r>
        <w:rPr>
          <w:color w:val="auto"/>
          <w:szCs w:val="22"/>
        </w:rPr>
        <w:t>, 2026</w:t>
      </w:r>
    </w:p>
    <w:p w14:paraId="7AC1B153" w14:textId="77777777" w:rsidR="006E0069" w:rsidRDefault="006E0069" w:rsidP="006E0069">
      <w:pPr>
        <w:pStyle w:val="Header"/>
        <w:tabs>
          <w:tab w:val="clear" w:pos="8640"/>
          <w:tab w:val="left" w:pos="4320"/>
        </w:tabs>
        <w:rPr>
          <w:color w:val="auto"/>
          <w:szCs w:val="22"/>
        </w:rPr>
      </w:pPr>
    </w:p>
    <w:p w14:paraId="73BCBB7B" w14:textId="77777777" w:rsidR="006E0069" w:rsidRDefault="006E0069" w:rsidP="006E0069">
      <w:pPr>
        <w:pStyle w:val="Header"/>
        <w:tabs>
          <w:tab w:val="clear" w:pos="8640"/>
          <w:tab w:val="left" w:pos="4320"/>
        </w:tabs>
        <w:rPr>
          <w:color w:val="auto"/>
          <w:szCs w:val="22"/>
        </w:rPr>
      </w:pPr>
      <w:r>
        <w:rPr>
          <w:color w:val="auto"/>
          <w:szCs w:val="22"/>
        </w:rPr>
        <w:t>Mr. President and Senators:</w:t>
      </w:r>
    </w:p>
    <w:p w14:paraId="2A71411D" w14:textId="77777777" w:rsidR="006E0069" w:rsidRDefault="006E0069" w:rsidP="006E0069">
      <w:pPr>
        <w:pStyle w:val="Header"/>
        <w:tabs>
          <w:tab w:val="clear" w:pos="8640"/>
          <w:tab w:val="left" w:pos="4320"/>
        </w:tabs>
        <w:rPr>
          <w:color w:val="auto"/>
          <w:szCs w:val="22"/>
        </w:rPr>
      </w:pPr>
      <w:r>
        <w:rPr>
          <w:color w:val="auto"/>
          <w:szCs w:val="22"/>
        </w:rPr>
        <w:tab/>
        <w:t>The House respectfully informs your Honorable Body that it has returned the following Bill to the Senate with amendments:</w:t>
      </w:r>
    </w:p>
    <w:p w14:paraId="55DBD0DF" w14:textId="77777777" w:rsidR="006E0069" w:rsidRPr="007F2080" w:rsidRDefault="006E0069" w:rsidP="006E0069">
      <w:pPr>
        <w:suppressAutoHyphens/>
      </w:pPr>
      <w:r>
        <w:tab/>
      </w:r>
      <w:r w:rsidRPr="007F2080">
        <w:t>H. 3387</w:t>
      </w:r>
      <w:r w:rsidRPr="007F2080">
        <w:fldChar w:fldCharType="begin"/>
      </w:r>
      <w:r w:rsidRPr="007F2080">
        <w:instrText xml:space="preserve"> XE "H. 3387" \b </w:instrText>
      </w:r>
      <w:r w:rsidRPr="007F2080">
        <w:fldChar w:fldCharType="end"/>
      </w:r>
      <w:r w:rsidRPr="007F2080">
        <w:t xml:space="preserve"> -- Reps. G.M. Smith, W. Newton, B. Newton, Robbins, C. Mitchell, Pope, Chapman, McCravy, Chumley, Taylor, Forrest, Long, Ligon, Guest, Crawford, Edgerton, M.M. Smith, B.L. Cox, Holman, Davis, Brewer, Murphy, Calhoon, Erickson, Bradley, Williams, Hixon, Burns, Hewitt, Gilreath, Cromer, Oremus and Hartz:  </w:t>
      </w:r>
      <w:r>
        <w:rPr>
          <w:caps/>
          <w:szCs w:val="30"/>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6CE8E4F5" w14:textId="77777777" w:rsidR="006E0069" w:rsidRDefault="006E0069" w:rsidP="006E0069">
      <w:pPr>
        <w:pStyle w:val="Header"/>
        <w:tabs>
          <w:tab w:val="clear" w:pos="8640"/>
          <w:tab w:val="left" w:pos="4320"/>
        </w:tabs>
        <w:rPr>
          <w:color w:val="auto"/>
          <w:szCs w:val="22"/>
        </w:rPr>
      </w:pPr>
      <w:r>
        <w:rPr>
          <w:color w:val="auto"/>
          <w:szCs w:val="22"/>
        </w:rPr>
        <w:t>Very respectfully,</w:t>
      </w:r>
    </w:p>
    <w:p w14:paraId="3DA48510" w14:textId="77777777" w:rsidR="006E0069" w:rsidRDefault="006E0069" w:rsidP="006E0069">
      <w:pPr>
        <w:pStyle w:val="Header"/>
        <w:tabs>
          <w:tab w:val="clear" w:pos="8640"/>
          <w:tab w:val="left" w:pos="4320"/>
        </w:tabs>
        <w:rPr>
          <w:color w:val="auto"/>
          <w:szCs w:val="22"/>
        </w:rPr>
      </w:pPr>
      <w:r>
        <w:rPr>
          <w:color w:val="auto"/>
          <w:szCs w:val="22"/>
        </w:rPr>
        <w:t>Speaker of the House</w:t>
      </w:r>
    </w:p>
    <w:p w14:paraId="6B918C9A" w14:textId="77777777" w:rsidR="006E0069" w:rsidRDefault="006E0069" w:rsidP="006E0069">
      <w:pPr>
        <w:pStyle w:val="Header"/>
        <w:tabs>
          <w:tab w:val="clear" w:pos="8640"/>
          <w:tab w:val="left" w:pos="4320"/>
        </w:tabs>
        <w:rPr>
          <w:color w:val="auto"/>
          <w:szCs w:val="22"/>
        </w:rPr>
      </w:pPr>
      <w:r>
        <w:rPr>
          <w:color w:val="auto"/>
          <w:szCs w:val="22"/>
        </w:rPr>
        <w:tab/>
        <w:t>Received as information.</w:t>
      </w:r>
    </w:p>
    <w:p w14:paraId="49CBEF53" w14:textId="77777777" w:rsidR="006E0069" w:rsidRDefault="006E0069" w:rsidP="006E0069">
      <w:pPr>
        <w:pStyle w:val="Header"/>
        <w:tabs>
          <w:tab w:val="clear" w:pos="8640"/>
          <w:tab w:val="left" w:pos="4320"/>
        </w:tabs>
        <w:rPr>
          <w:color w:val="auto"/>
          <w:szCs w:val="22"/>
        </w:rPr>
      </w:pPr>
      <w:r>
        <w:rPr>
          <w:color w:val="auto"/>
          <w:szCs w:val="22"/>
        </w:rPr>
        <w:tab/>
        <w:t>Placed on Calendar for consideration tomorrow.</w:t>
      </w:r>
    </w:p>
    <w:p w14:paraId="3C5D84FB" w14:textId="77777777" w:rsidR="00342A6B" w:rsidRDefault="00342A6B" w:rsidP="006E0069">
      <w:pPr>
        <w:pStyle w:val="Header"/>
        <w:tabs>
          <w:tab w:val="clear" w:pos="8640"/>
          <w:tab w:val="left" w:pos="4320"/>
        </w:tabs>
        <w:rPr>
          <w:color w:val="auto"/>
          <w:szCs w:val="22"/>
        </w:rPr>
      </w:pPr>
    </w:p>
    <w:p w14:paraId="33DF2FD4" w14:textId="77777777" w:rsidR="00B42C23" w:rsidRPr="00B42C23" w:rsidRDefault="00B42C23" w:rsidP="00B42C23">
      <w:pPr>
        <w:pStyle w:val="Header"/>
        <w:tabs>
          <w:tab w:val="left" w:pos="4320"/>
        </w:tabs>
        <w:jc w:val="center"/>
        <w:rPr>
          <w:b/>
          <w:bCs/>
          <w:color w:val="auto"/>
        </w:rPr>
      </w:pPr>
      <w:r w:rsidRPr="00B42C23">
        <w:rPr>
          <w:b/>
          <w:bCs/>
          <w:color w:val="auto"/>
        </w:rPr>
        <w:t>NONCONCURRENCE</w:t>
      </w:r>
    </w:p>
    <w:p w14:paraId="143A94C9" w14:textId="5AC4EABC" w:rsidR="00B42C23" w:rsidRPr="00B42C23" w:rsidRDefault="00B42C23" w:rsidP="00B42C23">
      <w:pPr>
        <w:pStyle w:val="Header"/>
        <w:tabs>
          <w:tab w:val="left" w:pos="4320"/>
        </w:tabs>
        <w:rPr>
          <w:color w:val="auto"/>
        </w:rPr>
      </w:pPr>
      <w:r w:rsidRPr="00B42C23">
        <w:rPr>
          <w:color w:val="auto"/>
        </w:rPr>
        <w:t> </w:t>
      </w:r>
      <w:r>
        <w:rPr>
          <w:color w:val="auto"/>
        </w:rPr>
        <w:tab/>
      </w:r>
      <w:r w:rsidRPr="00B42C23">
        <w:rPr>
          <w:color w:val="auto"/>
        </w:rPr>
        <w:t xml:space="preserve">H. 3387 -- Reps. G.M. Smith, W. Newton, B. Newton, Robbins, C. Mitchell, Pope, Chapman, McCravy, Chumley, Taylor, Forrest, Long, Ligon, Guest, Crawford, Edgerton, M.M. Smith, B.L. Cox, Holman, Davis, Brewer, Murphy, Calhoon, Erickson, Bradley, Williams, Hixon, Burns, Hewitt, Gilreath, Cromer, Oremus and Hartz: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w:t>
      </w:r>
      <w:r w:rsidRPr="00B42C23">
        <w:rPr>
          <w:color w:val="auto"/>
        </w:rPr>
        <w:lastRenderedPageBreak/>
        <w:t>“EJECTMENT PROCEEDINGS”; TO REDESIGNATE THE EXISTING SECTIONS OF CHAPTER 37, TITLE 27 AS ARTICLE 1, CHAPTER 37, TITLE 27 AND ENTITLE IT “EJECTMENT OF TENANTS”; AND BY ADDING SECTION 16</w:t>
      </w:r>
      <w:r w:rsidRPr="00B42C23">
        <w:rPr>
          <w:color w:val="auto"/>
        </w:rPr>
        <w:noBreakHyphen/>
        <w:t>11</w:t>
      </w:r>
      <w:r w:rsidRPr="00B42C23">
        <w:rPr>
          <w:color w:val="auto"/>
        </w:rPr>
        <w:noBreakHyphen/>
        <w:t>521 SO AS TO ESTABLISH THE OFFENSE OF CRIMINAL MISCHIEF.</w:t>
      </w:r>
    </w:p>
    <w:p w14:paraId="266AA269" w14:textId="77777777" w:rsidR="00B42C23" w:rsidRPr="00B42C23" w:rsidRDefault="00B42C23" w:rsidP="00B42C23">
      <w:pPr>
        <w:pStyle w:val="Header"/>
        <w:tabs>
          <w:tab w:val="left" w:pos="4320"/>
        </w:tabs>
        <w:rPr>
          <w:color w:val="auto"/>
        </w:rPr>
      </w:pPr>
    </w:p>
    <w:p w14:paraId="63E5633E" w14:textId="39B78777" w:rsidR="00B42C23" w:rsidRPr="00B42C23" w:rsidRDefault="00B42C23" w:rsidP="00B42C23">
      <w:pPr>
        <w:pStyle w:val="Header"/>
        <w:tabs>
          <w:tab w:val="left" w:pos="4320"/>
        </w:tabs>
        <w:rPr>
          <w:color w:val="auto"/>
        </w:rPr>
      </w:pPr>
      <w:r>
        <w:rPr>
          <w:color w:val="auto"/>
        </w:rPr>
        <w:tab/>
      </w:r>
      <w:r w:rsidRPr="00B42C23">
        <w:rPr>
          <w:color w:val="auto"/>
        </w:rPr>
        <w:t>The House returned the Bill with amendments, the question being concurrence in the House amendments.</w:t>
      </w:r>
    </w:p>
    <w:p w14:paraId="721D3E34" w14:textId="77777777" w:rsidR="00B42C23" w:rsidRPr="00B42C23" w:rsidRDefault="00B42C23" w:rsidP="00B42C23">
      <w:pPr>
        <w:pStyle w:val="Header"/>
        <w:tabs>
          <w:tab w:val="left" w:pos="4320"/>
        </w:tabs>
        <w:rPr>
          <w:color w:val="auto"/>
        </w:rPr>
      </w:pPr>
    </w:p>
    <w:p w14:paraId="66E83452" w14:textId="53507112" w:rsidR="00B42C23" w:rsidRPr="00B42C23" w:rsidRDefault="00B42C23" w:rsidP="00B42C23">
      <w:pPr>
        <w:pStyle w:val="Header"/>
        <w:tabs>
          <w:tab w:val="left" w:pos="4320"/>
        </w:tabs>
        <w:rPr>
          <w:color w:val="auto"/>
        </w:rPr>
      </w:pPr>
      <w:r w:rsidRPr="00B42C23">
        <w:rPr>
          <w:color w:val="auto"/>
        </w:rPr>
        <w:t>    Senator MASSEY explained the amendments.</w:t>
      </w:r>
    </w:p>
    <w:p w14:paraId="5C8011CE" w14:textId="77777777" w:rsidR="00B42C23" w:rsidRDefault="00B42C23" w:rsidP="00B42C23">
      <w:pPr>
        <w:pStyle w:val="Header"/>
        <w:tabs>
          <w:tab w:val="left" w:pos="4320"/>
        </w:tabs>
        <w:rPr>
          <w:color w:val="auto"/>
        </w:rPr>
      </w:pPr>
    </w:p>
    <w:p w14:paraId="3566FA93" w14:textId="3837E4C7" w:rsidR="00B42C23" w:rsidRPr="00B42C23" w:rsidRDefault="00B42C23" w:rsidP="00B42C23">
      <w:pPr>
        <w:pStyle w:val="Header"/>
        <w:tabs>
          <w:tab w:val="left" w:pos="4320"/>
        </w:tabs>
        <w:rPr>
          <w:color w:val="auto"/>
        </w:rPr>
      </w:pPr>
      <w:r>
        <w:rPr>
          <w:color w:val="auto"/>
        </w:rPr>
        <w:tab/>
      </w:r>
      <w:r w:rsidRPr="00B42C23">
        <w:rPr>
          <w:color w:val="auto"/>
        </w:rPr>
        <w:t>On motion of Senator MASSEY, the Senate nonconcurred in the House amendments and a message was sent to the House accordingly.</w:t>
      </w:r>
    </w:p>
    <w:p w14:paraId="4AA7AD3F" w14:textId="77777777" w:rsidR="00B42C23" w:rsidRPr="00B42C23" w:rsidRDefault="00B42C23" w:rsidP="00B42C23">
      <w:pPr>
        <w:pStyle w:val="Header"/>
        <w:tabs>
          <w:tab w:val="left" w:pos="4320"/>
        </w:tabs>
        <w:rPr>
          <w:b/>
          <w:color w:val="auto"/>
        </w:rPr>
      </w:pPr>
    </w:p>
    <w:p w14:paraId="5C0ECE30" w14:textId="77777777" w:rsidR="00BC209C" w:rsidRPr="00051448" w:rsidRDefault="00BC209C" w:rsidP="00BC209C">
      <w:pPr>
        <w:pStyle w:val="Header"/>
        <w:tabs>
          <w:tab w:val="clear" w:pos="8640"/>
          <w:tab w:val="left" w:pos="4320"/>
        </w:tabs>
        <w:jc w:val="center"/>
        <w:rPr>
          <w:color w:val="auto"/>
          <w:szCs w:val="22"/>
        </w:rPr>
      </w:pPr>
      <w:r>
        <w:rPr>
          <w:b/>
          <w:color w:val="auto"/>
          <w:szCs w:val="22"/>
        </w:rPr>
        <w:t>Message from the House</w:t>
      </w:r>
    </w:p>
    <w:p w14:paraId="3F08EE3D" w14:textId="77777777" w:rsidR="00BC209C" w:rsidRDefault="00BC209C" w:rsidP="00BC209C">
      <w:pPr>
        <w:pStyle w:val="Header"/>
        <w:tabs>
          <w:tab w:val="clear" w:pos="8640"/>
          <w:tab w:val="left" w:pos="4320"/>
        </w:tabs>
        <w:rPr>
          <w:color w:val="auto"/>
          <w:szCs w:val="22"/>
        </w:rPr>
      </w:pPr>
      <w:r>
        <w:rPr>
          <w:color w:val="auto"/>
          <w:szCs w:val="22"/>
        </w:rPr>
        <w:t>Columbia, S.C., May 13, 2026</w:t>
      </w:r>
    </w:p>
    <w:p w14:paraId="54A87C17" w14:textId="77777777" w:rsidR="00BC209C" w:rsidRDefault="00BC209C" w:rsidP="00BC209C">
      <w:pPr>
        <w:pStyle w:val="Header"/>
        <w:tabs>
          <w:tab w:val="clear" w:pos="8640"/>
          <w:tab w:val="left" w:pos="4320"/>
        </w:tabs>
        <w:rPr>
          <w:color w:val="auto"/>
          <w:szCs w:val="22"/>
        </w:rPr>
      </w:pPr>
    </w:p>
    <w:p w14:paraId="5EAD67B4" w14:textId="77777777" w:rsidR="00BC209C" w:rsidRDefault="00BC209C" w:rsidP="00BC209C">
      <w:pPr>
        <w:pStyle w:val="Header"/>
        <w:tabs>
          <w:tab w:val="clear" w:pos="8640"/>
          <w:tab w:val="left" w:pos="4320"/>
        </w:tabs>
        <w:rPr>
          <w:color w:val="auto"/>
          <w:szCs w:val="22"/>
        </w:rPr>
      </w:pPr>
      <w:r>
        <w:rPr>
          <w:color w:val="auto"/>
          <w:szCs w:val="22"/>
        </w:rPr>
        <w:t>Mr. President and Senators:</w:t>
      </w:r>
    </w:p>
    <w:p w14:paraId="3D704D11" w14:textId="77777777" w:rsidR="00BC209C" w:rsidRDefault="00BC209C" w:rsidP="00BC209C">
      <w:pPr>
        <w:pStyle w:val="Header"/>
        <w:tabs>
          <w:tab w:val="clear" w:pos="8640"/>
          <w:tab w:val="left" w:pos="4320"/>
        </w:tabs>
        <w:rPr>
          <w:color w:val="auto"/>
          <w:szCs w:val="22"/>
        </w:rPr>
      </w:pPr>
      <w:r>
        <w:rPr>
          <w:color w:val="auto"/>
          <w:szCs w:val="22"/>
        </w:rPr>
        <w:tab/>
        <w:t>The House respectfully informs your Honorable Body that it has returned the following Bill to the Senate with amendments:</w:t>
      </w:r>
    </w:p>
    <w:p w14:paraId="18495580" w14:textId="77777777" w:rsidR="00BC209C" w:rsidRPr="007F2080" w:rsidRDefault="00BC209C" w:rsidP="00BC209C">
      <w:pPr>
        <w:suppressAutoHyphens/>
      </w:pPr>
      <w:r>
        <w:tab/>
      </w:r>
      <w:r w:rsidRPr="007F2080">
        <w:t>H. 3569</w:t>
      </w:r>
      <w:r w:rsidRPr="007F2080">
        <w:fldChar w:fldCharType="begin"/>
      </w:r>
      <w:r w:rsidRPr="007F2080">
        <w:instrText xml:space="preserve"> XE "H. 3569" \b </w:instrText>
      </w:r>
      <w:r w:rsidRPr="007F2080">
        <w:fldChar w:fldCharType="end"/>
      </w:r>
      <w:r w:rsidRPr="007F2080">
        <w:t xml:space="preserve"> -- Reps. M.M. Smith, Pope, Davis, Cobb-Hunter, Wetmore, Henderson-Myers, Erickson, Rivers and Gilliard:  </w:t>
      </w:r>
      <w:r>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5061DE8C" w14:textId="77777777" w:rsidR="00BC209C" w:rsidRDefault="00BC209C" w:rsidP="00BC209C">
      <w:pPr>
        <w:pStyle w:val="Header"/>
        <w:tabs>
          <w:tab w:val="clear" w:pos="8640"/>
          <w:tab w:val="left" w:pos="4320"/>
        </w:tabs>
        <w:rPr>
          <w:color w:val="auto"/>
          <w:szCs w:val="22"/>
        </w:rPr>
      </w:pPr>
      <w:r>
        <w:rPr>
          <w:color w:val="auto"/>
          <w:szCs w:val="22"/>
        </w:rPr>
        <w:t>Very respectfully,</w:t>
      </w:r>
    </w:p>
    <w:p w14:paraId="55A392E6" w14:textId="77777777" w:rsidR="00BC209C" w:rsidRDefault="00BC209C" w:rsidP="00BC209C">
      <w:pPr>
        <w:pStyle w:val="Header"/>
        <w:tabs>
          <w:tab w:val="clear" w:pos="8640"/>
          <w:tab w:val="left" w:pos="4320"/>
        </w:tabs>
        <w:rPr>
          <w:color w:val="auto"/>
          <w:szCs w:val="22"/>
        </w:rPr>
      </w:pPr>
      <w:r>
        <w:rPr>
          <w:color w:val="auto"/>
          <w:szCs w:val="22"/>
        </w:rPr>
        <w:t>Speaker of the House</w:t>
      </w:r>
    </w:p>
    <w:p w14:paraId="7F476CEC" w14:textId="77777777" w:rsidR="00BC209C" w:rsidRDefault="00BC209C" w:rsidP="00BC209C">
      <w:pPr>
        <w:pStyle w:val="Header"/>
        <w:tabs>
          <w:tab w:val="clear" w:pos="8640"/>
          <w:tab w:val="left" w:pos="4320"/>
        </w:tabs>
        <w:rPr>
          <w:color w:val="auto"/>
          <w:szCs w:val="22"/>
        </w:rPr>
      </w:pPr>
      <w:r>
        <w:rPr>
          <w:color w:val="auto"/>
          <w:szCs w:val="22"/>
        </w:rPr>
        <w:tab/>
        <w:t>Received as information.</w:t>
      </w:r>
    </w:p>
    <w:p w14:paraId="722AA519" w14:textId="77777777" w:rsidR="00BC209C" w:rsidRDefault="00BC209C" w:rsidP="00BC209C">
      <w:pPr>
        <w:pStyle w:val="Header"/>
        <w:tabs>
          <w:tab w:val="clear" w:pos="8640"/>
          <w:tab w:val="left" w:pos="4320"/>
        </w:tabs>
        <w:rPr>
          <w:color w:val="auto"/>
          <w:szCs w:val="22"/>
        </w:rPr>
      </w:pPr>
      <w:r>
        <w:rPr>
          <w:color w:val="auto"/>
          <w:szCs w:val="22"/>
        </w:rPr>
        <w:tab/>
        <w:t>Placed on Calendar for consideration tomorrow.</w:t>
      </w:r>
    </w:p>
    <w:p w14:paraId="690CAA96" w14:textId="77777777" w:rsidR="00BC209C" w:rsidRDefault="00BC209C" w:rsidP="00BC209C">
      <w:pPr>
        <w:pStyle w:val="Header"/>
        <w:tabs>
          <w:tab w:val="clear" w:pos="8640"/>
          <w:tab w:val="left" w:pos="4320"/>
        </w:tabs>
        <w:rPr>
          <w:color w:val="auto"/>
          <w:szCs w:val="22"/>
        </w:rPr>
      </w:pPr>
    </w:p>
    <w:p w14:paraId="25F93C19" w14:textId="77777777" w:rsidR="00BC209C" w:rsidRPr="00BC209C" w:rsidRDefault="00BC209C" w:rsidP="00BC209C">
      <w:pPr>
        <w:pStyle w:val="Header"/>
        <w:tabs>
          <w:tab w:val="clear" w:pos="8640"/>
          <w:tab w:val="left" w:pos="4320"/>
        </w:tabs>
        <w:jc w:val="center"/>
        <w:rPr>
          <w:b/>
          <w:color w:val="auto"/>
          <w:szCs w:val="22"/>
        </w:rPr>
      </w:pPr>
      <w:r w:rsidRPr="00BC209C">
        <w:rPr>
          <w:b/>
          <w:color w:val="auto"/>
          <w:szCs w:val="22"/>
        </w:rPr>
        <w:t>Motion Adopted</w:t>
      </w:r>
    </w:p>
    <w:p w14:paraId="65834B5E" w14:textId="58142EAD" w:rsidR="00BC209C" w:rsidRDefault="00BC209C" w:rsidP="00BC209C">
      <w:pPr>
        <w:pStyle w:val="Header"/>
        <w:tabs>
          <w:tab w:val="clear" w:pos="8640"/>
          <w:tab w:val="left" w:pos="4320"/>
        </w:tabs>
        <w:rPr>
          <w:color w:val="auto"/>
          <w:szCs w:val="22"/>
        </w:rPr>
      </w:pPr>
      <w:r w:rsidRPr="00BC209C">
        <w:rPr>
          <w:color w:val="auto"/>
          <w:szCs w:val="22"/>
        </w:rPr>
        <w:tab/>
        <w:t xml:space="preserve">On motion of </w:t>
      </w:r>
      <w:proofErr w:type="gramStart"/>
      <w:r w:rsidRPr="00BC209C">
        <w:rPr>
          <w:color w:val="auto"/>
          <w:szCs w:val="22"/>
        </w:rPr>
        <w:t>Senator  MARTIN</w:t>
      </w:r>
      <w:proofErr w:type="gramEnd"/>
      <w:r w:rsidRPr="00BC209C">
        <w:rPr>
          <w:color w:val="auto"/>
          <w:szCs w:val="22"/>
        </w:rPr>
        <w:t>, the Senate agreed to waive the provisions of Rule 32A requiring the Bill to be printed on the Calendar, proceeded to a consideration of the Bill, the question being concurrence in the House amendments.</w:t>
      </w:r>
    </w:p>
    <w:p w14:paraId="24922282" w14:textId="77777777" w:rsidR="00524F47" w:rsidRPr="00BC209C" w:rsidRDefault="00524F47" w:rsidP="00BC209C">
      <w:pPr>
        <w:pStyle w:val="Header"/>
        <w:tabs>
          <w:tab w:val="clear" w:pos="8640"/>
          <w:tab w:val="left" w:pos="4320"/>
        </w:tabs>
        <w:rPr>
          <w:color w:val="auto"/>
          <w:szCs w:val="22"/>
        </w:rPr>
      </w:pPr>
    </w:p>
    <w:p w14:paraId="78EF4F81" w14:textId="77777777" w:rsidR="00BC209C" w:rsidRDefault="00BC209C" w:rsidP="00BC209C">
      <w:pPr>
        <w:pStyle w:val="Header"/>
        <w:tabs>
          <w:tab w:val="clear" w:pos="8640"/>
          <w:tab w:val="left" w:pos="4320"/>
        </w:tabs>
        <w:rPr>
          <w:color w:val="auto"/>
          <w:szCs w:val="22"/>
        </w:rPr>
      </w:pPr>
    </w:p>
    <w:p w14:paraId="76DF9848" w14:textId="77777777" w:rsidR="00BC209C" w:rsidRDefault="00BC209C" w:rsidP="00BC209C">
      <w:pPr>
        <w:pStyle w:val="Header"/>
        <w:tabs>
          <w:tab w:val="clear" w:pos="8640"/>
          <w:tab w:val="left" w:pos="4320"/>
        </w:tabs>
        <w:jc w:val="center"/>
      </w:pPr>
      <w:r>
        <w:rPr>
          <w:b/>
        </w:rPr>
        <w:lastRenderedPageBreak/>
        <w:t>CONCURRENCE</w:t>
      </w:r>
    </w:p>
    <w:p w14:paraId="6150472F" w14:textId="77777777" w:rsidR="00BC209C" w:rsidRPr="007F2080" w:rsidRDefault="00BC209C" w:rsidP="00BC209C">
      <w:pPr>
        <w:suppressAutoHyphens/>
      </w:pPr>
      <w:r>
        <w:rPr>
          <w:b/>
        </w:rPr>
        <w:tab/>
      </w:r>
      <w:r w:rsidRPr="007F2080">
        <w:t>H. 3569</w:t>
      </w:r>
      <w:r w:rsidRPr="007F2080">
        <w:fldChar w:fldCharType="begin"/>
      </w:r>
      <w:r w:rsidRPr="007F2080">
        <w:instrText xml:space="preserve"> XE "H. 3569" \b </w:instrText>
      </w:r>
      <w:r w:rsidRPr="007F2080">
        <w:fldChar w:fldCharType="end"/>
      </w:r>
      <w:r w:rsidRPr="007F2080">
        <w:t xml:space="preserve"> -- Reps. M.M. Smith, Pope, Davis, Cobb-Hunter, Wetmore, Henderson-Myers, Erickson, Rivers and Gilliard:  </w:t>
      </w:r>
      <w:r>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7AE1F2D8" w14:textId="5FC7CB8F" w:rsidR="00BC209C" w:rsidRDefault="00BC209C" w:rsidP="00BC209C">
      <w:pPr>
        <w:jc w:val="center"/>
        <w:rPr>
          <w:b/>
        </w:rPr>
      </w:pPr>
    </w:p>
    <w:p w14:paraId="492E4FDD" w14:textId="77777777" w:rsidR="00BC209C" w:rsidRDefault="00BC209C" w:rsidP="00BC209C">
      <w:pPr>
        <w:pStyle w:val="Header"/>
        <w:tabs>
          <w:tab w:val="clear" w:pos="8640"/>
          <w:tab w:val="left" w:pos="4320"/>
        </w:tabs>
      </w:pPr>
      <w:r>
        <w:tab/>
        <w:t>The House returned the Bill with amendments, the question being concurrence in the House amendments.</w:t>
      </w:r>
    </w:p>
    <w:p w14:paraId="10BAB3D2" w14:textId="77777777" w:rsidR="00BC209C" w:rsidRDefault="00BC209C" w:rsidP="00BC209C">
      <w:pPr>
        <w:pStyle w:val="Header"/>
        <w:tabs>
          <w:tab w:val="clear" w:pos="8640"/>
          <w:tab w:val="left" w:pos="4320"/>
        </w:tabs>
      </w:pPr>
    </w:p>
    <w:p w14:paraId="65912D4B" w14:textId="4B71E55C" w:rsidR="00BC209C" w:rsidRDefault="00BC209C" w:rsidP="00BC209C">
      <w:pPr>
        <w:pStyle w:val="Header"/>
        <w:tabs>
          <w:tab w:val="clear" w:pos="8640"/>
          <w:tab w:val="left" w:pos="4320"/>
        </w:tabs>
      </w:pPr>
      <w:r>
        <w:tab/>
        <w:t>Senator ADAMS explained the amendments.</w:t>
      </w:r>
    </w:p>
    <w:p w14:paraId="0D838452" w14:textId="77777777" w:rsidR="00BC209C" w:rsidRDefault="00BC209C" w:rsidP="00BC209C">
      <w:pPr>
        <w:pStyle w:val="Header"/>
        <w:tabs>
          <w:tab w:val="clear" w:pos="8640"/>
          <w:tab w:val="left" w:pos="4320"/>
        </w:tabs>
      </w:pPr>
    </w:p>
    <w:p w14:paraId="5C0B8419" w14:textId="04863A52" w:rsidR="00BC209C" w:rsidRDefault="00BC209C" w:rsidP="00BC209C">
      <w:pPr>
        <w:pStyle w:val="Header"/>
        <w:tabs>
          <w:tab w:val="clear" w:pos="8640"/>
          <w:tab w:val="left" w:pos="4320"/>
        </w:tabs>
      </w:pPr>
      <w:r>
        <w:tab/>
        <w:t xml:space="preserve">On motion of Senator MARTIN, the Senate concurred in the House </w:t>
      </w:r>
      <w:proofErr w:type="gramStart"/>
      <w:r>
        <w:t>amendments</w:t>
      </w:r>
      <w:proofErr w:type="gramEnd"/>
      <w:r>
        <w:t xml:space="preserve"> and a message was sent to the House accordingly.  Ordered that the title be changed to that of an Act and the Act enrolled for Ratification.</w:t>
      </w:r>
    </w:p>
    <w:p w14:paraId="403C156D" w14:textId="77777777" w:rsidR="00BC209C" w:rsidRDefault="00BC209C" w:rsidP="00C91CFA">
      <w:pPr>
        <w:pStyle w:val="Header"/>
        <w:tabs>
          <w:tab w:val="clear" w:pos="8640"/>
          <w:tab w:val="left" w:pos="4320"/>
        </w:tabs>
        <w:rPr>
          <w:color w:val="auto"/>
          <w:szCs w:val="22"/>
        </w:rPr>
      </w:pPr>
    </w:p>
    <w:p w14:paraId="39D3C7EB" w14:textId="68FA2506" w:rsidR="00D2060E" w:rsidRPr="00D2060E" w:rsidRDefault="00D2060E" w:rsidP="00D2060E">
      <w:pPr>
        <w:pStyle w:val="Header"/>
        <w:tabs>
          <w:tab w:val="clear" w:pos="8640"/>
          <w:tab w:val="left" w:pos="4320"/>
        </w:tabs>
        <w:jc w:val="center"/>
        <w:rPr>
          <w:color w:val="auto"/>
          <w:szCs w:val="22"/>
        </w:rPr>
      </w:pPr>
      <w:r>
        <w:rPr>
          <w:b/>
          <w:color w:val="auto"/>
          <w:szCs w:val="22"/>
        </w:rPr>
        <w:t>Message from the House</w:t>
      </w:r>
    </w:p>
    <w:p w14:paraId="598546CE" w14:textId="0BC5DBBF" w:rsidR="00D2060E" w:rsidRDefault="00D2060E" w:rsidP="00C91CFA">
      <w:pPr>
        <w:pStyle w:val="Header"/>
        <w:tabs>
          <w:tab w:val="clear" w:pos="8640"/>
          <w:tab w:val="left" w:pos="4320"/>
        </w:tabs>
        <w:rPr>
          <w:color w:val="auto"/>
          <w:szCs w:val="22"/>
        </w:rPr>
      </w:pPr>
      <w:r>
        <w:rPr>
          <w:color w:val="auto"/>
          <w:szCs w:val="22"/>
        </w:rPr>
        <w:t>Columbia, S.C., May 13, 2026</w:t>
      </w:r>
    </w:p>
    <w:p w14:paraId="51284FAC" w14:textId="77777777" w:rsidR="00D2060E" w:rsidRDefault="00D2060E" w:rsidP="00C91CFA">
      <w:pPr>
        <w:pStyle w:val="Header"/>
        <w:tabs>
          <w:tab w:val="clear" w:pos="8640"/>
          <w:tab w:val="left" w:pos="4320"/>
        </w:tabs>
        <w:rPr>
          <w:color w:val="auto"/>
          <w:szCs w:val="22"/>
        </w:rPr>
      </w:pPr>
    </w:p>
    <w:p w14:paraId="32D08A1D" w14:textId="7155F45F" w:rsidR="00D2060E" w:rsidRDefault="00D2060E" w:rsidP="00C91CFA">
      <w:pPr>
        <w:pStyle w:val="Header"/>
        <w:tabs>
          <w:tab w:val="clear" w:pos="8640"/>
          <w:tab w:val="left" w:pos="4320"/>
        </w:tabs>
        <w:rPr>
          <w:color w:val="auto"/>
          <w:szCs w:val="22"/>
        </w:rPr>
      </w:pPr>
      <w:r>
        <w:rPr>
          <w:color w:val="auto"/>
          <w:szCs w:val="22"/>
        </w:rPr>
        <w:t>Mr. President and Senators:</w:t>
      </w:r>
    </w:p>
    <w:p w14:paraId="2141B8A9" w14:textId="7425C701" w:rsidR="00D2060E" w:rsidRDefault="00D2060E" w:rsidP="00C91CFA">
      <w:pPr>
        <w:pStyle w:val="Header"/>
        <w:tabs>
          <w:tab w:val="clear" w:pos="8640"/>
          <w:tab w:val="left" w:pos="4320"/>
        </w:tabs>
        <w:rPr>
          <w:color w:val="auto"/>
          <w:szCs w:val="22"/>
        </w:rPr>
      </w:pPr>
      <w:r>
        <w:rPr>
          <w:color w:val="auto"/>
          <w:szCs w:val="22"/>
        </w:rPr>
        <w:tab/>
        <w:t>The House respectfully informs your Honorable Body that it has returned the following Bill to the Senate with amendments:</w:t>
      </w:r>
    </w:p>
    <w:p w14:paraId="68293D27" w14:textId="111BF9A8" w:rsidR="00D2060E" w:rsidRPr="007F2080" w:rsidRDefault="00D2060E" w:rsidP="00D2060E">
      <w:pPr>
        <w:suppressAutoHyphens/>
      </w:pPr>
      <w:r>
        <w:tab/>
      </w:r>
      <w:r w:rsidRPr="007F2080">
        <w:t>H. 4248</w:t>
      </w:r>
      <w:r w:rsidRPr="007F2080">
        <w:fldChar w:fldCharType="begin"/>
      </w:r>
      <w:r w:rsidRPr="007F2080">
        <w:instrText xml:space="preserve"> XE "H. 4248" \b </w:instrText>
      </w:r>
      <w:r w:rsidRPr="007F2080">
        <w:fldChar w:fldCharType="end"/>
      </w:r>
      <w:r w:rsidRPr="007F2080">
        <w:t xml:space="preserve"> -- Reps. Herbkersman, Bradley, Erickson, Hixon, Pope, Hewitt, Cobb-Hunter, Forrest, M.M. Smith, Hartnett, Luck, Gilliard, Rivers, W. Newton, Guest, J. Moore and Williams:  </w:t>
      </w:r>
      <w:r>
        <w:rPr>
          <w:caps/>
          <w:szCs w:val="30"/>
        </w:rPr>
        <w:t>A BILL TO AMEND THE SOUTH CAROLINA CODE OF LAWS BY ADDING SECTION 39-25-220 SO AS TO REQUIRE THAT ALL SHRIMP AND SHRIMP PRODUCTS SOLD IN THIS STATE HAVE A LABEL NOTING THE COUNTRY OF ORIGIN OF THE SHRIMP.</w:t>
      </w:r>
    </w:p>
    <w:p w14:paraId="6F97CB36" w14:textId="4E6435B8" w:rsidR="00D2060E" w:rsidRDefault="00D2060E" w:rsidP="00C91CFA">
      <w:pPr>
        <w:pStyle w:val="Header"/>
        <w:tabs>
          <w:tab w:val="clear" w:pos="8640"/>
          <w:tab w:val="left" w:pos="4320"/>
        </w:tabs>
        <w:rPr>
          <w:color w:val="auto"/>
          <w:szCs w:val="22"/>
        </w:rPr>
      </w:pPr>
      <w:r>
        <w:rPr>
          <w:color w:val="auto"/>
          <w:szCs w:val="22"/>
        </w:rPr>
        <w:t>Very respectfully,</w:t>
      </w:r>
    </w:p>
    <w:p w14:paraId="746128B9" w14:textId="728D150F" w:rsidR="00D2060E" w:rsidRDefault="00D2060E" w:rsidP="00C91CFA">
      <w:pPr>
        <w:pStyle w:val="Header"/>
        <w:tabs>
          <w:tab w:val="clear" w:pos="8640"/>
          <w:tab w:val="left" w:pos="4320"/>
        </w:tabs>
        <w:rPr>
          <w:color w:val="auto"/>
          <w:szCs w:val="22"/>
        </w:rPr>
      </w:pPr>
      <w:r>
        <w:rPr>
          <w:color w:val="auto"/>
          <w:szCs w:val="22"/>
        </w:rPr>
        <w:t>Speaker of the House</w:t>
      </w:r>
    </w:p>
    <w:p w14:paraId="0E47C63F" w14:textId="652ED4D6" w:rsidR="00D2060E" w:rsidRDefault="00D2060E" w:rsidP="00C91CFA">
      <w:pPr>
        <w:pStyle w:val="Header"/>
        <w:tabs>
          <w:tab w:val="clear" w:pos="8640"/>
          <w:tab w:val="left" w:pos="4320"/>
        </w:tabs>
        <w:rPr>
          <w:color w:val="auto"/>
          <w:szCs w:val="22"/>
        </w:rPr>
      </w:pPr>
      <w:r>
        <w:rPr>
          <w:color w:val="auto"/>
          <w:szCs w:val="22"/>
        </w:rPr>
        <w:tab/>
        <w:t>Received as information.</w:t>
      </w:r>
    </w:p>
    <w:p w14:paraId="7370851B" w14:textId="598FEB68" w:rsidR="00D2060E" w:rsidRDefault="00D2060E" w:rsidP="00C91CFA">
      <w:pPr>
        <w:pStyle w:val="Header"/>
        <w:tabs>
          <w:tab w:val="clear" w:pos="8640"/>
          <w:tab w:val="left" w:pos="4320"/>
        </w:tabs>
        <w:rPr>
          <w:color w:val="auto"/>
          <w:szCs w:val="22"/>
        </w:rPr>
      </w:pPr>
      <w:r>
        <w:rPr>
          <w:color w:val="auto"/>
          <w:szCs w:val="22"/>
        </w:rPr>
        <w:tab/>
        <w:t>Placed on Calendar for consideration tomorrow.</w:t>
      </w:r>
    </w:p>
    <w:p w14:paraId="7C1CE3A8" w14:textId="77777777" w:rsidR="00D2060E" w:rsidRDefault="00D2060E" w:rsidP="00C91CFA">
      <w:pPr>
        <w:pStyle w:val="Header"/>
        <w:tabs>
          <w:tab w:val="clear" w:pos="8640"/>
          <w:tab w:val="left" w:pos="4320"/>
        </w:tabs>
        <w:rPr>
          <w:color w:val="auto"/>
          <w:szCs w:val="22"/>
        </w:rPr>
      </w:pPr>
    </w:p>
    <w:p w14:paraId="39403C7D" w14:textId="77777777" w:rsidR="00524F47" w:rsidRDefault="00524F47" w:rsidP="00C91CFA">
      <w:pPr>
        <w:pStyle w:val="Header"/>
        <w:tabs>
          <w:tab w:val="clear" w:pos="8640"/>
          <w:tab w:val="left" w:pos="4320"/>
        </w:tabs>
        <w:rPr>
          <w:color w:val="auto"/>
          <w:szCs w:val="22"/>
        </w:rPr>
      </w:pPr>
    </w:p>
    <w:p w14:paraId="476EBCAF" w14:textId="77777777" w:rsidR="00524F47" w:rsidRDefault="00524F47" w:rsidP="00C91CFA">
      <w:pPr>
        <w:pStyle w:val="Header"/>
        <w:tabs>
          <w:tab w:val="clear" w:pos="8640"/>
          <w:tab w:val="left" w:pos="4320"/>
        </w:tabs>
        <w:rPr>
          <w:color w:val="auto"/>
          <w:szCs w:val="22"/>
        </w:rPr>
      </w:pPr>
    </w:p>
    <w:p w14:paraId="2AAA51D4" w14:textId="77777777" w:rsidR="006E0069" w:rsidRPr="002D2A72" w:rsidRDefault="006E0069" w:rsidP="006E0069">
      <w:pPr>
        <w:pStyle w:val="Header"/>
        <w:tabs>
          <w:tab w:val="clear" w:pos="8640"/>
          <w:tab w:val="left" w:pos="4320"/>
        </w:tabs>
        <w:jc w:val="center"/>
        <w:rPr>
          <w:color w:val="auto"/>
          <w:szCs w:val="22"/>
        </w:rPr>
      </w:pPr>
      <w:r>
        <w:rPr>
          <w:b/>
          <w:color w:val="auto"/>
          <w:szCs w:val="22"/>
        </w:rPr>
        <w:lastRenderedPageBreak/>
        <w:t>Message from the House</w:t>
      </w:r>
    </w:p>
    <w:p w14:paraId="63120569" w14:textId="77777777" w:rsidR="006E0069" w:rsidRDefault="006E0069" w:rsidP="006E0069">
      <w:pPr>
        <w:pStyle w:val="Header"/>
        <w:tabs>
          <w:tab w:val="clear" w:pos="8640"/>
          <w:tab w:val="left" w:pos="4320"/>
        </w:tabs>
        <w:rPr>
          <w:color w:val="auto"/>
          <w:szCs w:val="22"/>
        </w:rPr>
      </w:pPr>
      <w:r>
        <w:rPr>
          <w:color w:val="auto"/>
          <w:szCs w:val="22"/>
        </w:rPr>
        <w:t>Columbia, S.C., May 13, 2026</w:t>
      </w:r>
    </w:p>
    <w:p w14:paraId="45666D5A" w14:textId="77777777" w:rsidR="006E0069" w:rsidRDefault="006E0069" w:rsidP="006E0069">
      <w:pPr>
        <w:pStyle w:val="Header"/>
        <w:tabs>
          <w:tab w:val="clear" w:pos="8640"/>
          <w:tab w:val="left" w:pos="4320"/>
        </w:tabs>
        <w:rPr>
          <w:color w:val="auto"/>
          <w:szCs w:val="22"/>
        </w:rPr>
      </w:pPr>
    </w:p>
    <w:p w14:paraId="057DF83B" w14:textId="77777777" w:rsidR="006E0069" w:rsidRDefault="006E0069" w:rsidP="006E0069">
      <w:pPr>
        <w:pStyle w:val="Header"/>
        <w:tabs>
          <w:tab w:val="clear" w:pos="8640"/>
          <w:tab w:val="left" w:pos="4320"/>
        </w:tabs>
        <w:rPr>
          <w:color w:val="auto"/>
          <w:szCs w:val="22"/>
        </w:rPr>
      </w:pPr>
      <w:r>
        <w:rPr>
          <w:color w:val="auto"/>
          <w:szCs w:val="22"/>
        </w:rPr>
        <w:t>Mr. President and Senators:</w:t>
      </w:r>
    </w:p>
    <w:p w14:paraId="4CA89D70" w14:textId="77777777" w:rsidR="006E0069" w:rsidRDefault="006E0069" w:rsidP="006E0069">
      <w:pPr>
        <w:pStyle w:val="Header"/>
        <w:tabs>
          <w:tab w:val="clear" w:pos="8640"/>
          <w:tab w:val="left" w:pos="4320"/>
        </w:tabs>
        <w:rPr>
          <w:color w:val="auto"/>
          <w:szCs w:val="22"/>
        </w:rPr>
      </w:pPr>
      <w:r>
        <w:rPr>
          <w:color w:val="auto"/>
          <w:szCs w:val="22"/>
        </w:rPr>
        <w:tab/>
        <w:t>The House respectfully informs your Honorable Body that it refuses to concur in the amendments proposed by the Senate to:</w:t>
      </w:r>
    </w:p>
    <w:p w14:paraId="7BACBFC1" w14:textId="77777777" w:rsidR="006E0069" w:rsidRPr="007F2080" w:rsidRDefault="006E0069" w:rsidP="006E0069">
      <w:pPr>
        <w:suppressAutoHyphens/>
      </w:pPr>
      <w:r>
        <w:tab/>
      </w:r>
      <w:r w:rsidRPr="007F2080">
        <w:t>H. 4635</w:t>
      </w:r>
      <w:r w:rsidRPr="007F2080">
        <w:fldChar w:fldCharType="begin"/>
      </w:r>
      <w:r w:rsidRPr="007F2080">
        <w:instrText xml:space="preserve"> XE "H. 4635" \b </w:instrText>
      </w:r>
      <w:r w:rsidRPr="007F2080">
        <w:fldChar w:fldCharType="end"/>
      </w:r>
      <w:r w:rsidRPr="007F2080">
        <w:t xml:space="preserve"> -- Rep. B. Newton</w:t>
      </w:r>
      <w:proofErr w:type="gramStart"/>
      <w:r w:rsidRPr="007F2080">
        <w:t xml:space="preserve">:  </w:t>
      </w:r>
      <w:r>
        <w:rPr>
          <w:caps/>
          <w:szCs w:val="30"/>
        </w:rPr>
        <w:t>A</w:t>
      </w:r>
      <w:proofErr w:type="gramEnd"/>
      <w:r>
        <w:rPr>
          <w:caps/>
          <w:szCs w:val="30"/>
        </w:rPr>
        <w:t xml:space="preserve"> BILL TO AMEND THE SOUTH CAROLINA CODE OF LAWS BY AMENDING SECTION 44‑79‑60, RELATING TO PHYSICAL FITNESS SERVICE CONTRACTS, SO AS TO ALLOW THE USE OF ELECTRONIC NOTIFICATION FOR AUTOMATIC RENEWAL OF CONTRACTS.</w:t>
      </w:r>
    </w:p>
    <w:p w14:paraId="2D4548CC" w14:textId="77777777" w:rsidR="006E0069" w:rsidRDefault="006E0069" w:rsidP="006E0069">
      <w:pPr>
        <w:pStyle w:val="Header"/>
        <w:tabs>
          <w:tab w:val="clear" w:pos="8640"/>
          <w:tab w:val="left" w:pos="4320"/>
        </w:tabs>
        <w:rPr>
          <w:color w:val="auto"/>
          <w:szCs w:val="22"/>
        </w:rPr>
      </w:pPr>
      <w:r>
        <w:rPr>
          <w:color w:val="auto"/>
          <w:szCs w:val="22"/>
        </w:rPr>
        <w:t>Very respectfully,</w:t>
      </w:r>
    </w:p>
    <w:p w14:paraId="56069359" w14:textId="77777777" w:rsidR="006E0069" w:rsidRDefault="006E0069" w:rsidP="006E0069">
      <w:pPr>
        <w:pStyle w:val="Header"/>
        <w:tabs>
          <w:tab w:val="clear" w:pos="8640"/>
          <w:tab w:val="left" w:pos="4320"/>
        </w:tabs>
        <w:rPr>
          <w:color w:val="auto"/>
          <w:szCs w:val="22"/>
        </w:rPr>
      </w:pPr>
      <w:r>
        <w:rPr>
          <w:color w:val="auto"/>
          <w:szCs w:val="22"/>
        </w:rPr>
        <w:t>Speaker of the House</w:t>
      </w:r>
    </w:p>
    <w:p w14:paraId="554FA3FC" w14:textId="77777777" w:rsidR="006E0069" w:rsidRDefault="006E0069" w:rsidP="006E0069">
      <w:pPr>
        <w:pStyle w:val="Header"/>
        <w:tabs>
          <w:tab w:val="clear" w:pos="8640"/>
          <w:tab w:val="left" w:pos="4320"/>
        </w:tabs>
        <w:rPr>
          <w:color w:val="auto"/>
          <w:szCs w:val="22"/>
        </w:rPr>
      </w:pPr>
      <w:r>
        <w:rPr>
          <w:color w:val="auto"/>
          <w:szCs w:val="22"/>
        </w:rPr>
        <w:tab/>
        <w:t>Received as information.</w:t>
      </w:r>
    </w:p>
    <w:p w14:paraId="6B52CE8A" w14:textId="77777777" w:rsidR="006E0069" w:rsidRDefault="006E0069" w:rsidP="006E0069">
      <w:pPr>
        <w:pStyle w:val="Header"/>
        <w:tabs>
          <w:tab w:val="clear" w:pos="8640"/>
          <w:tab w:val="left" w:pos="4320"/>
        </w:tabs>
        <w:rPr>
          <w:color w:val="auto"/>
          <w:szCs w:val="22"/>
        </w:rPr>
      </w:pPr>
    </w:p>
    <w:p w14:paraId="62CA75B9" w14:textId="77777777" w:rsidR="006E0069" w:rsidRPr="00083ADE" w:rsidRDefault="006E0069" w:rsidP="006E0069">
      <w:pPr>
        <w:pStyle w:val="Header"/>
        <w:tabs>
          <w:tab w:val="clear" w:pos="8640"/>
          <w:tab w:val="left" w:pos="4320"/>
        </w:tabs>
        <w:jc w:val="center"/>
        <w:rPr>
          <w:b/>
          <w:color w:val="auto"/>
        </w:rPr>
      </w:pPr>
      <w:r w:rsidRPr="00083ADE">
        <w:rPr>
          <w:b/>
          <w:color w:val="auto"/>
        </w:rPr>
        <w:t>H.</w:t>
      </w:r>
      <w:r>
        <w:rPr>
          <w:b/>
          <w:color w:val="auto"/>
        </w:rPr>
        <w:t xml:space="preserve">  4635</w:t>
      </w:r>
      <w:r w:rsidRPr="00083ADE">
        <w:rPr>
          <w:b/>
          <w:color w:val="auto"/>
        </w:rPr>
        <w:t>--SENATE INSISTS ON THEIR AMENDMENTS</w:t>
      </w:r>
    </w:p>
    <w:p w14:paraId="0C132223" w14:textId="77777777" w:rsidR="006E0069" w:rsidRPr="00083ADE" w:rsidRDefault="006E0069" w:rsidP="006E0069">
      <w:pPr>
        <w:pStyle w:val="Header"/>
        <w:tabs>
          <w:tab w:val="left" w:pos="4320"/>
        </w:tabs>
        <w:jc w:val="center"/>
        <w:rPr>
          <w:color w:val="auto"/>
        </w:rPr>
      </w:pPr>
      <w:r w:rsidRPr="00083ADE">
        <w:rPr>
          <w:b/>
          <w:color w:val="auto"/>
        </w:rPr>
        <w:t>CONFERENCE COMMITTEE APPOINTED</w:t>
      </w:r>
    </w:p>
    <w:p w14:paraId="551149B8" w14:textId="77777777" w:rsidR="006E0069" w:rsidRPr="00083ADE" w:rsidRDefault="006E0069" w:rsidP="006E0069">
      <w:pPr>
        <w:pStyle w:val="Header"/>
        <w:tabs>
          <w:tab w:val="left" w:pos="4320"/>
        </w:tabs>
        <w:rPr>
          <w:color w:val="auto"/>
        </w:rPr>
      </w:pPr>
      <w:r w:rsidRPr="00083ADE">
        <w:rPr>
          <w:color w:val="auto"/>
        </w:rPr>
        <w:tab/>
        <w:t xml:space="preserve">On motion of Senator </w:t>
      </w:r>
      <w:r>
        <w:rPr>
          <w:color w:val="auto"/>
        </w:rPr>
        <w:t>GROOMS</w:t>
      </w:r>
      <w:r w:rsidRPr="00083ADE">
        <w:rPr>
          <w:color w:val="auto"/>
        </w:rPr>
        <w:t xml:space="preserve">, the Senate insisted upon its amendments to H. </w:t>
      </w:r>
      <w:r>
        <w:rPr>
          <w:color w:val="auto"/>
        </w:rPr>
        <w:t>4635</w:t>
      </w:r>
      <w:r w:rsidRPr="00083ADE">
        <w:rPr>
          <w:color w:val="auto"/>
        </w:rPr>
        <w:t xml:space="preserve"> and asked for a Committee of Conference.</w:t>
      </w:r>
    </w:p>
    <w:p w14:paraId="1345E9BE" w14:textId="77777777" w:rsidR="006E0069" w:rsidRPr="00083ADE" w:rsidRDefault="006E0069" w:rsidP="006E0069">
      <w:pPr>
        <w:pStyle w:val="Header"/>
        <w:tabs>
          <w:tab w:val="left" w:pos="4320"/>
        </w:tabs>
        <w:rPr>
          <w:color w:val="auto"/>
        </w:rPr>
      </w:pPr>
    </w:p>
    <w:p w14:paraId="7C24E5F4" w14:textId="32A094EC" w:rsidR="006E0069" w:rsidRDefault="006E0069" w:rsidP="006E0069">
      <w:pPr>
        <w:pStyle w:val="Header"/>
        <w:tabs>
          <w:tab w:val="left" w:pos="4320"/>
        </w:tabs>
        <w:rPr>
          <w:color w:val="auto"/>
        </w:rPr>
      </w:pPr>
      <w:r w:rsidRPr="00083ADE">
        <w:rPr>
          <w:color w:val="auto"/>
        </w:rPr>
        <w:tab/>
      </w:r>
      <w:proofErr w:type="gramStart"/>
      <w:r w:rsidRPr="00083ADE">
        <w:rPr>
          <w:color w:val="auto"/>
        </w:rPr>
        <w:t>Whereupon,</w:t>
      </w:r>
      <w:proofErr w:type="gramEnd"/>
      <w:r w:rsidRPr="00083ADE">
        <w:rPr>
          <w:color w:val="auto"/>
        </w:rPr>
        <w:t xml:space="preserve"> Senators </w:t>
      </w:r>
      <w:r>
        <w:rPr>
          <w:color w:val="auto"/>
        </w:rPr>
        <w:t>CORBIN, GARRETT</w:t>
      </w:r>
      <w:r w:rsidRPr="00083ADE">
        <w:rPr>
          <w:color w:val="auto"/>
        </w:rPr>
        <w:t xml:space="preserve"> and </w:t>
      </w:r>
      <w:r>
        <w:rPr>
          <w:color w:val="auto"/>
        </w:rPr>
        <w:t xml:space="preserve">TEDDER </w:t>
      </w:r>
      <w:r w:rsidRPr="00083ADE">
        <w:rPr>
          <w:color w:val="auto"/>
        </w:rPr>
        <w:t xml:space="preserve">were appointed to the Committee of Conference on the part of the </w:t>
      </w:r>
      <w:proofErr w:type="gramStart"/>
      <w:r w:rsidRPr="00083ADE">
        <w:rPr>
          <w:color w:val="auto"/>
        </w:rPr>
        <w:t>Senate</w:t>
      </w:r>
      <w:proofErr w:type="gramEnd"/>
      <w:r w:rsidRPr="00083ADE">
        <w:rPr>
          <w:color w:val="auto"/>
        </w:rPr>
        <w:t xml:space="preserve"> and a message was sent to the House accordingly.</w:t>
      </w:r>
    </w:p>
    <w:p w14:paraId="2E96A9DE" w14:textId="77777777" w:rsidR="006E0069" w:rsidRDefault="006E0069" w:rsidP="006E0069">
      <w:pPr>
        <w:pStyle w:val="Header"/>
        <w:tabs>
          <w:tab w:val="left" w:pos="4320"/>
        </w:tabs>
        <w:rPr>
          <w:color w:val="auto"/>
        </w:rPr>
      </w:pPr>
    </w:p>
    <w:p w14:paraId="5AFAF46E" w14:textId="77777777" w:rsidR="00D2060E" w:rsidRPr="00BE6EF7" w:rsidRDefault="00D2060E" w:rsidP="00D2060E">
      <w:pPr>
        <w:pStyle w:val="Header"/>
        <w:tabs>
          <w:tab w:val="clear" w:pos="8640"/>
          <w:tab w:val="left" w:pos="4320"/>
        </w:tabs>
        <w:jc w:val="center"/>
        <w:rPr>
          <w:color w:val="auto"/>
          <w:szCs w:val="22"/>
        </w:rPr>
      </w:pPr>
      <w:r>
        <w:rPr>
          <w:b/>
          <w:color w:val="auto"/>
          <w:szCs w:val="22"/>
        </w:rPr>
        <w:t>Message from the House</w:t>
      </w:r>
    </w:p>
    <w:p w14:paraId="687FFD9F" w14:textId="77777777" w:rsidR="00D2060E" w:rsidRDefault="00D2060E" w:rsidP="00D2060E">
      <w:pPr>
        <w:pStyle w:val="Header"/>
        <w:tabs>
          <w:tab w:val="clear" w:pos="8640"/>
          <w:tab w:val="left" w:pos="4320"/>
        </w:tabs>
        <w:rPr>
          <w:color w:val="auto"/>
          <w:szCs w:val="22"/>
        </w:rPr>
      </w:pPr>
      <w:r>
        <w:rPr>
          <w:color w:val="auto"/>
          <w:szCs w:val="22"/>
        </w:rPr>
        <w:t>Columbia, S.C., May 13, 2026</w:t>
      </w:r>
    </w:p>
    <w:p w14:paraId="1131988D" w14:textId="77777777" w:rsidR="00D2060E" w:rsidRDefault="00D2060E" w:rsidP="00D2060E">
      <w:pPr>
        <w:pStyle w:val="Header"/>
        <w:tabs>
          <w:tab w:val="clear" w:pos="8640"/>
          <w:tab w:val="left" w:pos="4320"/>
        </w:tabs>
        <w:rPr>
          <w:color w:val="auto"/>
          <w:szCs w:val="22"/>
        </w:rPr>
      </w:pPr>
    </w:p>
    <w:p w14:paraId="36B62041" w14:textId="77777777" w:rsidR="00D2060E" w:rsidRDefault="00D2060E" w:rsidP="00D2060E">
      <w:pPr>
        <w:pStyle w:val="Header"/>
        <w:tabs>
          <w:tab w:val="clear" w:pos="8640"/>
          <w:tab w:val="left" w:pos="4320"/>
        </w:tabs>
        <w:rPr>
          <w:color w:val="auto"/>
          <w:szCs w:val="22"/>
        </w:rPr>
      </w:pPr>
      <w:r>
        <w:rPr>
          <w:color w:val="auto"/>
          <w:szCs w:val="22"/>
        </w:rPr>
        <w:t>Mr. President and Senators:</w:t>
      </w:r>
    </w:p>
    <w:p w14:paraId="04003EF3" w14:textId="77777777" w:rsidR="00D2060E" w:rsidRDefault="00D2060E" w:rsidP="00D2060E">
      <w:pPr>
        <w:pStyle w:val="Header"/>
        <w:tabs>
          <w:tab w:val="clear" w:pos="8640"/>
          <w:tab w:val="left" w:pos="4320"/>
        </w:tabs>
        <w:rPr>
          <w:color w:val="auto"/>
          <w:szCs w:val="22"/>
        </w:rPr>
      </w:pPr>
      <w:r>
        <w:rPr>
          <w:color w:val="auto"/>
          <w:szCs w:val="22"/>
        </w:rPr>
        <w:tab/>
        <w:t>The House respectfully informs your Honorable Body that it has returned the following Bill to the Senate with amendments:</w:t>
      </w:r>
    </w:p>
    <w:p w14:paraId="187BA1E2" w14:textId="77777777" w:rsidR="00D2060E" w:rsidRPr="007F2080" w:rsidRDefault="00D2060E" w:rsidP="00D2060E">
      <w:pPr>
        <w:suppressAutoHyphens/>
      </w:pPr>
      <w:r>
        <w:tab/>
      </w:r>
      <w:r w:rsidRPr="007F2080">
        <w:t>H. 4804</w:t>
      </w:r>
      <w:r w:rsidRPr="007F2080">
        <w:fldChar w:fldCharType="begin"/>
      </w:r>
      <w:r w:rsidRPr="007F2080">
        <w:instrText xml:space="preserve"> XE "H. 4804" \b </w:instrText>
      </w:r>
      <w:r w:rsidRPr="007F2080">
        <w:fldChar w:fldCharType="end"/>
      </w:r>
      <w:r w:rsidRPr="007F2080">
        <w:t xml:space="preserve"> -- Reps. T. Moore, Pope, White, Cromer, Edgerton, Burns, Beach, Morgan, Terribile, Pace, Kilmartin, Gilreath, Magnuson, Frank, McCravy, Hartz, D. Mitchell, Haddon, Willis, Vaughan, Pedalino, Chumley, Govan, Wickensimer, Lastinger, C. Mitchell, Yow, Guffey, Bowers, Ligon, Chapman, B. Newton, W. Newton, Forrest, Oremus and Gibson:  </w:t>
      </w:r>
      <w:r>
        <w:rPr>
          <w:caps/>
          <w:szCs w:val="30"/>
        </w:rPr>
        <w:t xml:space="preserve">A BILL TO AMEND THE SOUTH CAROLINA CODE OF LAWS BY AMENDING SECTION 16‑15‑395, RELATING TO FIRST DEGREE SEXUAL EXPLOITATION OF A MINOR, SO AS TO INCREASE THE MINIMUM PENALTY TO FIVE YEARS’ IMPRISONMENT; BY AMENDING SECTION 16‑15‑405, RELATING TO SECOND DEGREE SEXUAL EXPLOITATION OF </w:t>
      </w:r>
      <w:r>
        <w:rPr>
          <w:caps/>
          <w:szCs w:val="30"/>
        </w:rPr>
        <w:lastRenderedPageBreak/>
        <w:t>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59FE1804" w14:textId="77777777" w:rsidR="00D2060E" w:rsidRDefault="00D2060E" w:rsidP="00D2060E">
      <w:pPr>
        <w:pStyle w:val="Header"/>
        <w:tabs>
          <w:tab w:val="clear" w:pos="8640"/>
          <w:tab w:val="left" w:pos="4320"/>
        </w:tabs>
        <w:rPr>
          <w:color w:val="auto"/>
          <w:szCs w:val="22"/>
        </w:rPr>
      </w:pPr>
      <w:r>
        <w:rPr>
          <w:color w:val="auto"/>
          <w:szCs w:val="22"/>
        </w:rPr>
        <w:t>Very respectfully,</w:t>
      </w:r>
    </w:p>
    <w:p w14:paraId="03EC4525" w14:textId="77777777" w:rsidR="00D2060E" w:rsidRDefault="00D2060E" w:rsidP="00D2060E">
      <w:pPr>
        <w:pStyle w:val="Header"/>
        <w:tabs>
          <w:tab w:val="clear" w:pos="8640"/>
          <w:tab w:val="left" w:pos="4320"/>
        </w:tabs>
        <w:rPr>
          <w:color w:val="auto"/>
          <w:szCs w:val="22"/>
        </w:rPr>
      </w:pPr>
      <w:r>
        <w:rPr>
          <w:color w:val="auto"/>
          <w:szCs w:val="22"/>
        </w:rPr>
        <w:t>Speaker of the House</w:t>
      </w:r>
    </w:p>
    <w:p w14:paraId="1A25614E" w14:textId="77777777" w:rsidR="00D2060E" w:rsidRDefault="00D2060E" w:rsidP="00D2060E">
      <w:pPr>
        <w:pStyle w:val="Header"/>
        <w:tabs>
          <w:tab w:val="clear" w:pos="8640"/>
          <w:tab w:val="left" w:pos="4320"/>
        </w:tabs>
        <w:rPr>
          <w:color w:val="auto"/>
          <w:szCs w:val="22"/>
        </w:rPr>
      </w:pPr>
    </w:p>
    <w:p w14:paraId="27129E0B" w14:textId="77777777" w:rsidR="00D2060E" w:rsidRPr="00F83AF2" w:rsidRDefault="00D2060E" w:rsidP="00D2060E">
      <w:pPr>
        <w:pStyle w:val="Header"/>
        <w:tabs>
          <w:tab w:val="clear" w:pos="8640"/>
          <w:tab w:val="left" w:pos="4320"/>
        </w:tabs>
        <w:jc w:val="center"/>
        <w:rPr>
          <w:b/>
          <w:color w:val="auto"/>
          <w:szCs w:val="22"/>
        </w:rPr>
      </w:pPr>
      <w:r w:rsidRPr="00F83AF2">
        <w:rPr>
          <w:b/>
          <w:color w:val="auto"/>
          <w:szCs w:val="22"/>
        </w:rPr>
        <w:t>Motion Adopted</w:t>
      </w:r>
    </w:p>
    <w:p w14:paraId="1045C206" w14:textId="26DA14B0" w:rsidR="00D2060E" w:rsidRPr="00F83AF2" w:rsidRDefault="00D2060E" w:rsidP="00D2060E">
      <w:pPr>
        <w:pStyle w:val="Header"/>
        <w:tabs>
          <w:tab w:val="clear" w:pos="8640"/>
          <w:tab w:val="left" w:pos="4320"/>
        </w:tabs>
        <w:rPr>
          <w:color w:val="auto"/>
          <w:szCs w:val="22"/>
        </w:rPr>
      </w:pPr>
      <w:r w:rsidRPr="00F83AF2">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78954828" w14:textId="77777777" w:rsidR="00D2060E" w:rsidRDefault="00D2060E" w:rsidP="00D2060E">
      <w:pPr>
        <w:pStyle w:val="Header"/>
        <w:tabs>
          <w:tab w:val="clear" w:pos="8640"/>
          <w:tab w:val="left" w:pos="4320"/>
        </w:tabs>
        <w:rPr>
          <w:color w:val="auto"/>
          <w:szCs w:val="22"/>
        </w:rPr>
      </w:pPr>
    </w:p>
    <w:p w14:paraId="373682EE" w14:textId="77777777" w:rsidR="00D2060E" w:rsidRDefault="00D2060E" w:rsidP="00D2060E">
      <w:pPr>
        <w:pStyle w:val="Header"/>
        <w:tabs>
          <w:tab w:val="clear" w:pos="8640"/>
          <w:tab w:val="left" w:pos="4320"/>
        </w:tabs>
        <w:jc w:val="center"/>
      </w:pPr>
      <w:r>
        <w:rPr>
          <w:b/>
        </w:rPr>
        <w:t>CONCURRENCE</w:t>
      </w:r>
    </w:p>
    <w:p w14:paraId="06779A6C" w14:textId="77777777" w:rsidR="00D2060E" w:rsidRPr="007F2080" w:rsidRDefault="00D2060E" w:rsidP="00D2060E">
      <w:pPr>
        <w:suppressAutoHyphens/>
      </w:pPr>
      <w:r>
        <w:rPr>
          <w:b/>
        </w:rPr>
        <w:tab/>
      </w:r>
      <w:r w:rsidRPr="007F2080">
        <w:t>H. 4804</w:t>
      </w:r>
      <w:r w:rsidRPr="007F2080">
        <w:fldChar w:fldCharType="begin"/>
      </w:r>
      <w:r w:rsidRPr="007F2080">
        <w:instrText xml:space="preserve"> XE "H. 4804" \b </w:instrText>
      </w:r>
      <w:r w:rsidRPr="007F2080">
        <w:fldChar w:fldCharType="end"/>
      </w:r>
      <w:r w:rsidRPr="007F2080">
        <w:t xml:space="preserve"> -- Reps. T. Moore, Pope, White, Cromer, Edgerton, Burns, Beach, Morgan, Terribile, Pace, Kilmartin, Gilreath, Magnuson, Frank, McCravy, Hartz, D. Mitchell, Haddon, Willis, Vaughan, Pedalino, Chumley, Govan, Wickensimer, Lastinger, C. Mitchell, Yow, Guffey, Bowers, Ligon, Chapman, B. Newton, W. Newton, Forrest, Oremus and Gibson:  </w:t>
      </w:r>
      <w:r>
        <w:rPr>
          <w:caps/>
          <w:szCs w:val="30"/>
        </w:rPr>
        <w:t xml:space="preserve">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w:t>
      </w:r>
      <w:r>
        <w:rPr>
          <w:caps/>
          <w:szCs w:val="30"/>
        </w:rPr>
        <w:lastRenderedPageBreak/>
        <w:t>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4149ADB4" w14:textId="356BC8CC" w:rsidR="00D2060E" w:rsidRDefault="00D2060E" w:rsidP="00D2060E">
      <w:pPr>
        <w:jc w:val="center"/>
        <w:rPr>
          <w:b/>
        </w:rPr>
      </w:pPr>
    </w:p>
    <w:p w14:paraId="4299AE41" w14:textId="77777777" w:rsidR="00D2060E" w:rsidRDefault="00D2060E" w:rsidP="00D2060E">
      <w:pPr>
        <w:pStyle w:val="Header"/>
        <w:tabs>
          <w:tab w:val="clear" w:pos="8640"/>
          <w:tab w:val="left" w:pos="4320"/>
        </w:tabs>
      </w:pPr>
      <w:r>
        <w:tab/>
        <w:t>The House returned the Bill with amendments, the question being concurrence in the House amendments.</w:t>
      </w:r>
    </w:p>
    <w:p w14:paraId="1CBEC19E" w14:textId="77777777" w:rsidR="00D2060E" w:rsidRDefault="00D2060E" w:rsidP="00D2060E">
      <w:pPr>
        <w:pStyle w:val="Header"/>
        <w:tabs>
          <w:tab w:val="clear" w:pos="8640"/>
          <w:tab w:val="left" w:pos="4320"/>
        </w:tabs>
      </w:pPr>
    </w:p>
    <w:p w14:paraId="5D16813F" w14:textId="5416F784" w:rsidR="00D2060E" w:rsidRDefault="00D2060E" w:rsidP="00D2060E">
      <w:pPr>
        <w:pStyle w:val="Header"/>
        <w:tabs>
          <w:tab w:val="clear" w:pos="8640"/>
          <w:tab w:val="left" w:pos="4320"/>
        </w:tabs>
      </w:pPr>
      <w:r>
        <w:tab/>
        <w:t>Senator ADAMS explained the amendments.</w:t>
      </w:r>
    </w:p>
    <w:p w14:paraId="4369263A" w14:textId="77777777" w:rsidR="00D2060E" w:rsidRDefault="00D2060E" w:rsidP="00D2060E">
      <w:pPr>
        <w:pStyle w:val="Header"/>
        <w:tabs>
          <w:tab w:val="clear" w:pos="8640"/>
          <w:tab w:val="left" w:pos="4320"/>
        </w:tabs>
      </w:pPr>
    </w:p>
    <w:p w14:paraId="6F621D52" w14:textId="0A039685" w:rsidR="00D2060E" w:rsidRDefault="00D2060E" w:rsidP="00D2060E">
      <w:pPr>
        <w:pStyle w:val="Header"/>
        <w:tabs>
          <w:tab w:val="clear" w:pos="8640"/>
          <w:tab w:val="left" w:pos="4320"/>
        </w:tabs>
      </w:pPr>
      <w:r>
        <w:tab/>
        <w:t xml:space="preserve">On motion of Senator ADAMS, the Senate concurred in the House </w:t>
      </w:r>
      <w:proofErr w:type="gramStart"/>
      <w:r>
        <w:t>amendments</w:t>
      </w:r>
      <w:proofErr w:type="gramEnd"/>
      <w:r>
        <w:t xml:space="preserve"> and a message was sent to the House accordingly.  Ordered that the title be changed to that of an Act and the Act enrolled for Ratification.</w:t>
      </w:r>
    </w:p>
    <w:p w14:paraId="09C162E0" w14:textId="77777777" w:rsidR="00D2060E" w:rsidRDefault="00D2060E" w:rsidP="006E0069">
      <w:pPr>
        <w:pStyle w:val="Header"/>
        <w:tabs>
          <w:tab w:val="left" w:pos="4320"/>
        </w:tabs>
        <w:rPr>
          <w:color w:val="auto"/>
        </w:rPr>
      </w:pPr>
    </w:p>
    <w:p w14:paraId="1C431838" w14:textId="5504CD32" w:rsidR="00D2060E" w:rsidRPr="00D2060E" w:rsidRDefault="00D2060E" w:rsidP="00D2060E">
      <w:pPr>
        <w:pStyle w:val="Header"/>
        <w:tabs>
          <w:tab w:val="clear" w:pos="8640"/>
          <w:tab w:val="left" w:pos="4320"/>
        </w:tabs>
        <w:jc w:val="center"/>
      </w:pPr>
      <w:r>
        <w:rPr>
          <w:b/>
        </w:rPr>
        <w:t>Message from the House</w:t>
      </w:r>
    </w:p>
    <w:p w14:paraId="38174896" w14:textId="5E69AE59" w:rsidR="00D2060E" w:rsidRPr="00D2060E" w:rsidRDefault="00D2060E" w:rsidP="00D2060E">
      <w:pPr>
        <w:pStyle w:val="Header"/>
        <w:tabs>
          <w:tab w:val="clear" w:pos="8640"/>
          <w:tab w:val="left" w:pos="4320"/>
        </w:tabs>
        <w:jc w:val="left"/>
        <w:rPr>
          <w:bCs/>
        </w:rPr>
      </w:pPr>
      <w:r w:rsidRPr="00D2060E">
        <w:rPr>
          <w:bCs/>
        </w:rPr>
        <w:t>Columbia, S.C., May 13, 2026</w:t>
      </w:r>
    </w:p>
    <w:p w14:paraId="4EB93C92" w14:textId="77777777" w:rsidR="00D2060E" w:rsidRPr="00D2060E" w:rsidRDefault="00D2060E" w:rsidP="00D2060E">
      <w:pPr>
        <w:pStyle w:val="Header"/>
        <w:tabs>
          <w:tab w:val="clear" w:pos="8640"/>
          <w:tab w:val="left" w:pos="4320"/>
        </w:tabs>
        <w:jc w:val="left"/>
        <w:rPr>
          <w:bCs/>
        </w:rPr>
      </w:pPr>
    </w:p>
    <w:p w14:paraId="738BB2C0" w14:textId="51557499" w:rsidR="00D2060E" w:rsidRPr="00D2060E" w:rsidRDefault="00D2060E" w:rsidP="00D2060E">
      <w:pPr>
        <w:pStyle w:val="Header"/>
        <w:tabs>
          <w:tab w:val="clear" w:pos="8640"/>
          <w:tab w:val="left" w:pos="4320"/>
        </w:tabs>
        <w:jc w:val="left"/>
        <w:rPr>
          <w:bCs/>
        </w:rPr>
      </w:pPr>
      <w:r w:rsidRPr="00D2060E">
        <w:rPr>
          <w:bCs/>
        </w:rPr>
        <w:t>Mr. President and Senators:</w:t>
      </w:r>
    </w:p>
    <w:p w14:paraId="45AD1C8B" w14:textId="549F7845" w:rsidR="00D2060E" w:rsidRPr="00D2060E" w:rsidRDefault="00D2060E" w:rsidP="00D2060E">
      <w:pPr>
        <w:pStyle w:val="Header"/>
        <w:tabs>
          <w:tab w:val="clear" w:pos="8640"/>
          <w:tab w:val="left" w:pos="4320"/>
        </w:tabs>
        <w:jc w:val="left"/>
        <w:rPr>
          <w:bCs/>
        </w:rPr>
      </w:pPr>
      <w:r w:rsidRPr="00D2060E">
        <w:rPr>
          <w:bCs/>
        </w:rPr>
        <w:tab/>
        <w:t>The House respectfully informs your Honorable Body that it has returned the following Bill to the Senate with amendments:</w:t>
      </w:r>
    </w:p>
    <w:p w14:paraId="1553AA77" w14:textId="45BF4948" w:rsidR="00D2060E" w:rsidRPr="007F2080" w:rsidRDefault="00D2060E" w:rsidP="00D2060E">
      <w:pPr>
        <w:suppressAutoHyphens/>
      </w:pPr>
      <w:r>
        <w:tab/>
      </w:r>
      <w:r w:rsidRPr="007F2080">
        <w:t>H. 5093</w:t>
      </w:r>
      <w:r w:rsidRPr="007F2080">
        <w:fldChar w:fldCharType="begin"/>
      </w:r>
      <w:r w:rsidRPr="007F2080">
        <w:instrText xml:space="preserve"> XE "H. 5093" \b </w:instrText>
      </w:r>
      <w:r w:rsidRPr="007F2080">
        <w:fldChar w:fldCharType="end"/>
      </w:r>
      <w:r w:rsidRPr="007F2080">
        <w:t xml:space="preserve"> -- Reps. Caskey, Bannister, Long, Lawson, C. Mitchell and Yow:  </w:t>
      </w:r>
      <w:r>
        <w:rPr>
          <w:caps/>
          <w:szCs w:val="30"/>
        </w:rPr>
        <w:t>A BILL TO AMEND THE SOUTH CAROLINA CODE OF LAWS BY AMENDING SECTION 12-36-90, RELATING TO THE DEFINITION OF GROSS PROCEEDS OF SALES, SO AS TO EXCLUDE AMOUNTS PAID BY STATE AND LOCAL GOVERNMENTS FOR THE EMERGENCY SERVICES IP NETWORK.</w:t>
      </w:r>
    </w:p>
    <w:p w14:paraId="178F2935" w14:textId="75CC2548" w:rsidR="00D2060E" w:rsidRPr="00D2060E" w:rsidRDefault="00D2060E" w:rsidP="00D2060E">
      <w:pPr>
        <w:pStyle w:val="Header"/>
        <w:tabs>
          <w:tab w:val="clear" w:pos="8640"/>
          <w:tab w:val="left" w:pos="4320"/>
        </w:tabs>
        <w:jc w:val="left"/>
        <w:rPr>
          <w:bCs/>
        </w:rPr>
      </w:pPr>
      <w:r w:rsidRPr="00D2060E">
        <w:rPr>
          <w:bCs/>
        </w:rPr>
        <w:t>Very respectfully,</w:t>
      </w:r>
    </w:p>
    <w:p w14:paraId="69FEFA10" w14:textId="51B320FC" w:rsidR="00D2060E" w:rsidRPr="00D2060E" w:rsidRDefault="00D2060E" w:rsidP="00D2060E">
      <w:pPr>
        <w:pStyle w:val="Header"/>
        <w:tabs>
          <w:tab w:val="clear" w:pos="8640"/>
          <w:tab w:val="left" w:pos="4320"/>
        </w:tabs>
        <w:jc w:val="left"/>
        <w:rPr>
          <w:bCs/>
        </w:rPr>
      </w:pPr>
      <w:r w:rsidRPr="00D2060E">
        <w:rPr>
          <w:bCs/>
        </w:rPr>
        <w:t>Speaker of the House</w:t>
      </w:r>
    </w:p>
    <w:p w14:paraId="46C01359" w14:textId="61AB22F5" w:rsidR="00D2060E" w:rsidRPr="00D2060E" w:rsidRDefault="00D2060E" w:rsidP="00D2060E">
      <w:pPr>
        <w:pStyle w:val="Header"/>
        <w:tabs>
          <w:tab w:val="clear" w:pos="8640"/>
          <w:tab w:val="left" w:pos="4320"/>
        </w:tabs>
        <w:jc w:val="left"/>
        <w:rPr>
          <w:bCs/>
        </w:rPr>
      </w:pPr>
      <w:r w:rsidRPr="00D2060E">
        <w:rPr>
          <w:bCs/>
        </w:rPr>
        <w:tab/>
        <w:t>Received as information.</w:t>
      </w:r>
    </w:p>
    <w:p w14:paraId="47696A19" w14:textId="3E9E5FC7" w:rsidR="00D2060E" w:rsidRDefault="00D2060E" w:rsidP="00D2060E">
      <w:pPr>
        <w:pStyle w:val="Header"/>
        <w:tabs>
          <w:tab w:val="clear" w:pos="8640"/>
          <w:tab w:val="left" w:pos="4320"/>
        </w:tabs>
        <w:jc w:val="left"/>
        <w:rPr>
          <w:bCs/>
        </w:rPr>
      </w:pPr>
      <w:r w:rsidRPr="00D2060E">
        <w:rPr>
          <w:bCs/>
        </w:rPr>
        <w:tab/>
        <w:t>Placed on Calendar for consideration tomorrow.</w:t>
      </w:r>
    </w:p>
    <w:p w14:paraId="450F0E9D" w14:textId="77777777" w:rsidR="00D2060E" w:rsidRDefault="00D2060E" w:rsidP="00D2060E">
      <w:pPr>
        <w:pStyle w:val="Header"/>
        <w:tabs>
          <w:tab w:val="clear" w:pos="8640"/>
          <w:tab w:val="left" w:pos="4320"/>
        </w:tabs>
        <w:jc w:val="left"/>
        <w:rPr>
          <w:bCs/>
        </w:rPr>
      </w:pPr>
    </w:p>
    <w:p w14:paraId="23CC2D90" w14:textId="77777777" w:rsidR="00D2060E" w:rsidRPr="003D2891" w:rsidRDefault="00D2060E" w:rsidP="00D2060E">
      <w:pPr>
        <w:pStyle w:val="Header"/>
        <w:tabs>
          <w:tab w:val="clear" w:pos="8640"/>
          <w:tab w:val="left" w:pos="4320"/>
        </w:tabs>
        <w:jc w:val="center"/>
        <w:rPr>
          <w:b/>
          <w:color w:val="auto"/>
          <w:szCs w:val="22"/>
        </w:rPr>
      </w:pPr>
      <w:r w:rsidRPr="003D2891">
        <w:rPr>
          <w:b/>
          <w:color w:val="auto"/>
          <w:szCs w:val="22"/>
        </w:rPr>
        <w:t>Motion Adopted</w:t>
      </w:r>
    </w:p>
    <w:p w14:paraId="6AFCABA7" w14:textId="557DFCFF" w:rsidR="00D2060E" w:rsidRPr="003D2891" w:rsidRDefault="00D2060E" w:rsidP="00D2060E">
      <w:pPr>
        <w:pStyle w:val="Header"/>
        <w:tabs>
          <w:tab w:val="clear" w:pos="8640"/>
          <w:tab w:val="left" w:pos="4320"/>
        </w:tabs>
        <w:rPr>
          <w:color w:val="auto"/>
          <w:szCs w:val="22"/>
        </w:rPr>
      </w:pPr>
      <w:r w:rsidRPr="003D2891">
        <w:rPr>
          <w:color w:val="auto"/>
          <w:szCs w:val="22"/>
        </w:rPr>
        <w:tab/>
        <w:t xml:space="preserve">On motion of Senator MASSEY, the Senate agreed to waive the provisions of Rule 32A requiring the Bill to be printed on the Calendar, </w:t>
      </w:r>
      <w:r w:rsidRPr="003D2891">
        <w:rPr>
          <w:color w:val="auto"/>
          <w:szCs w:val="22"/>
        </w:rPr>
        <w:lastRenderedPageBreak/>
        <w:t>proceeded to a consideration of the Bill, the question being concurrence in the House amendments.</w:t>
      </w:r>
    </w:p>
    <w:p w14:paraId="2AB60435" w14:textId="77777777" w:rsidR="00D2060E" w:rsidRDefault="00D2060E" w:rsidP="00D2060E">
      <w:pPr>
        <w:pStyle w:val="Header"/>
        <w:tabs>
          <w:tab w:val="clear" w:pos="8640"/>
          <w:tab w:val="left" w:pos="4320"/>
        </w:tabs>
        <w:jc w:val="left"/>
        <w:rPr>
          <w:bCs/>
        </w:rPr>
      </w:pPr>
    </w:p>
    <w:p w14:paraId="080B916B" w14:textId="77777777" w:rsidR="00D2060E" w:rsidRDefault="00D2060E" w:rsidP="00D2060E">
      <w:pPr>
        <w:pStyle w:val="Header"/>
        <w:tabs>
          <w:tab w:val="clear" w:pos="8640"/>
          <w:tab w:val="left" w:pos="4320"/>
        </w:tabs>
        <w:jc w:val="center"/>
      </w:pPr>
      <w:r>
        <w:rPr>
          <w:b/>
        </w:rPr>
        <w:t>NONCONCURRENCE</w:t>
      </w:r>
    </w:p>
    <w:p w14:paraId="519B3867" w14:textId="77777777" w:rsidR="00D2060E" w:rsidRPr="007F2080" w:rsidRDefault="00D2060E" w:rsidP="00D2060E">
      <w:pPr>
        <w:suppressAutoHyphens/>
      </w:pPr>
      <w:r>
        <w:rPr>
          <w:b/>
        </w:rPr>
        <w:tab/>
      </w:r>
      <w:r w:rsidRPr="007F2080">
        <w:t>H. 5093</w:t>
      </w:r>
      <w:r w:rsidRPr="007F2080">
        <w:fldChar w:fldCharType="begin"/>
      </w:r>
      <w:r w:rsidRPr="007F2080">
        <w:instrText xml:space="preserve"> XE "H. 5093" \b </w:instrText>
      </w:r>
      <w:r w:rsidRPr="007F2080">
        <w:fldChar w:fldCharType="end"/>
      </w:r>
      <w:r w:rsidRPr="007F2080">
        <w:t xml:space="preserve"> -- Reps. Caskey, Bannister, Long, Lawson, C. Mitchell and Yow:  </w:t>
      </w:r>
      <w:r>
        <w:rPr>
          <w:caps/>
          <w:szCs w:val="30"/>
        </w:rPr>
        <w:t>A BILL TO AMEND THE SOUTH CAROLINA CODE OF LAWS BY AMENDING SECTION 12-36-90, RELATING TO THE DEFINITION OF GROSS PROCEEDS OF SALES, SO AS TO EXCLUDE AMOUNTS PAID BY STATE AND LOCAL GOVERNMENTS FOR THE EMERGENCY SERVICES IP NETWORK.</w:t>
      </w:r>
    </w:p>
    <w:p w14:paraId="3ED67257" w14:textId="4ACFBA48" w:rsidR="00D2060E" w:rsidRDefault="00D2060E" w:rsidP="00D2060E">
      <w:pPr>
        <w:jc w:val="center"/>
        <w:rPr>
          <w:b/>
        </w:rPr>
      </w:pPr>
    </w:p>
    <w:p w14:paraId="43ED3D7C" w14:textId="77777777" w:rsidR="00D2060E" w:rsidRDefault="00D2060E" w:rsidP="00D2060E">
      <w:pPr>
        <w:pStyle w:val="Header"/>
        <w:tabs>
          <w:tab w:val="clear" w:pos="8640"/>
          <w:tab w:val="left" w:pos="4320"/>
        </w:tabs>
      </w:pPr>
      <w:r>
        <w:tab/>
        <w:t>The House returned the Bill with amendments, the question being concurrence in the House amendments.</w:t>
      </w:r>
    </w:p>
    <w:p w14:paraId="7F5C9BA1" w14:textId="77777777" w:rsidR="00D2060E" w:rsidRDefault="00D2060E" w:rsidP="00D2060E">
      <w:pPr>
        <w:pStyle w:val="Header"/>
        <w:tabs>
          <w:tab w:val="clear" w:pos="8640"/>
          <w:tab w:val="left" w:pos="4320"/>
        </w:tabs>
      </w:pPr>
    </w:p>
    <w:p w14:paraId="1ECB6AAC" w14:textId="45A07295" w:rsidR="00D2060E" w:rsidRDefault="00D2060E" w:rsidP="00D2060E">
      <w:pPr>
        <w:pStyle w:val="Header"/>
        <w:tabs>
          <w:tab w:val="clear" w:pos="8640"/>
          <w:tab w:val="left" w:pos="4320"/>
        </w:tabs>
      </w:pPr>
      <w:r>
        <w:tab/>
        <w:t>Senator TURNER explained the amendments.</w:t>
      </w:r>
    </w:p>
    <w:p w14:paraId="7CC813A2" w14:textId="77777777" w:rsidR="00D2060E" w:rsidRDefault="00D2060E" w:rsidP="00D2060E">
      <w:pPr>
        <w:pStyle w:val="Header"/>
        <w:tabs>
          <w:tab w:val="clear" w:pos="8640"/>
          <w:tab w:val="left" w:pos="4320"/>
        </w:tabs>
      </w:pPr>
    </w:p>
    <w:p w14:paraId="5B901696" w14:textId="3C23B31F" w:rsidR="00D2060E" w:rsidRDefault="00D2060E" w:rsidP="00D2060E">
      <w:pPr>
        <w:pStyle w:val="Header"/>
        <w:tabs>
          <w:tab w:val="clear" w:pos="8640"/>
          <w:tab w:val="left" w:pos="4320"/>
        </w:tabs>
      </w:pPr>
      <w:r>
        <w:tab/>
        <w:t xml:space="preserve">On motion of Senator TURNER, </w:t>
      </w:r>
      <w:r w:rsidR="006E2630">
        <w:t xml:space="preserve">with unanimous consent, </w:t>
      </w:r>
      <w:r>
        <w:t>the Senate nonconcurred in the House amendments and a message was sent to the House accordingly.</w:t>
      </w:r>
    </w:p>
    <w:p w14:paraId="7538330E" w14:textId="77777777" w:rsidR="00D2060E" w:rsidRDefault="00D2060E" w:rsidP="00D2060E">
      <w:pPr>
        <w:pStyle w:val="Header"/>
        <w:tabs>
          <w:tab w:val="clear" w:pos="8640"/>
          <w:tab w:val="left" w:pos="4320"/>
        </w:tabs>
        <w:jc w:val="left"/>
        <w:rPr>
          <w:bCs/>
        </w:rPr>
      </w:pPr>
    </w:p>
    <w:p w14:paraId="5AFF4FBE" w14:textId="4FEEED6B" w:rsidR="00D2060E" w:rsidRPr="00D2060E" w:rsidRDefault="00D2060E" w:rsidP="00D2060E">
      <w:pPr>
        <w:pStyle w:val="Header"/>
        <w:tabs>
          <w:tab w:val="clear" w:pos="8640"/>
          <w:tab w:val="left" w:pos="4320"/>
        </w:tabs>
        <w:jc w:val="center"/>
        <w:rPr>
          <w:bCs/>
        </w:rPr>
      </w:pPr>
      <w:r>
        <w:rPr>
          <w:b/>
          <w:bCs/>
        </w:rPr>
        <w:t>Message from the House</w:t>
      </w:r>
    </w:p>
    <w:p w14:paraId="7F1E7EAF" w14:textId="664F52A6" w:rsidR="00D2060E" w:rsidRDefault="00D2060E" w:rsidP="00D2060E">
      <w:pPr>
        <w:pStyle w:val="Header"/>
        <w:tabs>
          <w:tab w:val="clear" w:pos="8640"/>
          <w:tab w:val="left" w:pos="4320"/>
        </w:tabs>
        <w:jc w:val="left"/>
        <w:rPr>
          <w:bCs/>
        </w:rPr>
      </w:pPr>
      <w:r>
        <w:rPr>
          <w:bCs/>
        </w:rPr>
        <w:t>Columbia, S.C., May 13, 2026</w:t>
      </w:r>
    </w:p>
    <w:p w14:paraId="258FF5F5" w14:textId="77777777" w:rsidR="00D2060E" w:rsidRDefault="00D2060E" w:rsidP="00D2060E">
      <w:pPr>
        <w:pStyle w:val="Header"/>
        <w:tabs>
          <w:tab w:val="clear" w:pos="8640"/>
          <w:tab w:val="left" w:pos="4320"/>
        </w:tabs>
        <w:jc w:val="left"/>
        <w:rPr>
          <w:bCs/>
        </w:rPr>
      </w:pPr>
    </w:p>
    <w:p w14:paraId="3A6CB3A6" w14:textId="6ABDBF64" w:rsidR="00D2060E" w:rsidRDefault="00D2060E" w:rsidP="00D2060E">
      <w:pPr>
        <w:pStyle w:val="Header"/>
        <w:tabs>
          <w:tab w:val="clear" w:pos="8640"/>
          <w:tab w:val="left" w:pos="4320"/>
        </w:tabs>
        <w:jc w:val="left"/>
        <w:rPr>
          <w:bCs/>
        </w:rPr>
      </w:pPr>
      <w:r>
        <w:rPr>
          <w:bCs/>
        </w:rPr>
        <w:t>Mr. President and Senators:</w:t>
      </w:r>
    </w:p>
    <w:p w14:paraId="652F82E7" w14:textId="7412B5C2" w:rsidR="00D2060E" w:rsidRDefault="00D2060E" w:rsidP="00D2060E">
      <w:pPr>
        <w:pStyle w:val="Header"/>
        <w:tabs>
          <w:tab w:val="clear" w:pos="8640"/>
          <w:tab w:val="left" w:pos="4320"/>
        </w:tabs>
        <w:jc w:val="left"/>
        <w:rPr>
          <w:bCs/>
        </w:rPr>
      </w:pPr>
      <w:r>
        <w:rPr>
          <w:bCs/>
        </w:rPr>
        <w:tab/>
        <w:t>The House respectfully informs your Honorable Body that it has returned the following Bill to the Senate with amendments:</w:t>
      </w:r>
    </w:p>
    <w:p w14:paraId="38279DB3" w14:textId="62D9BDE2" w:rsidR="00D2060E" w:rsidRPr="007F2080" w:rsidRDefault="00D2060E" w:rsidP="00D2060E">
      <w:pPr>
        <w:suppressAutoHyphens/>
      </w:pPr>
      <w:bookmarkStart w:id="0" w:name="StartOfClip"/>
      <w:bookmarkEnd w:id="0"/>
      <w:r>
        <w:tab/>
      </w:r>
      <w:r w:rsidRPr="007F2080">
        <w:t>H. 5573</w:t>
      </w:r>
      <w:r w:rsidRPr="007F2080">
        <w:fldChar w:fldCharType="begin"/>
      </w:r>
      <w:r w:rsidRPr="007F2080">
        <w:instrText xml:space="preserve"> XE "H. 5573" \b </w:instrText>
      </w:r>
      <w:r w:rsidRPr="007F2080">
        <w:fldChar w:fldCharType="end"/>
      </w:r>
      <w:r w:rsidRPr="007F2080">
        <w:t xml:space="preserve"> -- Reps. Long, Chumley, Edgerton, Magnuson, Lawson and Moss</w:t>
      </w:r>
      <w:proofErr w:type="gramStart"/>
      <w:r w:rsidRPr="007F2080">
        <w:t xml:space="preserve">:  </w:t>
      </w:r>
      <w:r>
        <w:rPr>
          <w:caps/>
          <w:szCs w:val="30"/>
        </w:rPr>
        <w:t>A</w:t>
      </w:r>
      <w:proofErr w:type="gramEnd"/>
      <w:r>
        <w:rPr>
          <w:caps/>
          <w:szCs w:val="30"/>
        </w:rPr>
        <w:t xml:space="preserve"> BILL TO AMEND ACT 813 OF 1946, AS AMENDED, RELATING TO THE CREATION OF THE SPARTANBURG MEMORIAL AUDITORIUM COMMISSION SO AS TO CHANGE THE COMPOSITION OF THE COMMISSION.</w:t>
      </w:r>
    </w:p>
    <w:p w14:paraId="352EBEB4" w14:textId="0962BEA3" w:rsidR="00D2060E" w:rsidRDefault="00D2060E" w:rsidP="00D2060E">
      <w:pPr>
        <w:pStyle w:val="Header"/>
        <w:tabs>
          <w:tab w:val="clear" w:pos="8640"/>
          <w:tab w:val="left" w:pos="4320"/>
        </w:tabs>
        <w:jc w:val="left"/>
        <w:rPr>
          <w:bCs/>
        </w:rPr>
      </w:pPr>
      <w:r>
        <w:rPr>
          <w:bCs/>
        </w:rPr>
        <w:t>Very respectfully,</w:t>
      </w:r>
    </w:p>
    <w:p w14:paraId="4C19807B" w14:textId="0CDC7B75" w:rsidR="00D2060E" w:rsidRDefault="00D2060E" w:rsidP="00D2060E">
      <w:pPr>
        <w:pStyle w:val="Header"/>
        <w:tabs>
          <w:tab w:val="clear" w:pos="8640"/>
          <w:tab w:val="left" w:pos="4320"/>
        </w:tabs>
        <w:jc w:val="left"/>
        <w:rPr>
          <w:bCs/>
        </w:rPr>
      </w:pPr>
      <w:r>
        <w:rPr>
          <w:bCs/>
        </w:rPr>
        <w:t>Speaker of the House</w:t>
      </w:r>
    </w:p>
    <w:p w14:paraId="001A5285" w14:textId="46DD79D0" w:rsidR="00D2060E" w:rsidRDefault="00D2060E" w:rsidP="00D2060E">
      <w:pPr>
        <w:pStyle w:val="Header"/>
        <w:tabs>
          <w:tab w:val="clear" w:pos="8640"/>
          <w:tab w:val="left" w:pos="4320"/>
        </w:tabs>
        <w:jc w:val="left"/>
        <w:rPr>
          <w:bCs/>
        </w:rPr>
      </w:pPr>
      <w:r>
        <w:rPr>
          <w:bCs/>
        </w:rPr>
        <w:tab/>
        <w:t>Received as information.</w:t>
      </w:r>
    </w:p>
    <w:p w14:paraId="156B8FCA" w14:textId="6E92C44A" w:rsidR="00D2060E" w:rsidRDefault="00D2060E" w:rsidP="00D2060E">
      <w:pPr>
        <w:pStyle w:val="Header"/>
        <w:tabs>
          <w:tab w:val="clear" w:pos="8640"/>
          <w:tab w:val="left" w:pos="4320"/>
        </w:tabs>
        <w:jc w:val="left"/>
        <w:rPr>
          <w:bCs/>
        </w:rPr>
      </w:pPr>
      <w:r>
        <w:rPr>
          <w:bCs/>
        </w:rPr>
        <w:tab/>
        <w:t>Placed on Calendar for consideration tomorrow.</w:t>
      </w:r>
    </w:p>
    <w:p w14:paraId="00CEA04D" w14:textId="77777777" w:rsidR="00D2060E" w:rsidRDefault="00D2060E" w:rsidP="00D2060E">
      <w:pPr>
        <w:pStyle w:val="Header"/>
        <w:tabs>
          <w:tab w:val="clear" w:pos="8640"/>
          <w:tab w:val="left" w:pos="4320"/>
        </w:tabs>
        <w:jc w:val="left"/>
        <w:rPr>
          <w:bCs/>
        </w:rPr>
      </w:pPr>
    </w:p>
    <w:p w14:paraId="69FFECA4" w14:textId="7296FB94" w:rsidR="00D2060E" w:rsidRDefault="00D2060E" w:rsidP="00D2060E">
      <w:pPr>
        <w:pStyle w:val="Header"/>
        <w:tabs>
          <w:tab w:val="clear" w:pos="8640"/>
          <w:tab w:val="left" w:pos="4320"/>
        </w:tabs>
        <w:jc w:val="center"/>
        <w:rPr>
          <w:b/>
        </w:rPr>
      </w:pPr>
      <w:r w:rsidRPr="00D2060E">
        <w:rPr>
          <w:b/>
        </w:rPr>
        <w:t>COMMITTED</w:t>
      </w:r>
    </w:p>
    <w:p w14:paraId="7B615DB9" w14:textId="77777777" w:rsidR="00D2060E" w:rsidRPr="007F2080" w:rsidRDefault="00D2060E" w:rsidP="00D2060E">
      <w:pPr>
        <w:suppressAutoHyphens/>
      </w:pPr>
      <w:r>
        <w:rPr>
          <w:b/>
        </w:rPr>
        <w:tab/>
      </w:r>
      <w:r w:rsidRPr="007F2080">
        <w:t>H. 5573</w:t>
      </w:r>
      <w:r w:rsidRPr="007F2080">
        <w:fldChar w:fldCharType="begin"/>
      </w:r>
      <w:r w:rsidRPr="007F2080">
        <w:instrText xml:space="preserve"> XE "H. 5573" \b </w:instrText>
      </w:r>
      <w:r w:rsidRPr="007F2080">
        <w:fldChar w:fldCharType="end"/>
      </w:r>
      <w:r w:rsidRPr="007F2080">
        <w:t xml:space="preserve"> -- Reps. Long, Chumley, Edgerton, Magnuson, Lawson and Moss</w:t>
      </w:r>
      <w:proofErr w:type="gramStart"/>
      <w:r w:rsidRPr="007F2080">
        <w:t xml:space="preserve">:  </w:t>
      </w:r>
      <w:r>
        <w:rPr>
          <w:caps/>
          <w:szCs w:val="30"/>
        </w:rPr>
        <w:t>A</w:t>
      </w:r>
      <w:proofErr w:type="gramEnd"/>
      <w:r>
        <w:rPr>
          <w:caps/>
          <w:szCs w:val="30"/>
        </w:rPr>
        <w:t xml:space="preserve"> BILL TO AMEND ACT 813 OF 1946, AS AMENDED, RELATING TO THE CREATION OF THE SPARTANBURG </w:t>
      </w:r>
      <w:r>
        <w:rPr>
          <w:caps/>
          <w:szCs w:val="30"/>
        </w:rPr>
        <w:lastRenderedPageBreak/>
        <w:t>MEMORIAL AUDITORIUM COMMISSION SO AS TO CHANGE THE COMPOSITION OF THE COMMISSION.</w:t>
      </w:r>
    </w:p>
    <w:p w14:paraId="639B722F" w14:textId="01481E88" w:rsidR="00D2060E" w:rsidRPr="00D2060E" w:rsidRDefault="00D2060E" w:rsidP="00D2060E">
      <w:pPr>
        <w:pStyle w:val="Header"/>
        <w:tabs>
          <w:tab w:val="clear" w:pos="8640"/>
          <w:tab w:val="left" w:pos="4320"/>
        </w:tabs>
        <w:rPr>
          <w:bCs/>
        </w:rPr>
      </w:pPr>
      <w:r w:rsidRPr="00D2060E">
        <w:rPr>
          <w:bCs/>
        </w:rPr>
        <w:tab/>
        <w:t>On motion of Senator KIMBRELL, the Bill was committed to the Local Delegation.</w:t>
      </w:r>
    </w:p>
    <w:p w14:paraId="03BDE8D7" w14:textId="77777777" w:rsidR="00D2060E" w:rsidRPr="00D2060E" w:rsidRDefault="00D2060E" w:rsidP="00D2060E">
      <w:pPr>
        <w:pStyle w:val="Header"/>
        <w:tabs>
          <w:tab w:val="clear" w:pos="8640"/>
          <w:tab w:val="left" w:pos="4320"/>
        </w:tabs>
        <w:rPr>
          <w:b/>
        </w:rPr>
      </w:pPr>
    </w:p>
    <w:p w14:paraId="0C0691C3" w14:textId="5666ED5E" w:rsidR="0077327A" w:rsidRDefault="0077327A" w:rsidP="0077327A">
      <w:pPr>
        <w:pStyle w:val="Header"/>
        <w:tabs>
          <w:tab w:val="clear" w:pos="8640"/>
          <w:tab w:val="left" w:pos="4320"/>
        </w:tabs>
        <w:jc w:val="center"/>
      </w:pPr>
      <w:r>
        <w:rPr>
          <w:b/>
        </w:rPr>
        <w:t>HOUSE CONCURRENCE</w:t>
      </w:r>
    </w:p>
    <w:p w14:paraId="40F5C702" w14:textId="77777777" w:rsidR="0077327A" w:rsidRPr="007F2080" w:rsidRDefault="0077327A" w:rsidP="0077327A">
      <w:pPr>
        <w:suppressAutoHyphens/>
      </w:pPr>
      <w:r>
        <w:tab/>
      </w:r>
      <w:r w:rsidRPr="007F2080">
        <w:t>S. 1187</w:t>
      </w:r>
      <w:r w:rsidRPr="007F2080">
        <w:fldChar w:fldCharType="begin"/>
      </w:r>
      <w:r w:rsidRPr="007F2080">
        <w:instrText xml:space="preserve"> XE "S. 1187" \b </w:instrText>
      </w:r>
      <w:r w:rsidRPr="007F2080">
        <w:fldChar w:fldCharType="end"/>
      </w:r>
      <w:r w:rsidRPr="007F2080">
        <w:t xml:space="preserve"> -- Senators Gambrell, Adams, Alexander, Allen, Bennett, Blackmon, Bright, Campsen, Cash, Chaplin, Climer, Corbin, Cromer, Davis, Devine, Elliott, Fernandez, Garrett, Goldfinch, Graham, Grooms, Hembree, Hutto, Jackson, Johnson, Kennedy, Kimbrell, Leber, Martin, Massey, Matthews, Ott, Peeler, Rankin, Reichenbach, Rice, Sabb, Stubbs, Sutton, Tedder, Turner, Verdin, Walker, Williams, Young and Zell:  </w:t>
      </w:r>
      <w:r>
        <w:rPr>
          <w:caps/>
          <w:szCs w:val="30"/>
        </w:rPr>
        <w:t>A CONCURRENT RESOLUTION TO DECLARE MAY 17-23, 2026, AS “EMERGENCY MEDICAL SERVICES WEEK” IN SOUTH CAROLINA AND TO RECOGNIZE THE ESSENTIAL CONTRIBUTIONS OF EMERGENCY MEDICAL SERVICES PROFESSIONALS.</w:t>
      </w:r>
    </w:p>
    <w:p w14:paraId="2ACA3306" w14:textId="77777777" w:rsidR="0077327A" w:rsidRDefault="0077327A" w:rsidP="0077327A">
      <w:pPr>
        <w:pStyle w:val="Header"/>
        <w:tabs>
          <w:tab w:val="clear" w:pos="8640"/>
          <w:tab w:val="left" w:pos="4320"/>
        </w:tabs>
      </w:pPr>
      <w:r>
        <w:tab/>
        <w:t>Returned with concurrence.</w:t>
      </w:r>
    </w:p>
    <w:p w14:paraId="2A143018" w14:textId="77777777" w:rsidR="0077327A" w:rsidRDefault="0077327A" w:rsidP="0077327A">
      <w:pPr>
        <w:pStyle w:val="Header"/>
        <w:tabs>
          <w:tab w:val="clear" w:pos="8640"/>
          <w:tab w:val="left" w:pos="4320"/>
        </w:tabs>
      </w:pPr>
      <w:r>
        <w:tab/>
        <w:t>Received as information.</w:t>
      </w:r>
    </w:p>
    <w:p w14:paraId="07DB883F" w14:textId="77777777" w:rsidR="0077327A" w:rsidRDefault="0077327A">
      <w:pPr>
        <w:pStyle w:val="Header"/>
        <w:tabs>
          <w:tab w:val="clear" w:pos="8640"/>
          <w:tab w:val="left" w:pos="4320"/>
        </w:tabs>
      </w:pPr>
    </w:p>
    <w:p w14:paraId="7A0CEFD5" w14:textId="77777777" w:rsidR="00DB74A4" w:rsidRDefault="000A7610">
      <w:pPr>
        <w:pStyle w:val="Header"/>
        <w:tabs>
          <w:tab w:val="clear" w:pos="8640"/>
          <w:tab w:val="left" w:pos="4320"/>
        </w:tabs>
        <w:jc w:val="center"/>
      </w:pPr>
      <w:r>
        <w:rPr>
          <w:b/>
        </w:rPr>
        <w:t>HOUSE CONCURRENCE</w:t>
      </w:r>
    </w:p>
    <w:p w14:paraId="3169F0CF" w14:textId="77777777" w:rsidR="0077327A" w:rsidRPr="007F2080" w:rsidRDefault="0077327A" w:rsidP="0077327A">
      <w:pPr>
        <w:suppressAutoHyphens/>
      </w:pPr>
      <w:r>
        <w:tab/>
      </w:r>
      <w:r w:rsidRPr="007F2080">
        <w:t>S. 1190</w:t>
      </w:r>
      <w:r w:rsidRPr="007F2080">
        <w:fldChar w:fldCharType="begin"/>
      </w:r>
      <w:r w:rsidRPr="007F2080">
        <w:instrText xml:space="preserve"> XE "S. 1190" \b </w:instrText>
      </w:r>
      <w:r w:rsidRPr="007F2080">
        <w:fldChar w:fldCharType="end"/>
      </w:r>
      <w:r w:rsidRPr="007F2080">
        <w:t xml:space="preserve"> -- Senators Bennett, Adams, Alexander, Allen,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Young and Zell:  </w:t>
      </w:r>
      <w:r>
        <w:rPr>
          <w:caps/>
          <w:szCs w:val="30"/>
        </w:rPr>
        <w:t>A CONCURRENT RESOLUTION TO DECLARE NOVEMBER 2026 AS “LUNG CANCER AWARENESS MONTH” IN THE STATE OF SOUTH CAROLINA.</w:t>
      </w:r>
    </w:p>
    <w:p w14:paraId="57C5E24E" w14:textId="77777777" w:rsidR="00DB74A4" w:rsidRDefault="000A7610">
      <w:pPr>
        <w:pStyle w:val="Header"/>
        <w:tabs>
          <w:tab w:val="clear" w:pos="8640"/>
          <w:tab w:val="left" w:pos="4320"/>
        </w:tabs>
      </w:pPr>
      <w:r>
        <w:tab/>
        <w:t>Returned with concurrence.</w:t>
      </w:r>
    </w:p>
    <w:p w14:paraId="5D87ACA4" w14:textId="77777777" w:rsidR="00DB74A4" w:rsidRDefault="000A7610">
      <w:pPr>
        <w:pStyle w:val="Header"/>
        <w:tabs>
          <w:tab w:val="clear" w:pos="8640"/>
          <w:tab w:val="left" w:pos="4320"/>
        </w:tabs>
      </w:pPr>
      <w:r>
        <w:tab/>
        <w:t>Received as information.</w:t>
      </w:r>
    </w:p>
    <w:p w14:paraId="75316AD9" w14:textId="77777777" w:rsidR="00DB74A4" w:rsidRDefault="00DB74A4">
      <w:pPr>
        <w:pStyle w:val="Header"/>
        <w:tabs>
          <w:tab w:val="clear" w:pos="8640"/>
          <w:tab w:val="left" w:pos="4320"/>
        </w:tabs>
      </w:pPr>
    </w:p>
    <w:p w14:paraId="03DCFF65" w14:textId="77777777" w:rsidR="00DB74A4" w:rsidRDefault="000A7610">
      <w:pPr>
        <w:pStyle w:val="Header"/>
        <w:tabs>
          <w:tab w:val="clear" w:pos="8640"/>
          <w:tab w:val="left" w:pos="4320"/>
        </w:tabs>
      </w:pPr>
      <w:r>
        <w:rPr>
          <w:b/>
        </w:rPr>
        <w:t>THE SENATE PROCEEDED TO A CALL OF THE UNCONTESTED LOCAL AND STATEWIDE CALENDAR.</w:t>
      </w:r>
    </w:p>
    <w:p w14:paraId="3AD091D5" w14:textId="77777777" w:rsidR="00093ABD" w:rsidRDefault="00093ABD" w:rsidP="00093ABD">
      <w:pPr>
        <w:pStyle w:val="Header"/>
        <w:jc w:val="center"/>
        <w:rPr>
          <w:b/>
          <w:color w:val="auto"/>
          <w:szCs w:val="22"/>
        </w:rPr>
      </w:pPr>
    </w:p>
    <w:p w14:paraId="7B76E481" w14:textId="5DDDB025" w:rsidR="0060155C" w:rsidRDefault="0060155C" w:rsidP="00093ABD">
      <w:pPr>
        <w:pStyle w:val="Header"/>
        <w:jc w:val="center"/>
        <w:rPr>
          <w:b/>
          <w:color w:val="auto"/>
          <w:szCs w:val="22"/>
        </w:rPr>
      </w:pPr>
      <w:r>
        <w:rPr>
          <w:b/>
          <w:color w:val="auto"/>
          <w:szCs w:val="22"/>
        </w:rPr>
        <w:t>SECOND READING BILL</w:t>
      </w:r>
      <w:r w:rsidR="005B2599">
        <w:rPr>
          <w:b/>
          <w:color w:val="auto"/>
          <w:szCs w:val="22"/>
        </w:rPr>
        <w:t>S</w:t>
      </w:r>
    </w:p>
    <w:p w14:paraId="386584CF" w14:textId="77777777" w:rsidR="0060155C" w:rsidRPr="007F2080" w:rsidRDefault="0060155C" w:rsidP="0060155C">
      <w:pPr>
        <w:suppressAutoHyphens/>
      </w:pPr>
      <w:r>
        <w:rPr>
          <w:b/>
          <w:color w:val="auto"/>
          <w:szCs w:val="22"/>
        </w:rPr>
        <w:tab/>
      </w:r>
      <w:r w:rsidRPr="007F2080">
        <w:t>H. 5641</w:t>
      </w:r>
      <w:r w:rsidRPr="007F2080">
        <w:fldChar w:fldCharType="begin"/>
      </w:r>
      <w:r w:rsidRPr="007F2080">
        <w:instrText xml:space="preserve"> XE "H. 5641" \b </w:instrText>
      </w:r>
      <w:r w:rsidRPr="007F2080">
        <w:fldChar w:fldCharType="end"/>
      </w:r>
      <w:r w:rsidRPr="007F2080">
        <w:t xml:space="preserve"> -- Reps. Jordan and Lowe:  </w:t>
      </w:r>
      <w:r>
        <w:rPr>
          <w:caps/>
          <w:szCs w:val="30"/>
        </w:rPr>
        <w:t>A BILL TO REPEAL ACT 989 OF 1948 RELATING TO THE CREATION OF THE FLORENCE MEMORIAL STADIUM COMMISSION.</w:t>
      </w:r>
    </w:p>
    <w:p w14:paraId="35BEFA81" w14:textId="23B320B0" w:rsidR="0060155C" w:rsidRPr="0060155C" w:rsidRDefault="0060155C" w:rsidP="0060155C">
      <w:pPr>
        <w:pStyle w:val="Header"/>
        <w:rPr>
          <w:bCs/>
          <w:color w:val="auto"/>
          <w:szCs w:val="22"/>
        </w:rPr>
      </w:pPr>
      <w:r w:rsidRPr="0060155C">
        <w:rPr>
          <w:bCs/>
          <w:color w:val="auto"/>
          <w:szCs w:val="22"/>
        </w:rPr>
        <w:tab/>
        <w:t>On motion of Senator REICHENBACH.</w:t>
      </w:r>
    </w:p>
    <w:p w14:paraId="64970603" w14:textId="77777777" w:rsidR="005B2599" w:rsidRPr="007F2080" w:rsidRDefault="005B2599" w:rsidP="005B2599">
      <w:pPr>
        <w:suppressAutoHyphens/>
      </w:pPr>
      <w:r>
        <w:rPr>
          <w:b/>
          <w:color w:val="auto"/>
          <w:szCs w:val="22"/>
        </w:rPr>
        <w:lastRenderedPageBreak/>
        <w:tab/>
      </w:r>
      <w:r w:rsidRPr="007F2080">
        <w:t>H. 5653</w:t>
      </w:r>
      <w:r w:rsidRPr="007F2080">
        <w:fldChar w:fldCharType="begin"/>
      </w:r>
      <w:r w:rsidRPr="007F2080">
        <w:instrText xml:space="preserve"> XE "H. 5653" \b </w:instrText>
      </w:r>
      <w:r w:rsidRPr="007F2080">
        <w:fldChar w:fldCharType="end"/>
      </w:r>
      <w:r w:rsidRPr="007F2080">
        <w:t xml:space="preserve"> -- Rep. Scott:  </w:t>
      </w:r>
      <w:r>
        <w:rPr>
          <w:caps/>
          <w:szCs w:val="30"/>
        </w:rPr>
        <w:t>A BILL TO AMEND ACT 843 OF 1952, AS AMENDED, RELATING TO THE LEE COUNTY BOARD OF EDUCATION, SO AS TO CLARIFY THE METHOD BY WHICH PERSONS FILE TO BECOME A CANDIDATE FOR ELECTION TO THE BOARD, THE MANNER IN WHICH BOARD ELECTIONS ARE CONDUCTED, AND THE MANNER IN WHICH VACANCIES ON THE BOARD ARE FILLED; AND TO PROVIDE FOR THE ANNUAL COMPENSATION OF MEMBERS OF THE BOARD.</w:t>
      </w:r>
    </w:p>
    <w:p w14:paraId="5C39A725" w14:textId="7866B651" w:rsidR="005B2599" w:rsidRPr="0060155C" w:rsidRDefault="005B2599" w:rsidP="005B2599">
      <w:pPr>
        <w:pStyle w:val="Header"/>
        <w:rPr>
          <w:bCs/>
          <w:color w:val="auto"/>
          <w:szCs w:val="22"/>
        </w:rPr>
      </w:pPr>
      <w:r w:rsidRPr="0060155C">
        <w:rPr>
          <w:bCs/>
          <w:color w:val="auto"/>
          <w:szCs w:val="22"/>
        </w:rPr>
        <w:tab/>
        <w:t xml:space="preserve">On motion of Senator </w:t>
      </w:r>
      <w:r>
        <w:rPr>
          <w:bCs/>
          <w:color w:val="auto"/>
          <w:szCs w:val="22"/>
        </w:rPr>
        <w:t>GRAHAM</w:t>
      </w:r>
      <w:r w:rsidRPr="0060155C">
        <w:rPr>
          <w:bCs/>
          <w:color w:val="auto"/>
          <w:szCs w:val="22"/>
        </w:rPr>
        <w:t>.</w:t>
      </w:r>
    </w:p>
    <w:p w14:paraId="5EC86305" w14:textId="10CE917C" w:rsidR="005B2599" w:rsidRDefault="005B2599" w:rsidP="005B2599">
      <w:pPr>
        <w:pStyle w:val="Header"/>
        <w:rPr>
          <w:b/>
          <w:color w:val="auto"/>
          <w:szCs w:val="22"/>
        </w:rPr>
      </w:pPr>
    </w:p>
    <w:p w14:paraId="3BAF876C" w14:textId="49396B27" w:rsidR="00093ABD" w:rsidRDefault="00093ABD" w:rsidP="00093ABD">
      <w:pPr>
        <w:pStyle w:val="Header"/>
        <w:jc w:val="center"/>
        <w:rPr>
          <w:b/>
          <w:color w:val="auto"/>
          <w:szCs w:val="22"/>
        </w:rPr>
      </w:pPr>
      <w:r w:rsidRPr="003E4115">
        <w:rPr>
          <w:b/>
          <w:color w:val="auto"/>
          <w:szCs w:val="22"/>
        </w:rPr>
        <w:t>OBJECTION</w:t>
      </w:r>
    </w:p>
    <w:p w14:paraId="57EB1845" w14:textId="77777777" w:rsidR="00093ABD" w:rsidRPr="007F2080" w:rsidRDefault="00093ABD" w:rsidP="00093ABD">
      <w:pPr>
        <w:suppressAutoHyphens/>
      </w:pPr>
      <w:r>
        <w:rPr>
          <w:b/>
          <w:color w:val="auto"/>
          <w:szCs w:val="22"/>
        </w:rPr>
        <w:tab/>
      </w:r>
      <w:r w:rsidRPr="007F2080">
        <w:t>H. 4763</w:t>
      </w:r>
      <w:r w:rsidRPr="007F2080">
        <w:fldChar w:fldCharType="begin"/>
      </w:r>
      <w:r w:rsidRPr="007F2080">
        <w:instrText xml:space="preserve"> XE "H. 4763" \b </w:instrText>
      </w:r>
      <w:r w:rsidRPr="007F2080">
        <w:fldChar w:fldCharType="end"/>
      </w:r>
      <w:r w:rsidRPr="007F2080">
        <w:t xml:space="preserve"> -- 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Wickensimer, Atkinson, Chapman, Gibson, Cromer and Gilreath:  </w:t>
      </w:r>
      <w:r>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710EE754" w14:textId="77777777" w:rsidR="00093ABD" w:rsidRDefault="00093ABD" w:rsidP="00093ABD">
      <w:pPr>
        <w:pStyle w:val="Header"/>
        <w:rPr>
          <w:bCs/>
          <w:color w:val="auto"/>
          <w:szCs w:val="22"/>
        </w:rPr>
      </w:pPr>
      <w:r w:rsidRPr="003E4115">
        <w:rPr>
          <w:bCs/>
          <w:color w:val="auto"/>
          <w:szCs w:val="22"/>
        </w:rPr>
        <w:tab/>
        <w:t xml:space="preserve">Senator </w:t>
      </w:r>
      <w:r>
        <w:rPr>
          <w:bCs/>
          <w:color w:val="auto"/>
          <w:szCs w:val="22"/>
        </w:rPr>
        <w:t>DEVINE</w:t>
      </w:r>
      <w:r w:rsidRPr="003E4115">
        <w:rPr>
          <w:bCs/>
          <w:color w:val="auto"/>
          <w:szCs w:val="22"/>
        </w:rPr>
        <w:t xml:space="preserve"> objected to consideration of the Bill.</w:t>
      </w:r>
    </w:p>
    <w:p w14:paraId="63CD80AB" w14:textId="77777777" w:rsidR="00093ABD" w:rsidRDefault="00093ABD" w:rsidP="00093ABD">
      <w:pPr>
        <w:pStyle w:val="Header"/>
        <w:rPr>
          <w:bCs/>
          <w:color w:val="auto"/>
          <w:szCs w:val="22"/>
        </w:rPr>
      </w:pPr>
    </w:p>
    <w:p w14:paraId="5DCE0366" w14:textId="77777777" w:rsidR="00093ABD" w:rsidRPr="005A5F86" w:rsidRDefault="00093ABD" w:rsidP="00093ABD">
      <w:pPr>
        <w:suppressAutoHyphens/>
        <w:jc w:val="center"/>
        <w:outlineLvl w:val="0"/>
        <w:rPr>
          <w:b/>
          <w:bCs/>
          <w:color w:val="auto"/>
          <w:szCs w:val="22"/>
        </w:rPr>
      </w:pPr>
      <w:r w:rsidRPr="005A5F86">
        <w:rPr>
          <w:b/>
          <w:bCs/>
          <w:color w:val="auto"/>
          <w:szCs w:val="22"/>
        </w:rPr>
        <w:t>HOUSE BILL RETURNED</w:t>
      </w:r>
    </w:p>
    <w:p w14:paraId="436553BE" w14:textId="77777777" w:rsidR="00093ABD" w:rsidRPr="005A5F86" w:rsidRDefault="00093ABD" w:rsidP="00093ABD">
      <w:pPr>
        <w:pStyle w:val="Header"/>
        <w:rPr>
          <w:bCs/>
          <w:color w:val="auto"/>
          <w:szCs w:val="22"/>
        </w:rPr>
      </w:pPr>
      <w:r w:rsidRPr="005A5F86">
        <w:rPr>
          <w:bCs/>
          <w:color w:val="auto"/>
          <w:szCs w:val="22"/>
        </w:rPr>
        <w:tab/>
        <w:t>The following Bill was read the third time and ordered returned to the House with amendments.</w:t>
      </w:r>
    </w:p>
    <w:p w14:paraId="214A8B3F" w14:textId="77777777" w:rsidR="00093ABD" w:rsidRPr="007F2080" w:rsidRDefault="00093ABD" w:rsidP="00093ABD">
      <w:pPr>
        <w:suppressAutoHyphens/>
      </w:pPr>
      <w:r>
        <w:tab/>
      </w:r>
      <w:r w:rsidRPr="007F2080">
        <w:t>H. 4337</w:t>
      </w:r>
      <w:r w:rsidRPr="007F2080">
        <w:fldChar w:fldCharType="begin"/>
      </w:r>
      <w:r w:rsidRPr="007F2080">
        <w:instrText xml:space="preserve"> XE "H. 4337" \b </w:instrText>
      </w:r>
      <w:r w:rsidRPr="007F2080">
        <w:fldChar w:fldCharType="end"/>
      </w:r>
      <w:r w:rsidRPr="007F2080">
        <w:t xml:space="preserve"> -- Reps. W. Newton and Bannister:  </w:t>
      </w:r>
      <w:r>
        <w:rPr>
          <w:caps/>
          <w:szCs w:val="30"/>
        </w:rPr>
        <w:t xml:space="preserve">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w:t>
      </w:r>
      <w:r>
        <w:rPr>
          <w:caps/>
          <w:szCs w:val="30"/>
        </w:rPr>
        <w:lastRenderedPageBreak/>
        <w:t>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43CCC6F4" w14:textId="77777777" w:rsidR="00093ABD" w:rsidRDefault="00093ABD" w:rsidP="00093ABD"/>
    <w:p w14:paraId="09C4FC0C" w14:textId="77777777" w:rsidR="005B2599" w:rsidRPr="001848F4" w:rsidRDefault="005B2599" w:rsidP="005B2599">
      <w:pPr>
        <w:suppressAutoHyphens/>
        <w:jc w:val="center"/>
        <w:outlineLvl w:val="0"/>
        <w:rPr>
          <w:b/>
          <w:bCs/>
          <w:color w:val="auto"/>
          <w:szCs w:val="22"/>
        </w:rPr>
      </w:pPr>
      <w:r w:rsidRPr="001848F4">
        <w:rPr>
          <w:b/>
          <w:bCs/>
          <w:color w:val="auto"/>
          <w:szCs w:val="22"/>
        </w:rPr>
        <w:t xml:space="preserve">AMENDED, </w:t>
      </w:r>
      <w:r>
        <w:rPr>
          <w:b/>
          <w:bCs/>
          <w:color w:val="auto"/>
          <w:szCs w:val="22"/>
        </w:rPr>
        <w:t>CARRIED OVER</w:t>
      </w:r>
    </w:p>
    <w:p w14:paraId="650611C1" w14:textId="77777777" w:rsidR="005B2599" w:rsidRPr="001848F4" w:rsidRDefault="005B2599" w:rsidP="005B2599">
      <w:pPr>
        <w:suppressAutoHyphens/>
        <w:rPr>
          <w:color w:val="auto"/>
        </w:rPr>
      </w:pPr>
      <w:r w:rsidRPr="001848F4">
        <w:rPr>
          <w:color w:val="auto"/>
        </w:rPr>
        <w:tab/>
        <w:t>H. 4709</w:t>
      </w:r>
      <w:r w:rsidRPr="001848F4">
        <w:rPr>
          <w:color w:val="auto"/>
        </w:rPr>
        <w:fldChar w:fldCharType="begin"/>
      </w:r>
      <w:r w:rsidRPr="001848F4">
        <w:rPr>
          <w:color w:val="auto"/>
        </w:rPr>
        <w:instrText xml:space="preserve"> XE "H. 4709" \b </w:instrText>
      </w:r>
      <w:r w:rsidRPr="001848F4">
        <w:rPr>
          <w:color w:val="auto"/>
        </w:rPr>
        <w:fldChar w:fldCharType="end"/>
      </w:r>
      <w:r w:rsidRPr="001848F4">
        <w:rPr>
          <w:color w:val="auto"/>
        </w:rPr>
        <w:t xml:space="preserve"> -- Reps. Yow, C. Mitchell, M.M. Smith, Williams, Willis, Schuessler, Erickson, Bradley, Kirby, Brewer and Anderson:  </w:t>
      </w:r>
      <w:r w:rsidRPr="001848F4">
        <w:rPr>
          <w:caps/>
          <w:color w:val="auto"/>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34E3F833" w14:textId="77777777" w:rsidR="005B2599" w:rsidRPr="001848F4" w:rsidRDefault="005B2599" w:rsidP="005B2599">
      <w:pPr>
        <w:pStyle w:val="Header"/>
        <w:rPr>
          <w:bCs/>
          <w:color w:val="auto"/>
          <w:szCs w:val="22"/>
        </w:rPr>
      </w:pPr>
      <w:r w:rsidRPr="001848F4">
        <w:rPr>
          <w:bCs/>
          <w:color w:val="auto"/>
          <w:szCs w:val="22"/>
        </w:rPr>
        <w:tab/>
        <w:t>The Senate proceeded to consideration of the Bill.</w:t>
      </w:r>
    </w:p>
    <w:p w14:paraId="28B58343" w14:textId="77777777" w:rsidR="005B2599" w:rsidRPr="001848F4" w:rsidRDefault="005B2599" w:rsidP="005B2599">
      <w:pPr>
        <w:rPr>
          <w:color w:val="auto"/>
        </w:rPr>
      </w:pPr>
    </w:p>
    <w:p w14:paraId="567966CC" w14:textId="33410248" w:rsidR="005B2599" w:rsidRPr="00547C64" w:rsidRDefault="005B2599" w:rsidP="005B2599">
      <w:r w:rsidRPr="00547C64">
        <w:tab/>
        <w:t>Senator HUTTO proposed the following amendment (SMIN-4709.LMS0001S)</w:t>
      </w:r>
      <w:r w:rsidRPr="00194D68">
        <w:rPr>
          <w:snapToGrid w:val="0"/>
        </w:rPr>
        <w:t>, which was adopted</w:t>
      </w:r>
      <w:r w:rsidRPr="00547C64">
        <w:t>:</w:t>
      </w:r>
    </w:p>
    <w:p w14:paraId="0A698890" w14:textId="77777777" w:rsidR="005B2599" w:rsidRPr="00547C64" w:rsidRDefault="005B2599" w:rsidP="005B259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47C64">
        <w:rPr>
          <w:rFonts w:cs="Times New Roman"/>
          <w:sz w:val="22"/>
        </w:rPr>
        <w:tab/>
        <w:t>Amend the bill, as and if amended, SECTION 1, by striking Section 11-35-5350(A)(7) and inserting:</w:t>
      </w:r>
    </w:p>
    <w:sdt>
      <w:sdtPr>
        <w:rPr>
          <w:rFonts w:cs="Times New Roman"/>
          <w:sz w:val="22"/>
        </w:rPr>
        <w:alias w:val="Cannot be edited"/>
        <w:tag w:val="Cannot be edited"/>
        <w:id w:val="1729188633"/>
      </w:sdtPr>
      <w:sdtEndPr/>
      <w:sdtContent>
        <w:p w14:paraId="0DA8B7BC" w14:textId="77777777" w:rsidR="005B2599" w:rsidRPr="00547C64" w:rsidRDefault="005B2599" w:rsidP="005B259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64">
            <w:rPr>
              <w:rFonts w:cs="Times New Roman"/>
              <w:sz w:val="22"/>
            </w:rPr>
            <w:tab/>
          </w:r>
          <w:r w:rsidRPr="00547C64">
            <w:rPr>
              <w:rFonts w:cs="Times New Roman"/>
              <w:sz w:val="22"/>
            </w:rPr>
            <w:tab/>
            <w:t>(7) “Public works project” subject to the requirements of this section and notwithstanding the provisions of Section 11-35-710(A)(1) to the contrary, means an activity paid for with any state</w:t>
          </w:r>
          <w:r w:rsidRPr="00547C64">
            <w:rPr>
              <w:rFonts w:cs="Times New Roman"/>
              <w:sz w:val="22"/>
            </w:rPr>
            <w:noBreakHyphen/>
            <w:t xml:space="preserve">appropriated funds or state funds administered by a public entity which consists of the construction, maintenance, </w:t>
          </w:r>
          <w:r w:rsidRPr="00547C64">
            <w:rPr>
              <w:rStyle w:val="scstrikered"/>
              <w:rFonts w:cs="Times New Roman"/>
              <w:color w:val="auto"/>
              <w:sz w:val="22"/>
            </w:rPr>
            <w:t>repair</w:t>
          </w:r>
          <w:r w:rsidRPr="00547C64">
            <w:rPr>
              <w:rFonts w:cs="Times New Roman"/>
              <w:sz w:val="22"/>
            </w:rPr>
            <w:t>, renovation, remodeling, or improvement of a building, road, street, sewer, storm drain, water system, site development, irrigation system, reclamation project, gas or electrical distribution system, gas or electrical substation, or other facility, project, or portion owned in whole or in part by any public entity.</w:t>
          </w:r>
          <w:r w:rsidRPr="00547C64">
            <w:rPr>
              <w:rStyle w:val="scinsertblue"/>
              <w:rFonts w:cs="Times New Roman"/>
              <w:color w:val="auto"/>
              <w:sz w:val="22"/>
            </w:rPr>
            <w:t xml:space="preserve"> For purposes of this section, repairs undertaken in response to an emergent situation affecting public health, safety, or property are excluded from this definition.</w:t>
          </w:r>
        </w:p>
      </w:sdtContent>
    </w:sdt>
    <w:p w14:paraId="1C9D5C59" w14:textId="77777777" w:rsidR="005B2599" w:rsidRPr="00547C64" w:rsidRDefault="005B2599" w:rsidP="005B259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47C64">
        <w:rPr>
          <w:rFonts w:cs="Times New Roman"/>
          <w:sz w:val="22"/>
        </w:rPr>
        <w:lastRenderedPageBreak/>
        <w:tab/>
        <w:t>Amend the bill further, SECTION 1, Section 11-35-5350, by adding a subsection to read:</w:t>
      </w:r>
    </w:p>
    <w:sdt>
      <w:sdtPr>
        <w:rPr>
          <w:rFonts w:cs="Times New Roman"/>
          <w:sz w:val="22"/>
        </w:rPr>
        <w:alias w:val="Cannot be edited"/>
        <w:tag w:val="Cannot be edited"/>
        <w:id w:val="776226319"/>
      </w:sdtPr>
      <w:sdtEndPr/>
      <w:sdtContent>
        <w:p w14:paraId="5BEC8CE2" w14:textId="77777777" w:rsidR="005B2599" w:rsidRPr="00547C64" w:rsidRDefault="005B2599" w:rsidP="005B259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7C64">
            <w:rPr>
              <w:rStyle w:val="scinsertblue"/>
              <w:rFonts w:cs="Times New Roman"/>
              <w:color w:val="auto"/>
              <w:sz w:val="22"/>
            </w:rPr>
            <w:tab/>
            <w:t>(F) As used in this section, any state appropriated funds or state funds administered by a public entity shall not include bonds administered or awarded by the South Carolina Housing Finance and Development Authority or state tax credits.</w:t>
          </w:r>
        </w:p>
      </w:sdtContent>
    </w:sdt>
    <w:p w14:paraId="1CE5B00B" w14:textId="77777777" w:rsidR="005B2599" w:rsidRPr="00547C64" w:rsidRDefault="005B2599" w:rsidP="005B259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47C64">
        <w:rPr>
          <w:rFonts w:cs="Times New Roman"/>
          <w:sz w:val="22"/>
        </w:rPr>
        <w:tab/>
        <w:t>Renumber sections to conform.</w:t>
      </w:r>
    </w:p>
    <w:p w14:paraId="329F45BA" w14:textId="77777777" w:rsidR="005B2599" w:rsidRDefault="005B2599" w:rsidP="005B25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47C64">
        <w:rPr>
          <w:rFonts w:cs="Times New Roman"/>
          <w:sz w:val="22"/>
        </w:rPr>
        <w:tab/>
        <w:t>Amend title to conform.</w:t>
      </w:r>
    </w:p>
    <w:p w14:paraId="2342BF19" w14:textId="77777777" w:rsidR="005B2599" w:rsidRPr="00547C64" w:rsidRDefault="005B2599" w:rsidP="005B25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A9E358" w14:textId="77777777" w:rsidR="005B2599" w:rsidRPr="001848F4" w:rsidRDefault="005B2599" w:rsidP="005B25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0200C">
        <w:rPr>
          <w:rFonts w:cs="Times New Roman"/>
          <w:color w:val="7030A0"/>
          <w:sz w:val="22"/>
        </w:rPr>
        <w:tab/>
      </w:r>
      <w:r w:rsidRPr="001848F4">
        <w:rPr>
          <w:rFonts w:cs="Times New Roman"/>
          <w:sz w:val="22"/>
        </w:rPr>
        <w:t>Senator HUTTO explained the amendment.</w:t>
      </w:r>
    </w:p>
    <w:p w14:paraId="5A8388D3" w14:textId="77777777" w:rsidR="005B2599" w:rsidRPr="001848F4" w:rsidRDefault="005B2599" w:rsidP="005B25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24E90A" w14:textId="77777777" w:rsidR="005B2599" w:rsidRPr="001848F4" w:rsidRDefault="005B2599" w:rsidP="005B25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848F4">
        <w:rPr>
          <w:rFonts w:cs="Times New Roman"/>
          <w:sz w:val="22"/>
        </w:rPr>
        <w:tab/>
        <w:t>The amendment was adopted.</w:t>
      </w:r>
    </w:p>
    <w:p w14:paraId="3A0CC4B4" w14:textId="77777777" w:rsidR="005B2599" w:rsidRPr="001848F4" w:rsidRDefault="005B2599" w:rsidP="005B25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E2FD58" w14:textId="77777777" w:rsidR="005B2599" w:rsidRDefault="005B2599" w:rsidP="005B25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B2599">
        <w:rPr>
          <w:rFonts w:cs="Times New Roman"/>
          <w:sz w:val="22"/>
        </w:rPr>
        <w:tab/>
        <w:t>The question being the third reading of the Bill.</w:t>
      </w:r>
    </w:p>
    <w:p w14:paraId="04896E6B" w14:textId="77777777" w:rsidR="005B2599" w:rsidRDefault="005B2599" w:rsidP="005B25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A51399" w14:textId="2BF3D800" w:rsidR="005B2599" w:rsidRDefault="005B2599" w:rsidP="005B25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HUTTO, the Bill was carried over.</w:t>
      </w:r>
    </w:p>
    <w:p w14:paraId="6FAA9B27" w14:textId="77777777" w:rsidR="00761791" w:rsidRDefault="00761791" w:rsidP="00761791"/>
    <w:p w14:paraId="09C0049C" w14:textId="77777777" w:rsidR="002256D1" w:rsidRPr="002E22D3" w:rsidRDefault="002256D1" w:rsidP="002256D1">
      <w:pPr>
        <w:jc w:val="center"/>
        <w:rPr>
          <w:b/>
          <w:bCs/>
          <w:color w:val="auto"/>
        </w:rPr>
      </w:pPr>
      <w:r w:rsidRPr="002E22D3">
        <w:rPr>
          <w:b/>
          <w:bCs/>
          <w:color w:val="auto"/>
        </w:rPr>
        <w:t>COMMITTEE AMENDMENT ADOPTED</w:t>
      </w:r>
    </w:p>
    <w:p w14:paraId="267D8EF8" w14:textId="77777777" w:rsidR="002256D1" w:rsidRPr="002E22D3" w:rsidRDefault="002256D1" w:rsidP="002256D1">
      <w:pPr>
        <w:suppressAutoHyphens/>
        <w:jc w:val="center"/>
        <w:outlineLvl w:val="0"/>
        <w:rPr>
          <w:b/>
          <w:bCs/>
          <w:color w:val="auto"/>
          <w:szCs w:val="22"/>
        </w:rPr>
      </w:pPr>
      <w:r w:rsidRPr="002E22D3">
        <w:rPr>
          <w:b/>
          <w:bCs/>
          <w:color w:val="auto"/>
          <w:szCs w:val="22"/>
        </w:rPr>
        <w:t>AMENDED, HOUSE BILL RETURNED</w:t>
      </w:r>
    </w:p>
    <w:p w14:paraId="39E27FB5" w14:textId="77777777" w:rsidR="002256D1" w:rsidRDefault="002256D1" w:rsidP="002256D1">
      <w:pPr>
        <w:suppressAutoHyphens/>
        <w:rPr>
          <w:caps/>
          <w:szCs w:val="30"/>
        </w:rPr>
      </w:pPr>
      <w:r>
        <w:tab/>
      </w:r>
      <w:r w:rsidRPr="007F2080">
        <w:t>H. 4303</w:t>
      </w:r>
      <w:r w:rsidRPr="007F2080">
        <w:fldChar w:fldCharType="begin"/>
      </w:r>
      <w:r w:rsidRPr="007F2080">
        <w:instrText xml:space="preserve"> XE "H. 4303" \b </w:instrText>
      </w:r>
      <w:r w:rsidRPr="007F2080">
        <w:fldChar w:fldCharType="end"/>
      </w:r>
      <w:r w:rsidRPr="007F2080">
        <w:t xml:space="preserve"> -- Reps. Gatch, Cobb-Hunter, Sessions, M.M. Smith, Brewer, Rutherford, Gagnon, Guest, Guffey, Weeks, Hosey and Yow:  </w:t>
      </w:r>
      <w:r>
        <w:rPr>
          <w:caps/>
          <w:szCs w:val="30"/>
        </w:rPr>
        <w:t>A BILL TO AMEND THE SOUTH CAROLINA CODE OF LAWS BY AMENDING SECTION 12‑21‑620, RELATING TO TAX RATES ON PRODUCTS CONTAINING TOBACCO, SO AS TO TAX 222</w:t>
      </w:r>
    </w:p>
    <w:p w14:paraId="414A24C3" w14:textId="77777777" w:rsidR="002256D1" w:rsidRPr="007F2080" w:rsidRDefault="002256D1" w:rsidP="002256D1">
      <w:pPr>
        <w:suppressAutoHyphens/>
      </w:pPr>
      <w:r>
        <w:rPr>
          <w:caps/>
          <w:szCs w:val="30"/>
        </w:rPr>
        <w:t>CIGARETTES FOR HEATING ONE AND ONE‑QUARTER MILLS ON EACH CIGARETTE.</w:t>
      </w:r>
    </w:p>
    <w:p w14:paraId="547116CB" w14:textId="77777777" w:rsidR="002256D1" w:rsidRPr="002E22D3" w:rsidRDefault="002256D1" w:rsidP="002256D1">
      <w:pPr>
        <w:pStyle w:val="Header"/>
        <w:rPr>
          <w:bCs/>
          <w:color w:val="auto"/>
          <w:szCs w:val="22"/>
        </w:rPr>
      </w:pPr>
      <w:r w:rsidRPr="002E22D3">
        <w:rPr>
          <w:bCs/>
          <w:color w:val="auto"/>
          <w:szCs w:val="22"/>
        </w:rPr>
        <w:tab/>
        <w:t>The Senate proceeded to consideration of the Bill.</w:t>
      </w:r>
    </w:p>
    <w:p w14:paraId="11844E4E" w14:textId="77777777" w:rsidR="002256D1" w:rsidRDefault="002256D1" w:rsidP="002256D1"/>
    <w:p w14:paraId="1BBCB0AC" w14:textId="77777777" w:rsidR="002256D1" w:rsidRPr="00220B30" w:rsidRDefault="002256D1" w:rsidP="002256D1">
      <w:r w:rsidRPr="00220B30">
        <w:tab/>
        <w:t xml:space="preserve">The Committee on Finance proposed the following </w:t>
      </w:r>
      <w:proofErr w:type="gramStart"/>
      <w:r w:rsidRPr="00220B30">
        <w:t>amendment  (</w:t>
      </w:r>
      <w:proofErr w:type="gramEnd"/>
      <w:r w:rsidRPr="00220B30">
        <w:t>LC-4303.DG0004S)</w:t>
      </w:r>
      <w:r w:rsidRPr="00194D68">
        <w:rPr>
          <w:snapToGrid w:val="0"/>
        </w:rPr>
        <w:t>, which was adopted</w:t>
      </w:r>
      <w:r w:rsidRPr="00220B30">
        <w:t>:</w:t>
      </w:r>
    </w:p>
    <w:p w14:paraId="30D28203" w14:textId="77777777" w:rsidR="002256D1" w:rsidRPr="00220B30" w:rsidRDefault="002256D1" w:rsidP="002256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20B30">
        <w:rPr>
          <w:rFonts w:cs="Times New Roman"/>
          <w:sz w:val="22"/>
        </w:rPr>
        <w:tab/>
        <w:t>Amend the bill, as and if amended, SECTION 1, by striking Section 12-21-620(A) and inserting:</w:t>
      </w:r>
    </w:p>
    <w:sdt>
      <w:sdtPr>
        <w:rPr>
          <w:rFonts w:cs="Times New Roman"/>
          <w:sz w:val="22"/>
        </w:rPr>
        <w:alias w:val="Cannot be edited"/>
        <w:tag w:val="Cannot be edited"/>
        <w:id w:val="-433122361"/>
      </w:sdtPr>
      <w:sdtEndPr/>
      <w:sdtContent>
        <w:p w14:paraId="16D28A87" w14:textId="77777777" w:rsidR="002256D1" w:rsidRPr="00220B30" w:rsidRDefault="002256D1" w:rsidP="002256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0B30">
            <w:rPr>
              <w:rFonts w:cs="Times New Roman"/>
              <w:sz w:val="22"/>
            </w:rPr>
            <w:tab/>
            <w:t xml:space="preserve">(A) There shall be levied, assessed, collected, and paid in respect to the articles containing tobacco </w:t>
          </w:r>
          <w:r w:rsidRPr="00220B30">
            <w:rPr>
              <w:rStyle w:val="scinsertblue"/>
              <w:rFonts w:cs="Times New Roman"/>
              <w:color w:val="auto"/>
              <w:sz w:val="22"/>
            </w:rPr>
            <w:t xml:space="preserve">or nicotine </w:t>
          </w:r>
          <w:r w:rsidRPr="00220B30">
            <w:rPr>
              <w:rFonts w:cs="Times New Roman"/>
              <w:sz w:val="22"/>
            </w:rPr>
            <w:t>enumerated in this section the following amounts:</w:t>
          </w:r>
        </w:p>
        <w:p w14:paraId="261923ED" w14:textId="77777777" w:rsidR="002256D1" w:rsidRPr="00220B30" w:rsidRDefault="002256D1" w:rsidP="002256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0B30">
            <w:rPr>
              <w:rFonts w:cs="Times New Roman"/>
              <w:sz w:val="22"/>
            </w:rPr>
            <w:tab/>
          </w:r>
          <w:r w:rsidRPr="00220B30">
            <w:rPr>
              <w:rFonts w:cs="Times New Roman"/>
              <w:sz w:val="22"/>
            </w:rPr>
            <w:tab/>
            <w:t xml:space="preserve">(1) upon all cigarettes </w:t>
          </w:r>
          <w:r w:rsidRPr="00220B30">
            <w:rPr>
              <w:rStyle w:val="scinsert"/>
              <w:rFonts w:cs="Times New Roman"/>
              <w:sz w:val="22"/>
            </w:rPr>
            <w:t xml:space="preserve">for smoking </w:t>
          </w:r>
          <w:r w:rsidRPr="00220B30">
            <w:rPr>
              <w:rFonts w:cs="Times New Roman"/>
              <w:sz w:val="22"/>
            </w:rPr>
            <w:t xml:space="preserve">made of tobacco or any substitute for tobacco, three and one‑half mills on each </w:t>
          </w:r>
          <w:proofErr w:type="gramStart"/>
          <w:r w:rsidRPr="00220B30">
            <w:rPr>
              <w:rFonts w:cs="Times New Roman"/>
              <w:sz w:val="22"/>
            </w:rPr>
            <w:t>cigarette;</w:t>
          </w:r>
          <w:proofErr w:type="gramEnd"/>
        </w:p>
        <w:p w14:paraId="2D840E7F" w14:textId="77777777" w:rsidR="002256D1" w:rsidRPr="00220B30" w:rsidRDefault="002256D1" w:rsidP="002256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0B30">
            <w:rPr>
              <w:rStyle w:val="scinsert"/>
              <w:rFonts w:cs="Times New Roman"/>
              <w:sz w:val="22"/>
            </w:rPr>
            <w:tab/>
          </w:r>
          <w:r w:rsidRPr="00220B30">
            <w:rPr>
              <w:rStyle w:val="scinsert"/>
              <w:rFonts w:cs="Times New Roman"/>
              <w:sz w:val="22"/>
            </w:rPr>
            <w:tab/>
            <w:t>(2) upon all cigarettes for heating made of tobacco or any substitute for tobacco, fourteen and one-quarter mills on each cigarette</w:t>
          </w:r>
          <w:r w:rsidRPr="00220B30">
            <w:rPr>
              <w:rStyle w:val="scinsertblue"/>
              <w:rFonts w:cs="Times New Roman"/>
              <w:color w:val="auto"/>
              <w:sz w:val="22"/>
            </w:rPr>
            <w:t>. The proceeds of this item must be deposited in the South Carolina Medicaid Reserve Fund created pursuant to Section 11-11-230(B</w:t>
          </w:r>
          <w:proofErr w:type="gramStart"/>
          <w:r w:rsidRPr="00220B30">
            <w:rPr>
              <w:rStyle w:val="scinsertblue"/>
              <w:rFonts w:cs="Times New Roman"/>
              <w:color w:val="auto"/>
              <w:sz w:val="22"/>
            </w:rPr>
            <w:t>)</w:t>
          </w:r>
          <w:r w:rsidRPr="00220B30">
            <w:rPr>
              <w:rStyle w:val="scinsert"/>
              <w:rFonts w:cs="Times New Roman"/>
              <w:sz w:val="22"/>
            </w:rPr>
            <w:t>;</w:t>
          </w:r>
          <w:proofErr w:type="gramEnd"/>
        </w:p>
        <w:p w14:paraId="3E2CD7FB" w14:textId="77777777" w:rsidR="002256D1" w:rsidRPr="00220B30" w:rsidRDefault="002256D1" w:rsidP="002256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220B30">
            <w:rPr>
              <w:rFonts w:cs="Times New Roman"/>
              <w:sz w:val="22"/>
            </w:rPr>
            <w:lastRenderedPageBreak/>
            <w:tab/>
          </w:r>
          <w:r w:rsidRPr="00220B30">
            <w:rPr>
              <w:rFonts w:cs="Times New Roman"/>
              <w:sz w:val="22"/>
            </w:rPr>
            <w:tab/>
          </w:r>
          <w:r w:rsidRPr="00220B30">
            <w:rPr>
              <w:rStyle w:val="scstrike"/>
              <w:rFonts w:cs="Times New Roman"/>
              <w:sz w:val="22"/>
            </w:rPr>
            <w:t>(2)</w:t>
          </w:r>
          <w:r w:rsidRPr="00220B30">
            <w:rPr>
              <w:rStyle w:val="scinsert"/>
              <w:rFonts w:cs="Times New Roman"/>
              <w:sz w:val="22"/>
            </w:rPr>
            <w:t>(3)</w:t>
          </w:r>
          <w:r w:rsidRPr="00220B30">
            <w:rPr>
              <w:rFonts w:cs="Times New Roman"/>
              <w:sz w:val="22"/>
            </w:rPr>
            <w:t xml:space="preserve"> upon all tobacco products, as defined in Section 12‑21‑800, five percent of the manufacturer’s </w:t>
          </w:r>
          <w:proofErr w:type="gramStart"/>
          <w:r w:rsidRPr="00220B30">
            <w:rPr>
              <w:rFonts w:cs="Times New Roman"/>
              <w:sz w:val="22"/>
            </w:rPr>
            <w:t>price</w:t>
          </w:r>
          <w:r w:rsidRPr="00220B30">
            <w:rPr>
              <w:rStyle w:val="scinsertblue"/>
              <w:rFonts w:cs="Times New Roman"/>
              <w:color w:val="auto"/>
              <w:sz w:val="22"/>
            </w:rPr>
            <w:t>;</w:t>
          </w:r>
          <w:proofErr w:type="gramEnd"/>
        </w:p>
        <w:p w14:paraId="59669AB7" w14:textId="77777777" w:rsidR="002256D1" w:rsidRPr="00220B30" w:rsidRDefault="002256D1" w:rsidP="002256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0B30">
            <w:rPr>
              <w:rStyle w:val="scinsertblue"/>
              <w:rFonts w:cs="Times New Roman"/>
              <w:color w:val="auto"/>
              <w:sz w:val="22"/>
            </w:rPr>
            <w:tab/>
          </w:r>
          <w:r w:rsidRPr="00220B30">
            <w:rPr>
              <w:rStyle w:val="scinsertblue"/>
              <w:rFonts w:cs="Times New Roman"/>
              <w:color w:val="auto"/>
              <w:sz w:val="22"/>
            </w:rPr>
            <w:tab/>
            <w:t>(4) upon all vapor products and electronic cigarettes, a tax of five cents per milliliter of consumable nicotine liquid solution or other material containing nicotine that is depleted as a vapor product is used. The proceeds of this item must be deposited in the South Carolina Medicaid Reserve Fund created pursuant to Section 11-11-230(B)</w:t>
          </w:r>
          <w:r w:rsidRPr="00220B30">
            <w:rPr>
              <w:rFonts w:cs="Times New Roman"/>
              <w:sz w:val="22"/>
            </w:rPr>
            <w:t>.</w:t>
          </w:r>
        </w:p>
        <w:p w14:paraId="504A32D9" w14:textId="77777777" w:rsidR="002256D1" w:rsidRPr="00220B30" w:rsidRDefault="002256D1" w:rsidP="002256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0B30">
            <w:rPr>
              <w:rFonts w:cs="Times New Roman"/>
              <w:sz w:val="22"/>
            </w:rPr>
            <w:tab/>
            <w:t>Manufacturer’s price as used in this section is the established price at which a manufacturer sells to a wholesaler.</w:t>
          </w:r>
        </w:p>
      </w:sdtContent>
    </w:sdt>
    <w:p w14:paraId="498D9CE7" w14:textId="77777777" w:rsidR="002256D1" w:rsidRPr="00220B30" w:rsidRDefault="002256D1" w:rsidP="002256D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20B30">
        <w:rPr>
          <w:rFonts w:cs="Times New Roman"/>
          <w:sz w:val="22"/>
        </w:rPr>
        <w:tab/>
        <w:t>Renumber sections to conform.</w:t>
      </w:r>
    </w:p>
    <w:p w14:paraId="58C91D3D" w14:textId="77777777" w:rsidR="002256D1" w:rsidRDefault="002256D1" w:rsidP="002256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20B30">
        <w:rPr>
          <w:rFonts w:cs="Times New Roman"/>
          <w:sz w:val="22"/>
        </w:rPr>
        <w:tab/>
        <w:t>Amend title to conform.</w:t>
      </w:r>
    </w:p>
    <w:p w14:paraId="36738667" w14:textId="77777777" w:rsidR="002256D1" w:rsidRDefault="002256D1" w:rsidP="002256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F7DDB6" w14:textId="77777777" w:rsidR="002256D1" w:rsidRDefault="002256D1" w:rsidP="002256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28013CC0" w14:textId="77777777" w:rsidR="002256D1" w:rsidRDefault="002256D1" w:rsidP="002256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845CFA" w14:textId="77777777" w:rsidR="002256D1" w:rsidRDefault="002256D1" w:rsidP="002256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AEFCABF" w14:textId="77777777" w:rsidR="002256D1" w:rsidRDefault="002256D1" w:rsidP="002256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41D8C1" w14:textId="31BD20B5" w:rsidR="002256D1" w:rsidRPr="007B3B1F" w:rsidRDefault="002256D1" w:rsidP="002256D1">
      <w:r w:rsidRPr="007B3B1F">
        <w:tab/>
        <w:t>Senator GARRETT proposed the following amendment (LC-4303.SA0018S)</w:t>
      </w:r>
      <w:r w:rsidRPr="00194D68">
        <w:rPr>
          <w:snapToGrid w:val="0"/>
        </w:rPr>
        <w:t>, which was adopted</w:t>
      </w:r>
      <w:r w:rsidRPr="007B3B1F">
        <w:t>:</w:t>
      </w:r>
    </w:p>
    <w:p w14:paraId="25253603" w14:textId="77777777" w:rsidR="002256D1" w:rsidRPr="007B3B1F" w:rsidRDefault="002256D1" w:rsidP="002256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3B1F">
        <w:rPr>
          <w:rFonts w:cs="Times New Roman"/>
          <w:sz w:val="22"/>
        </w:rPr>
        <w:tab/>
        <w:t>Amend the bill, as and if amended, SECTION 1, by striking Section 12-21-620(A)(2) and inserting:</w:t>
      </w:r>
    </w:p>
    <w:sdt>
      <w:sdtPr>
        <w:rPr>
          <w:rFonts w:cs="Times New Roman"/>
          <w:sz w:val="22"/>
        </w:rPr>
        <w:alias w:val="Cannot be edited"/>
        <w:tag w:val="Cannot be edited"/>
        <w:id w:val="863483127"/>
      </w:sdtPr>
      <w:sdtEndPr/>
      <w:sdtContent>
        <w:p w14:paraId="1F95D906" w14:textId="77777777" w:rsidR="002256D1" w:rsidRPr="007B3B1F" w:rsidRDefault="002256D1" w:rsidP="002256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B1F">
            <w:rPr>
              <w:rStyle w:val="scinsert"/>
              <w:rFonts w:cs="Times New Roman"/>
              <w:sz w:val="22"/>
            </w:rPr>
            <w:tab/>
          </w:r>
          <w:r w:rsidRPr="007B3B1F">
            <w:rPr>
              <w:rStyle w:val="scinsert"/>
              <w:rFonts w:cs="Times New Roman"/>
              <w:sz w:val="22"/>
            </w:rPr>
            <w:tab/>
            <w:t xml:space="preserve">(2) upon all cigarettes for heating made of tobacco or any substitute for tobacco, </w:t>
          </w:r>
          <w:r w:rsidRPr="007B3B1F">
            <w:rPr>
              <w:rStyle w:val="scstrikered"/>
              <w:rFonts w:cs="Times New Roman"/>
              <w:color w:val="auto"/>
              <w:sz w:val="22"/>
            </w:rPr>
            <w:t>fourteen and one-</w:t>
          </w:r>
          <w:proofErr w:type="gramStart"/>
          <w:r w:rsidRPr="007B3B1F">
            <w:rPr>
              <w:rStyle w:val="scstrikered"/>
              <w:rFonts w:cs="Times New Roman"/>
              <w:color w:val="auto"/>
              <w:sz w:val="22"/>
            </w:rPr>
            <w:t>quarter</w:t>
          </w:r>
          <w:r w:rsidRPr="007B3B1F">
            <w:rPr>
              <w:rStyle w:val="scinsertblue"/>
              <w:rFonts w:cs="Times New Roman"/>
              <w:color w:val="auto"/>
              <w:sz w:val="22"/>
            </w:rPr>
            <w:t>twenty</w:t>
          </w:r>
          <w:proofErr w:type="gramEnd"/>
          <w:r w:rsidRPr="007B3B1F">
            <w:rPr>
              <w:rStyle w:val="scinsertblue"/>
              <w:rFonts w:cs="Times New Roman"/>
              <w:color w:val="auto"/>
              <w:sz w:val="22"/>
            </w:rPr>
            <w:t>-one and three hundred seventy-five thousandths</w:t>
          </w:r>
          <w:r w:rsidRPr="007B3B1F">
            <w:rPr>
              <w:rStyle w:val="scinsert"/>
              <w:rFonts w:cs="Times New Roman"/>
              <w:sz w:val="22"/>
            </w:rPr>
            <w:t xml:space="preserve"> mills on each cigarette. The proceeds of this item must be deposited in the South Carolina Medicaid Reserve Fund created pursuant to Section 11-11-230(B);</w:t>
          </w:r>
        </w:p>
      </w:sdtContent>
    </w:sdt>
    <w:p w14:paraId="52B37D0A" w14:textId="77777777" w:rsidR="002256D1" w:rsidRPr="007B3B1F" w:rsidRDefault="002256D1" w:rsidP="002256D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B3B1F">
        <w:rPr>
          <w:rFonts w:cs="Times New Roman"/>
          <w:sz w:val="22"/>
        </w:rPr>
        <w:tab/>
        <w:t>Renumber sections to conform.</w:t>
      </w:r>
    </w:p>
    <w:p w14:paraId="4AD0DBDF" w14:textId="77777777" w:rsidR="002256D1" w:rsidRDefault="002256D1" w:rsidP="002256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B3B1F">
        <w:rPr>
          <w:rFonts w:cs="Times New Roman"/>
          <w:sz w:val="22"/>
        </w:rPr>
        <w:tab/>
        <w:t>Amend title to conform.</w:t>
      </w:r>
    </w:p>
    <w:p w14:paraId="498FE1CA" w14:textId="77777777" w:rsidR="002256D1" w:rsidRPr="007B3B1F" w:rsidRDefault="002256D1" w:rsidP="002256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D5CBD0" w14:textId="77777777" w:rsidR="002256D1" w:rsidRDefault="002256D1" w:rsidP="002256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37F8C4B4" w14:textId="77777777" w:rsidR="002256D1" w:rsidRDefault="002256D1" w:rsidP="002256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9EF492" w14:textId="77777777" w:rsidR="002256D1" w:rsidRDefault="002256D1" w:rsidP="002256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246CEFC" w14:textId="77777777" w:rsidR="002256D1" w:rsidRDefault="002256D1" w:rsidP="002256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68650C" w14:textId="77777777" w:rsidR="002256D1" w:rsidRDefault="002256D1" w:rsidP="002256D1">
      <w:r>
        <w:tab/>
        <w:t>The question being third reading of the Bill.</w:t>
      </w:r>
    </w:p>
    <w:p w14:paraId="5DF93BD9" w14:textId="77777777" w:rsidR="002256D1" w:rsidRDefault="002256D1" w:rsidP="002256D1"/>
    <w:p w14:paraId="3D79E067" w14:textId="77777777" w:rsidR="002256D1" w:rsidRDefault="002256D1" w:rsidP="002256D1">
      <w:r>
        <w:tab/>
        <w:t>The "ayes" and "nays" were demanded and taken, resulting as follows:</w:t>
      </w:r>
    </w:p>
    <w:p w14:paraId="02EA5E16" w14:textId="77777777" w:rsidR="002256D1" w:rsidRPr="002256D1" w:rsidRDefault="002256D1" w:rsidP="002256D1">
      <w:pPr>
        <w:jc w:val="center"/>
        <w:rPr>
          <w:b/>
        </w:rPr>
      </w:pPr>
      <w:r w:rsidRPr="002256D1">
        <w:rPr>
          <w:b/>
        </w:rPr>
        <w:t>Ayes 36; Nays 4</w:t>
      </w:r>
    </w:p>
    <w:p w14:paraId="4490EE7D" w14:textId="77777777" w:rsidR="002256D1" w:rsidRDefault="002256D1" w:rsidP="002256D1"/>
    <w:p w14:paraId="1C8C3703"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256D1">
        <w:rPr>
          <w:b/>
        </w:rPr>
        <w:t>AYES</w:t>
      </w:r>
    </w:p>
    <w:p w14:paraId="0531E8D5"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6D1">
        <w:t>Adams</w:t>
      </w:r>
      <w:r>
        <w:tab/>
      </w:r>
      <w:r w:rsidRPr="002256D1">
        <w:t>Alexander</w:t>
      </w:r>
      <w:r>
        <w:tab/>
      </w:r>
      <w:r w:rsidRPr="002256D1">
        <w:t>Allen</w:t>
      </w:r>
    </w:p>
    <w:p w14:paraId="4C0AF8D2"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6D1">
        <w:t>Bennett</w:t>
      </w:r>
      <w:r>
        <w:tab/>
      </w:r>
      <w:r w:rsidRPr="002256D1">
        <w:t>Blackmon</w:t>
      </w:r>
      <w:r>
        <w:tab/>
      </w:r>
      <w:r w:rsidRPr="002256D1">
        <w:t>Campsen</w:t>
      </w:r>
    </w:p>
    <w:p w14:paraId="050D74C6"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6D1">
        <w:t>Cash</w:t>
      </w:r>
      <w:r>
        <w:tab/>
      </w:r>
      <w:r w:rsidRPr="002256D1">
        <w:t>Climer</w:t>
      </w:r>
      <w:r>
        <w:tab/>
      </w:r>
      <w:r w:rsidRPr="002256D1">
        <w:t>Corbin</w:t>
      </w:r>
    </w:p>
    <w:p w14:paraId="76100F7D"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6D1">
        <w:lastRenderedPageBreak/>
        <w:t>Davis</w:t>
      </w:r>
      <w:r>
        <w:tab/>
      </w:r>
      <w:r w:rsidRPr="002256D1">
        <w:t>Elliott</w:t>
      </w:r>
      <w:r>
        <w:tab/>
      </w:r>
      <w:r w:rsidRPr="002256D1">
        <w:t>Gambrell</w:t>
      </w:r>
    </w:p>
    <w:p w14:paraId="3794DE6E"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6D1">
        <w:t>Garrett</w:t>
      </w:r>
      <w:r>
        <w:tab/>
      </w:r>
      <w:r w:rsidRPr="002256D1">
        <w:t>Goldfinch</w:t>
      </w:r>
      <w:r>
        <w:tab/>
      </w:r>
      <w:r w:rsidRPr="002256D1">
        <w:t>Graham</w:t>
      </w:r>
    </w:p>
    <w:p w14:paraId="5E406939"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6D1">
        <w:t>Grooms</w:t>
      </w:r>
      <w:r>
        <w:tab/>
      </w:r>
      <w:r w:rsidRPr="002256D1">
        <w:t>Hembree</w:t>
      </w:r>
      <w:r>
        <w:tab/>
      </w:r>
      <w:r w:rsidRPr="002256D1">
        <w:t>Hutto</w:t>
      </w:r>
    </w:p>
    <w:p w14:paraId="1CDAFB31"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6D1">
        <w:t>Johnson</w:t>
      </w:r>
      <w:r>
        <w:tab/>
      </w:r>
      <w:r w:rsidRPr="002256D1">
        <w:t>Kimbrell</w:t>
      </w:r>
      <w:r>
        <w:tab/>
      </w:r>
      <w:r w:rsidRPr="002256D1">
        <w:t>Massey</w:t>
      </w:r>
    </w:p>
    <w:p w14:paraId="5249A4D7"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6D1">
        <w:t>Matthews</w:t>
      </w:r>
      <w:r>
        <w:tab/>
      </w:r>
      <w:r w:rsidRPr="002256D1">
        <w:t>Ott</w:t>
      </w:r>
      <w:r>
        <w:tab/>
      </w:r>
      <w:r w:rsidRPr="002256D1">
        <w:t>Peeler</w:t>
      </w:r>
    </w:p>
    <w:p w14:paraId="3A543F56"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6D1">
        <w:t>Rankin</w:t>
      </w:r>
      <w:r>
        <w:tab/>
      </w:r>
      <w:r w:rsidRPr="002256D1">
        <w:t>Reichenbach</w:t>
      </w:r>
      <w:r>
        <w:tab/>
      </w:r>
      <w:r w:rsidRPr="002256D1">
        <w:t>Rice</w:t>
      </w:r>
    </w:p>
    <w:p w14:paraId="45560F87"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6D1">
        <w:t>Sabb</w:t>
      </w:r>
      <w:r>
        <w:tab/>
      </w:r>
      <w:r w:rsidRPr="002256D1">
        <w:t>Stubbs</w:t>
      </w:r>
      <w:r>
        <w:tab/>
      </w:r>
      <w:r w:rsidRPr="002256D1">
        <w:t>Sutton</w:t>
      </w:r>
    </w:p>
    <w:p w14:paraId="1BEFB101"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6D1">
        <w:t>Tedder</w:t>
      </w:r>
      <w:r>
        <w:tab/>
      </w:r>
      <w:r w:rsidRPr="002256D1">
        <w:t>Turner</w:t>
      </w:r>
      <w:r>
        <w:tab/>
      </w:r>
      <w:r w:rsidRPr="002256D1">
        <w:t>Verdin</w:t>
      </w:r>
    </w:p>
    <w:p w14:paraId="583754B2"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6D1">
        <w:t>Williams</w:t>
      </w:r>
      <w:r>
        <w:tab/>
      </w:r>
      <w:r w:rsidRPr="002256D1">
        <w:t>Young</w:t>
      </w:r>
      <w:r>
        <w:tab/>
      </w:r>
      <w:r w:rsidRPr="002256D1">
        <w:t>Zell</w:t>
      </w:r>
    </w:p>
    <w:p w14:paraId="1ECF08CC"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8B997B6" w14:textId="77777777" w:rsidR="002256D1" w:rsidRP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256D1">
        <w:rPr>
          <w:b/>
        </w:rPr>
        <w:t>Total--36</w:t>
      </w:r>
    </w:p>
    <w:p w14:paraId="5942E49E" w14:textId="77777777" w:rsidR="002256D1" w:rsidRPr="002256D1" w:rsidRDefault="002256D1" w:rsidP="002256D1"/>
    <w:p w14:paraId="15666C1C"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256D1">
        <w:rPr>
          <w:b/>
        </w:rPr>
        <w:t>NAYS</w:t>
      </w:r>
    </w:p>
    <w:p w14:paraId="2AC2A896"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6D1">
        <w:t>Bright</w:t>
      </w:r>
      <w:r>
        <w:tab/>
      </w:r>
      <w:r w:rsidRPr="002256D1">
        <w:t>Leber</w:t>
      </w:r>
      <w:r>
        <w:tab/>
      </w:r>
      <w:r w:rsidRPr="002256D1">
        <w:t>Martin</w:t>
      </w:r>
    </w:p>
    <w:p w14:paraId="65535AB0"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56D1">
        <w:t>Walker</w:t>
      </w:r>
    </w:p>
    <w:p w14:paraId="0A0E9419" w14:textId="77777777" w:rsid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3A455CD" w14:textId="77777777" w:rsidR="002256D1" w:rsidRPr="002256D1" w:rsidRDefault="002256D1" w:rsidP="002256D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256D1">
        <w:rPr>
          <w:b/>
        </w:rPr>
        <w:t>Total--4</w:t>
      </w:r>
    </w:p>
    <w:p w14:paraId="01934E6D" w14:textId="77777777" w:rsidR="002256D1" w:rsidRPr="002256D1" w:rsidRDefault="002256D1" w:rsidP="002256D1"/>
    <w:p w14:paraId="07666D97" w14:textId="3F9C7B9F" w:rsidR="002256D1" w:rsidRDefault="002256D1" w:rsidP="002256D1">
      <w:r>
        <w:tab/>
        <w:t>There being no further amendments, the Bill</w:t>
      </w:r>
      <w:r w:rsidR="006E2630">
        <w:t>,</w:t>
      </w:r>
      <w:r>
        <w:t xml:space="preserve"> as amended, was read the third time, passed and ordered returned to the House.</w:t>
      </w:r>
    </w:p>
    <w:p w14:paraId="2A4B2111" w14:textId="77777777" w:rsidR="00156508" w:rsidRPr="00E0200C" w:rsidRDefault="00156508" w:rsidP="005B259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7030A0"/>
          <w:sz w:val="22"/>
        </w:rPr>
      </w:pPr>
    </w:p>
    <w:p w14:paraId="1E46C11A" w14:textId="77777777" w:rsidR="00761791" w:rsidRDefault="00761791" w:rsidP="00761791">
      <w:pPr>
        <w:suppressAutoHyphens/>
        <w:jc w:val="center"/>
        <w:rPr>
          <w:b/>
          <w:bCs/>
        </w:rPr>
      </w:pPr>
      <w:r w:rsidRPr="002755F4">
        <w:rPr>
          <w:b/>
          <w:bCs/>
        </w:rPr>
        <w:t>CARRIED OVER</w:t>
      </w:r>
    </w:p>
    <w:p w14:paraId="1B6ABD0B" w14:textId="77777777" w:rsidR="00761791" w:rsidRPr="007F2080" w:rsidRDefault="00761791" w:rsidP="00761791">
      <w:pPr>
        <w:suppressAutoHyphens/>
      </w:pPr>
      <w:r>
        <w:rPr>
          <w:b/>
          <w:bCs/>
        </w:rPr>
        <w:tab/>
      </w:r>
      <w:r w:rsidRPr="007F2080">
        <w:t>H. 4000</w:t>
      </w:r>
      <w:r w:rsidRPr="007F2080">
        <w:fldChar w:fldCharType="begin"/>
      </w:r>
      <w:r w:rsidRPr="007F2080">
        <w:instrText xml:space="preserve"> XE "H. 4000" \b </w:instrText>
      </w:r>
      <w:r w:rsidRPr="007F2080">
        <w:fldChar w:fldCharType="end"/>
      </w:r>
      <w:r w:rsidRPr="007F2080">
        <w:t xml:space="preserve"> -- Reps. M.M. Smith, Stavrinakis, B.L. Cox, Davis, Wetmore, Bustos, Teeple, Holman, Spann-Wilder, Kirby, Robbins, Landing, Hartnett, Brewer, Gilliard, Gatch, J. Moore, T. Moore, Murphy, W. Newton, Duncan and Bauer:  </w:t>
      </w:r>
      <w:r>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68E3041E" w14:textId="77777777" w:rsidR="00761791" w:rsidRDefault="00761791" w:rsidP="00761791">
      <w:pPr>
        <w:suppressAutoHyphens/>
      </w:pPr>
      <w:r>
        <w:tab/>
        <w:t>On motion of Senator JOHNSON, the Bill was carried over.</w:t>
      </w:r>
    </w:p>
    <w:p w14:paraId="56B4E110" w14:textId="77777777" w:rsidR="005B2599" w:rsidRDefault="005B2599" w:rsidP="00093ABD"/>
    <w:p w14:paraId="5F48BDE7" w14:textId="77777777" w:rsidR="00524F47" w:rsidRDefault="00524F47" w:rsidP="00093ABD"/>
    <w:p w14:paraId="110A5DDF" w14:textId="77777777" w:rsidR="00524F47" w:rsidRDefault="00524F47" w:rsidP="00093ABD"/>
    <w:p w14:paraId="19C4350C" w14:textId="77777777" w:rsidR="00761791" w:rsidRDefault="00761791" w:rsidP="00761791">
      <w:pPr>
        <w:suppressAutoHyphens/>
        <w:jc w:val="center"/>
        <w:rPr>
          <w:b/>
          <w:bCs/>
        </w:rPr>
      </w:pPr>
      <w:r w:rsidRPr="002755F4">
        <w:rPr>
          <w:b/>
          <w:bCs/>
        </w:rPr>
        <w:lastRenderedPageBreak/>
        <w:t>CARRIED OVER</w:t>
      </w:r>
    </w:p>
    <w:p w14:paraId="3D1B2FCE" w14:textId="77777777" w:rsidR="00761791" w:rsidRPr="007F2080" w:rsidRDefault="00761791" w:rsidP="00761791">
      <w:pPr>
        <w:suppressAutoHyphens/>
      </w:pPr>
      <w:r>
        <w:rPr>
          <w:b/>
          <w:bCs/>
        </w:rPr>
        <w:tab/>
      </w:r>
      <w:r w:rsidRPr="007F2080">
        <w:t>H. 4544</w:t>
      </w:r>
      <w:r w:rsidRPr="007F2080">
        <w:fldChar w:fldCharType="begin"/>
      </w:r>
      <w:r w:rsidRPr="007F2080">
        <w:instrText xml:space="preserve"> XE "H. 4544" \b </w:instrText>
      </w:r>
      <w:r w:rsidRPr="007F2080">
        <w:fldChar w:fldCharType="end"/>
      </w:r>
      <w:r w:rsidRPr="007F2080">
        <w:t xml:space="preserve"> -- Reps. Jordan, W. Newton, M.M. Smith, B.L. Cox and Davis:  </w:t>
      </w:r>
      <w:r>
        <w:rPr>
          <w:caps/>
          <w:szCs w:val="30"/>
        </w:rPr>
        <w:t>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3B118588" w14:textId="77777777" w:rsidR="00761791" w:rsidRDefault="00761791" w:rsidP="00761791">
      <w:pPr>
        <w:suppressAutoHyphens/>
      </w:pPr>
      <w:r>
        <w:tab/>
        <w:t>On motion of Senator JOHNSON, the Bill was carried over.</w:t>
      </w:r>
    </w:p>
    <w:p w14:paraId="0132ED3F" w14:textId="77777777" w:rsidR="00761791" w:rsidRDefault="00761791" w:rsidP="00093ABD"/>
    <w:p w14:paraId="3858135D" w14:textId="77777777" w:rsidR="00761791" w:rsidRDefault="00761791" w:rsidP="00761791">
      <w:pPr>
        <w:suppressAutoHyphens/>
        <w:jc w:val="center"/>
        <w:rPr>
          <w:b/>
          <w:bCs/>
        </w:rPr>
      </w:pPr>
      <w:r w:rsidRPr="002755F4">
        <w:rPr>
          <w:b/>
          <w:bCs/>
        </w:rPr>
        <w:t>CARRIED OVER</w:t>
      </w:r>
    </w:p>
    <w:p w14:paraId="7B2AB43B" w14:textId="77777777" w:rsidR="00761791" w:rsidRPr="007F2080" w:rsidRDefault="00761791" w:rsidP="00761791">
      <w:pPr>
        <w:suppressAutoHyphens/>
      </w:pPr>
      <w:r>
        <w:rPr>
          <w:b/>
          <w:bCs/>
        </w:rPr>
        <w:tab/>
      </w:r>
      <w:r w:rsidRPr="007F2080">
        <w:t>H. 4670</w:t>
      </w:r>
      <w:r w:rsidRPr="007F2080">
        <w:fldChar w:fldCharType="begin"/>
      </w:r>
      <w:r w:rsidRPr="007F2080">
        <w:instrText xml:space="preserve"> XE "H. 4670" \b </w:instrText>
      </w:r>
      <w:r w:rsidRPr="007F2080">
        <w:fldChar w:fldCharType="end"/>
      </w:r>
      <w:r w:rsidRPr="007F2080">
        <w:t xml:space="preserve"> -- Reps. W. Newton, C. Mitchell and Henderson-Myers:  </w:t>
      </w:r>
      <w:r>
        <w:rPr>
          <w:caps/>
          <w:szCs w:val="30"/>
        </w:rPr>
        <w:t>A BILL TO AMEND THE SOUTH CAROLINA CODE OF LAWS BY ADDING SECTION 15‑1‑350 SO AS TO ESTABLISH REQUIREMENTS FOR DEMANDS FOR PERSONAL INJURY, BODILY INJURY, PROPERTY DAMAGE, OR WRONGFUL DEATH.</w:t>
      </w:r>
    </w:p>
    <w:p w14:paraId="5D17A4FA" w14:textId="77777777" w:rsidR="00761791" w:rsidRDefault="00761791" w:rsidP="00761791">
      <w:pPr>
        <w:suppressAutoHyphens/>
      </w:pPr>
      <w:r>
        <w:tab/>
        <w:t>On motion of Senator JOHNSON, the Bill was carried over.</w:t>
      </w:r>
    </w:p>
    <w:p w14:paraId="32A67EB7" w14:textId="77777777" w:rsidR="00761791" w:rsidRDefault="00761791" w:rsidP="00093ABD"/>
    <w:p w14:paraId="290CE4BB" w14:textId="77777777" w:rsidR="00093ABD" w:rsidRPr="005A5F86" w:rsidRDefault="00093ABD" w:rsidP="00093ABD">
      <w:pPr>
        <w:suppressAutoHyphens/>
        <w:jc w:val="center"/>
        <w:outlineLvl w:val="0"/>
        <w:rPr>
          <w:b/>
          <w:bCs/>
          <w:color w:val="auto"/>
          <w:szCs w:val="22"/>
        </w:rPr>
      </w:pPr>
      <w:r w:rsidRPr="005A5F86">
        <w:rPr>
          <w:b/>
          <w:bCs/>
          <w:color w:val="auto"/>
          <w:szCs w:val="22"/>
        </w:rPr>
        <w:t>AMENDED, HOUSE BILL RETURNED</w:t>
      </w:r>
    </w:p>
    <w:p w14:paraId="6EAFB4F8" w14:textId="77777777" w:rsidR="00093ABD" w:rsidRPr="005A5F86" w:rsidRDefault="00093ABD" w:rsidP="00093ABD">
      <w:pPr>
        <w:suppressAutoHyphens/>
        <w:rPr>
          <w:color w:val="auto"/>
        </w:rPr>
      </w:pPr>
      <w:r w:rsidRPr="005A5F86">
        <w:rPr>
          <w:color w:val="auto"/>
        </w:rPr>
        <w:tab/>
        <w:t>H. 3558</w:t>
      </w:r>
      <w:r w:rsidRPr="005A5F86">
        <w:rPr>
          <w:color w:val="auto"/>
        </w:rPr>
        <w:fldChar w:fldCharType="begin"/>
      </w:r>
      <w:r w:rsidRPr="005A5F86">
        <w:rPr>
          <w:color w:val="auto"/>
        </w:rPr>
        <w:instrText xml:space="preserve"> XE "H. 3558" \b </w:instrText>
      </w:r>
      <w:r w:rsidRPr="005A5F86">
        <w:rPr>
          <w:color w:val="auto"/>
        </w:rPr>
        <w:fldChar w:fldCharType="end"/>
      </w:r>
      <w:r w:rsidRPr="005A5F86">
        <w:rPr>
          <w:color w:val="auto"/>
        </w:rPr>
        <w:t xml:space="preserve"> -- Reps. Taylor, Pope, Hewitt, B. Newton, C. Mitchell, Yow, Oremus, Willis, Ligon and Guffey:  </w:t>
      </w:r>
      <w:r w:rsidRPr="005A5F86">
        <w:rPr>
          <w:caps/>
          <w:color w:val="auto"/>
          <w:szCs w:val="30"/>
        </w:rPr>
        <w:t>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65BE8288" w14:textId="77777777" w:rsidR="00093ABD" w:rsidRPr="005A5F86" w:rsidRDefault="00093ABD" w:rsidP="00093ABD">
      <w:pPr>
        <w:pStyle w:val="Header"/>
        <w:rPr>
          <w:bCs/>
          <w:color w:val="auto"/>
          <w:szCs w:val="22"/>
        </w:rPr>
      </w:pPr>
      <w:r w:rsidRPr="005A5F86">
        <w:rPr>
          <w:bCs/>
          <w:color w:val="auto"/>
          <w:szCs w:val="22"/>
        </w:rPr>
        <w:tab/>
        <w:t>The Senate proceeded to consideration of the Bill.</w:t>
      </w:r>
    </w:p>
    <w:p w14:paraId="58A27FBC" w14:textId="77777777" w:rsidR="00093ABD" w:rsidRPr="005A5F86" w:rsidRDefault="00093ABD" w:rsidP="00093ABD">
      <w:pPr>
        <w:rPr>
          <w:color w:val="auto"/>
        </w:rPr>
      </w:pPr>
    </w:p>
    <w:p w14:paraId="6D0B3173" w14:textId="461143E2" w:rsidR="00093ABD" w:rsidRPr="008A1DC7" w:rsidRDefault="00093ABD" w:rsidP="00093ABD">
      <w:r w:rsidRPr="008A1DC7">
        <w:lastRenderedPageBreak/>
        <w:tab/>
        <w:t>Senator HUTTO proposed the following amendment (SMIN-3558.MW0001S)</w:t>
      </w:r>
      <w:r w:rsidRPr="00194D68">
        <w:rPr>
          <w:snapToGrid w:val="0"/>
        </w:rPr>
        <w:t>, which was adopted</w:t>
      </w:r>
      <w:r w:rsidRPr="008A1DC7">
        <w:t>:</w:t>
      </w:r>
    </w:p>
    <w:p w14:paraId="61750708" w14:textId="77777777" w:rsidR="00093ABD" w:rsidRPr="008A1DC7" w:rsidRDefault="00093ABD" w:rsidP="00093A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A1DC7">
        <w:rPr>
          <w:rFonts w:cs="Times New Roman"/>
          <w:sz w:val="22"/>
        </w:rPr>
        <w:tab/>
        <w:t>Amend the bill, as and if amended, SECTION 1, by striking Section 1-1-1565(A)(1) and (2) and inserting:</w:t>
      </w:r>
    </w:p>
    <w:sdt>
      <w:sdtPr>
        <w:rPr>
          <w:rFonts w:cs="Times New Roman"/>
          <w:sz w:val="22"/>
        </w:rPr>
        <w:alias w:val="Cannot be edited"/>
        <w:tag w:val="Cannot be edited"/>
        <w:id w:val="-1985458453"/>
      </w:sdtPr>
      <w:sdtEndPr>
        <w:rPr>
          <w:u w:val="single"/>
        </w:rPr>
      </w:sdtEndPr>
      <w:sdtContent>
        <w:p w14:paraId="619B9A4B" w14:textId="77777777" w:rsidR="00093ABD" w:rsidRPr="008A1DC7"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A1DC7">
            <w:rPr>
              <w:rStyle w:val="scinsert"/>
              <w:rFonts w:cs="Times New Roman"/>
              <w:sz w:val="22"/>
            </w:rPr>
            <w:tab/>
          </w:r>
          <w:r w:rsidRPr="008A1DC7">
            <w:rPr>
              <w:rStyle w:val="scinsert"/>
              <w:rFonts w:cs="Times New Roman"/>
              <w:sz w:val="22"/>
            </w:rPr>
            <w:tab/>
            <w:t xml:space="preserve">(1) </w:t>
          </w:r>
          <w:proofErr w:type="gramStart"/>
          <w:r w:rsidRPr="008A1DC7">
            <w:rPr>
              <w:rStyle w:val="scstrikered"/>
              <w:rFonts w:cs="Times New Roman"/>
              <w:color w:val="auto"/>
              <w:sz w:val="22"/>
            </w:rPr>
            <w:t>a</w:t>
          </w:r>
          <w:r w:rsidRPr="008A1DC7">
            <w:rPr>
              <w:rStyle w:val="scinsert"/>
              <w:rFonts w:cs="Times New Roman"/>
              <w:sz w:val="22"/>
            </w:rPr>
            <w:t xml:space="preserve"> </w:t>
          </w:r>
          <w:r w:rsidRPr="008A1DC7">
            <w:rPr>
              <w:rStyle w:val="scinsertblue"/>
              <w:rFonts w:cs="Times New Roman"/>
              <w:color w:val="auto"/>
              <w:sz w:val="22"/>
            </w:rPr>
            <w:t xml:space="preserve">two </w:t>
          </w:r>
          <w:r w:rsidRPr="008A1DC7">
            <w:rPr>
              <w:rStyle w:val="scinsert"/>
              <w:rFonts w:cs="Times New Roman"/>
              <w:sz w:val="22"/>
            </w:rPr>
            <w:t xml:space="preserve">state </w:t>
          </w:r>
          <w:r w:rsidRPr="008A1DC7">
            <w:rPr>
              <w:rStyle w:val="scstrikered"/>
              <w:rFonts w:cs="Times New Roman"/>
              <w:color w:val="auto"/>
              <w:sz w:val="22"/>
            </w:rPr>
            <w:t>senator</w:t>
          </w:r>
          <w:r w:rsidRPr="008A1DC7">
            <w:rPr>
              <w:rStyle w:val="scinsertblue"/>
              <w:rFonts w:cs="Times New Roman"/>
              <w:color w:val="auto"/>
              <w:sz w:val="22"/>
            </w:rPr>
            <w:t xml:space="preserve"> senators</w:t>
          </w:r>
          <w:proofErr w:type="gramEnd"/>
          <w:r w:rsidRPr="008A1DC7">
            <w:rPr>
              <w:rStyle w:val="scinsertblue"/>
              <w:rFonts w:cs="Times New Roman"/>
              <w:color w:val="auto"/>
              <w:sz w:val="22"/>
            </w:rPr>
            <w:t xml:space="preserve">, one a member of the majority political party in the Senate and one a member of the largest minority political party in the </w:t>
          </w:r>
          <w:proofErr w:type="gramStart"/>
          <w:r w:rsidRPr="008A1DC7">
            <w:rPr>
              <w:rStyle w:val="scinsertblue"/>
              <w:rFonts w:cs="Times New Roman"/>
              <w:color w:val="auto"/>
              <w:sz w:val="22"/>
            </w:rPr>
            <w:t>Senate</w:t>
          </w:r>
          <w:r w:rsidRPr="008A1DC7">
            <w:rPr>
              <w:rStyle w:val="scstrikered"/>
              <w:rFonts w:cs="Times New Roman"/>
              <w:color w:val="auto"/>
              <w:sz w:val="22"/>
            </w:rPr>
            <w:t xml:space="preserve"> </w:t>
          </w:r>
          <w:r w:rsidRPr="008A1DC7">
            <w:rPr>
              <w:rStyle w:val="scinsertblue"/>
              <w:rFonts w:cs="Times New Roman"/>
              <w:color w:val="auto"/>
              <w:sz w:val="22"/>
            </w:rPr>
            <w:t xml:space="preserve"> </w:t>
          </w:r>
          <w:r w:rsidRPr="008A1DC7">
            <w:rPr>
              <w:rStyle w:val="scinsert"/>
              <w:rFonts w:cs="Times New Roman"/>
              <w:sz w:val="22"/>
            </w:rPr>
            <w:t>appointed</w:t>
          </w:r>
          <w:proofErr w:type="gramEnd"/>
          <w:r w:rsidRPr="008A1DC7">
            <w:rPr>
              <w:rStyle w:val="scinsert"/>
              <w:rFonts w:cs="Times New Roman"/>
              <w:sz w:val="22"/>
            </w:rPr>
            <w:t xml:space="preserve"> by the President of the </w:t>
          </w:r>
          <w:proofErr w:type="gramStart"/>
          <w:r w:rsidRPr="008A1DC7">
            <w:rPr>
              <w:rStyle w:val="scinsert"/>
              <w:rFonts w:cs="Times New Roman"/>
              <w:sz w:val="22"/>
            </w:rPr>
            <w:t>Senate;</w:t>
          </w:r>
          <w:proofErr w:type="gramEnd"/>
        </w:p>
        <w:p w14:paraId="297B07AA" w14:textId="77777777" w:rsidR="00093ABD" w:rsidRPr="008A1DC7"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A1DC7">
            <w:rPr>
              <w:rStyle w:val="scinsert"/>
              <w:rFonts w:cs="Times New Roman"/>
              <w:sz w:val="22"/>
            </w:rPr>
            <w:tab/>
          </w:r>
          <w:r w:rsidRPr="008A1DC7">
            <w:rPr>
              <w:rStyle w:val="scinsert"/>
              <w:rFonts w:cs="Times New Roman"/>
              <w:sz w:val="22"/>
            </w:rPr>
            <w:tab/>
            <w:t xml:space="preserve">(2) </w:t>
          </w:r>
          <w:proofErr w:type="gramStart"/>
          <w:r w:rsidRPr="008A1DC7">
            <w:rPr>
              <w:rStyle w:val="scstrikered"/>
              <w:rFonts w:cs="Times New Roman"/>
              <w:color w:val="auto"/>
              <w:sz w:val="22"/>
            </w:rPr>
            <w:t>a</w:t>
          </w:r>
          <w:r w:rsidRPr="008A1DC7">
            <w:rPr>
              <w:rStyle w:val="scinsert"/>
              <w:rFonts w:cs="Times New Roman"/>
              <w:sz w:val="22"/>
            </w:rPr>
            <w:t xml:space="preserve"> </w:t>
          </w:r>
          <w:r w:rsidRPr="008A1DC7">
            <w:rPr>
              <w:rStyle w:val="scinsertblue"/>
              <w:rFonts w:cs="Times New Roman"/>
              <w:color w:val="auto"/>
              <w:sz w:val="22"/>
            </w:rPr>
            <w:t xml:space="preserve">two </w:t>
          </w:r>
          <w:r w:rsidRPr="008A1DC7">
            <w:rPr>
              <w:rStyle w:val="scinsert"/>
              <w:rFonts w:cs="Times New Roman"/>
              <w:sz w:val="22"/>
            </w:rPr>
            <w:t xml:space="preserve">state </w:t>
          </w:r>
          <w:r w:rsidRPr="008A1DC7">
            <w:rPr>
              <w:rStyle w:val="scstrikered"/>
              <w:rFonts w:cs="Times New Roman"/>
              <w:color w:val="auto"/>
              <w:sz w:val="22"/>
            </w:rPr>
            <w:t>representative</w:t>
          </w:r>
          <w:r w:rsidRPr="008A1DC7">
            <w:rPr>
              <w:rStyle w:val="scinsert"/>
              <w:rFonts w:cs="Times New Roman"/>
              <w:sz w:val="22"/>
            </w:rPr>
            <w:t xml:space="preserve"> </w:t>
          </w:r>
          <w:r w:rsidRPr="008A1DC7">
            <w:rPr>
              <w:rStyle w:val="scinsertblue"/>
              <w:rFonts w:cs="Times New Roman"/>
              <w:color w:val="auto"/>
              <w:sz w:val="22"/>
            </w:rPr>
            <w:t>representatives</w:t>
          </w:r>
          <w:proofErr w:type="gramEnd"/>
          <w:r w:rsidRPr="008A1DC7">
            <w:rPr>
              <w:rStyle w:val="scinsertblue"/>
              <w:rFonts w:cs="Times New Roman"/>
              <w:color w:val="auto"/>
              <w:sz w:val="22"/>
            </w:rPr>
            <w:t xml:space="preserve">, one a member of the majority political party in the House and one a member of the largest minority political party in the House </w:t>
          </w:r>
          <w:r w:rsidRPr="008A1DC7">
            <w:rPr>
              <w:rStyle w:val="scinsert"/>
              <w:rFonts w:cs="Times New Roman"/>
              <w:sz w:val="22"/>
            </w:rPr>
            <w:t>appointed by the Speaker of the House;</w:t>
          </w:r>
        </w:p>
      </w:sdtContent>
    </w:sdt>
    <w:p w14:paraId="6FE1C51E" w14:textId="77777777" w:rsidR="00093ABD" w:rsidRPr="008A1DC7" w:rsidRDefault="00093ABD" w:rsidP="00093AB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048E6">
        <w:rPr>
          <w:rStyle w:val="scinsert"/>
          <w:rFonts w:cs="Times New Roman"/>
          <w:sz w:val="22"/>
          <w:u w:val="none"/>
        </w:rPr>
        <w:tab/>
        <w:t>Re</w:t>
      </w:r>
      <w:r w:rsidRPr="008A1DC7">
        <w:rPr>
          <w:rFonts w:cs="Times New Roman"/>
          <w:sz w:val="22"/>
        </w:rPr>
        <w:t>number sections to conform.</w:t>
      </w:r>
    </w:p>
    <w:p w14:paraId="4354113A"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A1DC7">
        <w:rPr>
          <w:rFonts w:cs="Times New Roman"/>
          <w:sz w:val="22"/>
        </w:rPr>
        <w:tab/>
        <w:t>Amend title to conform.</w:t>
      </w:r>
    </w:p>
    <w:p w14:paraId="0B25A555"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445764"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5ED962EE"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B528DD"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4ED8F69"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A382EA" w14:textId="77777777" w:rsidR="00093ABD" w:rsidRDefault="00093ABD" w:rsidP="00093ABD">
      <w:r>
        <w:tab/>
        <w:t>The question being third reading of the Bill.</w:t>
      </w:r>
    </w:p>
    <w:p w14:paraId="63E227B1" w14:textId="77777777" w:rsidR="00093ABD" w:rsidRDefault="00093ABD" w:rsidP="00093ABD"/>
    <w:p w14:paraId="7619A596" w14:textId="77777777" w:rsidR="00093ABD" w:rsidRDefault="00093ABD" w:rsidP="00093ABD">
      <w:r>
        <w:tab/>
        <w:t>The "ayes" and "nays" were demanded and taken, resulting as follows:</w:t>
      </w:r>
    </w:p>
    <w:p w14:paraId="50F26819" w14:textId="77777777" w:rsidR="00093ABD" w:rsidRPr="00F25BE2" w:rsidRDefault="00093ABD" w:rsidP="00093ABD">
      <w:pPr>
        <w:jc w:val="center"/>
        <w:rPr>
          <w:b/>
        </w:rPr>
      </w:pPr>
      <w:r w:rsidRPr="00F25BE2">
        <w:rPr>
          <w:b/>
        </w:rPr>
        <w:t>Ayes 38; Nays 2</w:t>
      </w:r>
    </w:p>
    <w:p w14:paraId="7E90639D" w14:textId="77777777" w:rsidR="00093ABD" w:rsidRDefault="00093ABD" w:rsidP="00093ABD"/>
    <w:p w14:paraId="044A8AC1"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5BE2">
        <w:rPr>
          <w:b/>
        </w:rPr>
        <w:t>AYES</w:t>
      </w:r>
    </w:p>
    <w:p w14:paraId="3AB9C663"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Adams</w:t>
      </w:r>
      <w:r>
        <w:tab/>
      </w:r>
      <w:r w:rsidRPr="00F25BE2">
        <w:t>Alexander</w:t>
      </w:r>
      <w:r>
        <w:tab/>
      </w:r>
      <w:r w:rsidRPr="00F25BE2">
        <w:t>Bennett</w:t>
      </w:r>
    </w:p>
    <w:p w14:paraId="03FC8741"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Blackmon</w:t>
      </w:r>
      <w:r>
        <w:tab/>
      </w:r>
      <w:r w:rsidRPr="00F25BE2">
        <w:t>Cash</w:t>
      </w:r>
      <w:r>
        <w:tab/>
      </w:r>
      <w:r w:rsidRPr="00F25BE2">
        <w:t>Climer</w:t>
      </w:r>
    </w:p>
    <w:p w14:paraId="09DD8070"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Corbin</w:t>
      </w:r>
      <w:r>
        <w:tab/>
      </w:r>
      <w:r w:rsidRPr="00F25BE2">
        <w:t>Cromer</w:t>
      </w:r>
      <w:r>
        <w:tab/>
      </w:r>
      <w:r w:rsidRPr="00F25BE2">
        <w:t>Davis</w:t>
      </w:r>
    </w:p>
    <w:p w14:paraId="11950888"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Devine</w:t>
      </w:r>
      <w:r>
        <w:tab/>
      </w:r>
      <w:r w:rsidRPr="00F25BE2">
        <w:t>Elliott</w:t>
      </w:r>
      <w:r>
        <w:tab/>
      </w:r>
      <w:r w:rsidRPr="00F25BE2">
        <w:t>Gambrell</w:t>
      </w:r>
    </w:p>
    <w:p w14:paraId="1D74F398"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Garrett</w:t>
      </w:r>
      <w:r>
        <w:tab/>
      </w:r>
      <w:r w:rsidRPr="00F25BE2">
        <w:t>Goldfinch</w:t>
      </w:r>
      <w:r>
        <w:tab/>
      </w:r>
      <w:r w:rsidRPr="00F25BE2">
        <w:t>Graham</w:t>
      </w:r>
    </w:p>
    <w:p w14:paraId="2AB1CBD0"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Grooms</w:t>
      </w:r>
      <w:r>
        <w:tab/>
      </w:r>
      <w:r w:rsidRPr="00F25BE2">
        <w:t>Hembree</w:t>
      </w:r>
      <w:r>
        <w:tab/>
      </w:r>
      <w:r w:rsidRPr="00F25BE2">
        <w:t>Hutto</w:t>
      </w:r>
    </w:p>
    <w:p w14:paraId="01E4A9E2"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Johnson</w:t>
      </w:r>
      <w:r>
        <w:tab/>
      </w:r>
      <w:r w:rsidRPr="00F25BE2">
        <w:t>Kimbrell</w:t>
      </w:r>
      <w:r>
        <w:tab/>
      </w:r>
      <w:r w:rsidRPr="00F25BE2">
        <w:t>Leber</w:t>
      </w:r>
    </w:p>
    <w:p w14:paraId="3C55E2DF"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Martin</w:t>
      </w:r>
      <w:r>
        <w:tab/>
      </w:r>
      <w:r w:rsidRPr="00F25BE2">
        <w:t>Massey</w:t>
      </w:r>
      <w:r>
        <w:tab/>
      </w:r>
      <w:r w:rsidRPr="00F25BE2">
        <w:t>Matthews</w:t>
      </w:r>
    </w:p>
    <w:p w14:paraId="45ED5F74"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Ott</w:t>
      </w:r>
      <w:r>
        <w:tab/>
      </w:r>
      <w:r w:rsidRPr="00F25BE2">
        <w:t>Peeler</w:t>
      </w:r>
      <w:r>
        <w:tab/>
      </w:r>
      <w:r w:rsidRPr="00F25BE2">
        <w:t>Reichenbach</w:t>
      </w:r>
    </w:p>
    <w:p w14:paraId="3E73B8D6"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Rice</w:t>
      </w:r>
      <w:r>
        <w:tab/>
      </w:r>
      <w:r w:rsidRPr="00F25BE2">
        <w:t>Sabb</w:t>
      </w:r>
      <w:r>
        <w:tab/>
      </w:r>
      <w:r w:rsidRPr="00F25BE2">
        <w:t>Stubbs</w:t>
      </w:r>
    </w:p>
    <w:p w14:paraId="7886BF75"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Sutton</w:t>
      </w:r>
      <w:r>
        <w:tab/>
      </w:r>
      <w:r w:rsidRPr="00F25BE2">
        <w:t>Tedder</w:t>
      </w:r>
      <w:r>
        <w:tab/>
      </w:r>
      <w:r w:rsidRPr="00F25BE2">
        <w:t>Turner</w:t>
      </w:r>
    </w:p>
    <w:p w14:paraId="646BE3E9"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Verdin</w:t>
      </w:r>
      <w:r>
        <w:tab/>
      </w:r>
      <w:r w:rsidRPr="00F25BE2">
        <w:t>Walker</w:t>
      </w:r>
      <w:r>
        <w:tab/>
      </w:r>
      <w:r w:rsidRPr="00F25BE2">
        <w:t>Williams</w:t>
      </w:r>
    </w:p>
    <w:p w14:paraId="1A135DF4"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Young</w:t>
      </w:r>
      <w:r>
        <w:tab/>
      </w:r>
      <w:r w:rsidRPr="00F25BE2">
        <w:t>Zell</w:t>
      </w:r>
    </w:p>
    <w:p w14:paraId="75E312EF" w14:textId="77777777" w:rsidR="00093ABD" w:rsidRPr="00F25BE2"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5BE2">
        <w:rPr>
          <w:b/>
        </w:rPr>
        <w:t>Total--38</w:t>
      </w:r>
    </w:p>
    <w:p w14:paraId="235A625F" w14:textId="77777777" w:rsidR="00093ABD" w:rsidRPr="00F25BE2" w:rsidRDefault="00093ABD" w:rsidP="00093ABD"/>
    <w:p w14:paraId="5D7CA09D"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5BE2">
        <w:rPr>
          <w:b/>
        </w:rPr>
        <w:t>NAYS</w:t>
      </w:r>
    </w:p>
    <w:p w14:paraId="112A9987"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Bright</w:t>
      </w:r>
      <w:r>
        <w:tab/>
      </w:r>
      <w:r w:rsidRPr="00F25BE2">
        <w:t>Fernandez</w:t>
      </w:r>
    </w:p>
    <w:p w14:paraId="70F732C6" w14:textId="77777777" w:rsidR="00093ABD" w:rsidRPr="00F25BE2"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5BE2">
        <w:rPr>
          <w:b/>
        </w:rPr>
        <w:lastRenderedPageBreak/>
        <w:t>Total--2</w:t>
      </w:r>
    </w:p>
    <w:p w14:paraId="5663D2AF" w14:textId="77777777" w:rsidR="00093ABD" w:rsidRPr="00F25BE2" w:rsidRDefault="00093ABD" w:rsidP="00093ABD"/>
    <w:p w14:paraId="4E966E0C" w14:textId="1F661AEE" w:rsidR="00093ABD" w:rsidRDefault="00093ABD" w:rsidP="00093ABD">
      <w:r>
        <w:tab/>
        <w:t>There being no further amendments, the Bill</w:t>
      </w:r>
      <w:r w:rsidR="002048E6">
        <w:t>,</w:t>
      </w:r>
      <w:r>
        <w:t xml:space="preserve"> as amended, was read the third time, passed and ordered returned to the House.</w:t>
      </w:r>
    </w:p>
    <w:p w14:paraId="7C08A077" w14:textId="77777777" w:rsidR="00093ABD" w:rsidRPr="00311A3C" w:rsidRDefault="00093ABD" w:rsidP="00093ABD">
      <w:pPr>
        <w:rPr>
          <w:color w:val="auto"/>
          <w:szCs w:val="22"/>
        </w:rPr>
      </w:pPr>
    </w:p>
    <w:p w14:paraId="7200FAD3" w14:textId="77777777" w:rsidR="00093ABD" w:rsidRPr="0000440F" w:rsidRDefault="00093ABD" w:rsidP="00093ABD">
      <w:pPr>
        <w:suppressAutoHyphens/>
        <w:jc w:val="center"/>
        <w:outlineLvl w:val="0"/>
        <w:rPr>
          <w:b/>
          <w:bCs/>
          <w:color w:val="auto"/>
          <w:szCs w:val="22"/>
        </w:rPr>
      </w:pPr>
      <w:r w:rsidRPr="0000440F">
        <w:rPr>
          <w:b/>
          <w:bCs/>
          <w:color w:val="auto"/>
          <w:szCs w:val="22"/>
        </w:rPr>
        <w:t>AMENDED, HOUSE BILL RETURNED</w:t>
      </w:r>
    </w:p>
    <w:p w14:paraId="2AA36BC3" w14:textId="77777777" w:rsidR="00093ABD" w:rsidRPr="0000440F" w:rsidRDefault="00093ABD" w:rsidP="00093ABD">
      <w:pPr>
        <w:suppressAutoHyphens/>
        <w:rPr>
          <w:color w:val="auto"/>
        </w:rPr>
      </w:pPr>
      <w:r w:rsidRPr="0000440F">
        <w:rPr>
          <w:color w:val="auto"/>
        </w:rPr>
        <w:tab/>
        <w:t>H. 4589</w:t>
      </w:r>
      <w:r w:rsidRPr="0000440F">
        <w:rPr>
          <w:color w:val="auto"/>
        </w:rPr>
        <w:fldChar w:fldCharType="begin"/>
      </w:r>
      <w:r w:rsidRPr="0000440F">
        <w:rPr>
          <w:color w:val="auto"/>
        </w:rPr>
        <w:instrText xml:space="preserve"> XE "H. 4589" \b </w:instrText>
      </w:r>
      <w:r w:rsidRPr="0000440F">
        <w:rPr>
          <w:color w:val="auto"/>
        </w:rPr>
        <w:fldChar w:fldCharType="end"/>
      </w:r>
      <w:r w:rsidRPr="0000440F">
        <w:rPr>
          <w:color w:val="auto"/>
        </w:rPr>
        <w:t xml:space="preserve"> -- Rep. Gilliam:  </w:t>
      </w:r>
      <w:r w:rsidRPr="0000440F">
        <w:rPr>
          <w:caps/>
          <w:color w:val="auto"/>
          <w:szCs w:val="30"/>
        </w:rPr>
        <w:t>A BILL TO AMEND THE SOUTH CAROLINA CODE OF LAWS BY AMENDING SECTION 4‑10‑470, RELATING TO COUNTIES IN WHICH THE EDUCATION CAPITAL IMPROVEMENTS SALES AND USE TAX MAY BE IMPOSED, SO AS TO PROVIDE ADDITIONAL AUTHORIZATIONS.</w:t>
      </w:r>
    </w:p>
    <w:p w14:paraId="5A69DC19" w14:textId="77777777" w:rsidR="00093ABD" w:rsidRPr="0000440F" w:rsidRDefault="00093ABD" w:rsidP="00093ABD">
      <w:pPr>
        <w:pStyle w:val="Header"/>
        <w:rPr>
          <w:bCs/>
          <w:color w:val="auto"/>
          <w:szCs w:val="22"/>
        </w:rPr>
      </w:pPr>
      <w:r w:rsidRPr="0000440F">
        <w:rPr>
          <w:bCs/>
          <w:color w:val="auto"/>
          <w:szCs w:val="22"/>
        </w:rPr>
        <w:tab/>
        <w:t>The Senate proceeded to consideration of the Bill.</w:t>
      </w:r>
    </w:p>
    <w:p w14:paraId="2A2D9721" w14:textId="77777777" w:rsidR="00093ABD" w:rsidRDefault="00093ABD" w:rsidP="00093ABD"/>
    <w:p w14:paraId="320BA3FB" w14:textId="77777777" w:rsidR="00093ABD" w:rsidRPr="00C76A1E" w:rsidRDefault="00093ABD" w:rsidP="00093ABD">
      <w:r w:rsidRPr="00C76A1E">
        <w:tab/>
        <w:t xml:space="preserve">Senators PEELER and MARTIN proposed the following </w:t>
      </w:r>
      <w:proofErr w:type="gramStart"/>
      <w:r w:rsidRPr="00C76A1E">
        <w:t>amendment  (</w:t>
      </w:r>
      <w:proofErr w:type="gramEnd"/>
      <w:r w:rsidRPr="00C76A1E">
        <w:t>SR-4589.CEM0003S)</w:t>
      </w:r>
      <w:r w:rsidRPr="00194D68">
        <w:rPr>
          <w:snapToGrid w:val="0"/>
        </w:rPr>
        <w:t>, which was adopted</w:t>
      </w:r>
      <w:r w:rsidRPr="00C76A1E">
        <w:t>:</w:t>
      </w:r>
    </w:p>
    <w:p w14:paraId="039EA99B" w14:textId="77777777" w:rsidR="00093ABD" w:rsidRPr="00C76A1E" w:rsidRDefault="00093ABD" w:rsidP="00093A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76A1E">
        <w:rPr>
          <w:rFonts w:cs="Times New Roman"/>
          <w:sz w:val="22"/>
        </w:rPr>
        <w:tab/>
        <w:t>Amend the bill, as and if amended, SECTION 1, Section 4-10-470(G), by adding an item to read:</w:t>
      </w:r>
    </w:p>
    <w:sdt>
      <w:sdtPr>
        <w:rPr>
          <w:rFonts w:cs="Times New Roman"/>
          <w:sz w:val="22"/>
        </w:rPr>
        <w:alias w:val="Cannot be edited"/>
        <w:tag w:val="Cannot be edited"/>
        <w:id w:val="-1344467751"/>
      </w:sdtPr>
      <w:sdtEndPr/>
      <w:sdtContent>
        <w:p w14:paraId="78DD557B" w14:textId="77777777" w:rsidR="00093ABD" w:rsidRPr="00C76A1E" w:rsidRDefault="00093ABD" w:rsidP="00093A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6A1E">
            <w:rPr>
              <w:rStyle w:val="scinsertblue"/>
              <w:rFonts w:cs="Times New Roman"/>
              <w:color w:val="auto"/>
              <w:sz w:val="22"/>
            </w:rPr>
            <w:tab/>
          </w:r>
          <w:r w:rsidRPr="00C76A1E">
            <w:rPr>
              <w:rStyle w:val="scinsertblue"/>
              <w:rFonts w:cs="Times New Roman"/>
              <w:color w:val="auto"/>
              <w:sz w:val="22"/>
            </w:rPr>
            <w:tab/>
            <w:t>(3) Notwithstanding Section 4-10-125, the approving resolution required pursuant to Section 4-10-25 must be adopted by the county’s governing body.</w:t>
          </w:r>
        </w:p>
      </w:sdtContent>
    </w:sdt>
    <w:p w14:paraId="5E253609" w14:textId="77777777" w:rsidR="00093ABD" w:rsidRPr="00C76A1E" w:rsidRDefault="00093ABD" w:rsidP="00093AB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76A1E">
        <w:rPr>
          <w:rFonts w:cs="Times New Roman"/>
          <w:sz w:val="22"/>
        </w:rPr>
        <w:tab/>
        <w:t>Renumber sections to conform.</w:t>
      </w:r>
    </w:p>
    <w:p w14:paraId="5496D5E7"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76A1E">
        <w:rPr>
          <w:rFonts w:cs="Times New Roman"/>
          <w:sz w:val="22"/>
        </w:rPr>
        <w:tab/>
        <w:t>Amend title to conform.</w:t>
      </w:r>
    </w:p>
    <w:p w14:paraId="3998E891"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1EE0DD"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4DA53E20"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4D222C"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524D5F0"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303DDE" w14:textId="77777777" w:rsidR="00093ABD" w:rsidRDefault="00093ABD" w:rsidP="00093ABD">
      <w:r>
        <w:tab/>
        <w:t>The question being third reading of the Bill.</w:t>
      </w:r>
    </w:p>
    <w:p w14:paraId="22C233C9" w14:textId="77777777" w:rsidR="00093ABD" w:rsidRDefault="00093ABD" w:rsidP="00093ABD"/>
    <w:p w14:paraId="0F495A19" w14:textId="77777777" w:rsidR="00093ABD" w:rsidRDefault="00093ABD" w:rsidP="00093ABD">
      <w:r>
        <w:tab/>
        <w:t>The "ayes" and "nays" were demanded and taken, resulting as follows:</w:t>
      </w:r>
    </w:p>
    <w:p w14:paraId="0C122DC7" w14:textId="77777777" w:rsidR="00093ABD" w:rsidRPr="0000440F" w:rsidRDefault="00093ABD" w:rsidP="00093ABD">
      <w:pPr>
        <w:jc w:val="center"/>
        <w:rPr>
          <w:b/>
        </w:rPr>
      </w:pPr>
      <w:r w:rsidRPr="0000440F">
        <w:rPr>
          <w:b/>
        </w:rPr>
        <w:t>Ayes 40; Nays 2</w:t>
      </w:r>
    </w:p>
    <w:p w14:paraId="3072E3B7" w14:textId="77777777" w:rsidR="00093ABD" w:rsidRDefault="00093ABD" w:rsidP="00093ABD"/>
    <w:p w14:paraId="4296B4B4"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0440F">
        <w:rPr>
          <w:b/>
        </w:rPr>
        <w:t>AYES</w:t>
      </w:r>
    </w:p>
    <w:p w14:paraId="2A9F3356"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440F">
        <w:t>Adams</w:t>
      </w:r>
      <w:r>
        <w:tab/>
      </w:r>
      <w:r w:rsidRPr="0000440F">
        <w:t>Alexander</w:t>
      </w:r>
      <w:r>
        <w:tab/>
      </w:r>
      <w:r w:rsidRPr="0000440F">
        <w:t>Allen</w:t>
      </w:r>
    </w:p>
    <w:p w14:paraId="38812AD5"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440F">
        <w:t>Bennett</w:t>
      </w:r>
      <w:r>
        <w:tab/>
      </w:r>
      <w:r w:rsidRPr="0000440F">
        <w:t>Blackmon</w:t>
      </w:r>
      <w:r>
        <w:tab/>
      </w:r>
      <w:r w:rsidRPr="0000440F">
        <w:t>Campsen</w:t>
      </w:r>
    </w:p>
    <w:p w14:paraId="4E54F6E2"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440F">
        <w:t>Cash</w:t>
      </w:r>
      <w:r>
        <w:tab/>
      </w:r>
      <w:r w:rsidRPr="0000440F">
        <w:t>Chaplin</w:t>
      </w:r>
      <w:r>
        <w:tab/>
      </w:r>
      <w:r w:rsidRPr="0000440F">
        <w:t>Climer</w:t>
      </w:r>
    </w:p>
    <w:p w14:paraId="2C901D36"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440F">
        <w:t>Corbin</w:t>
      </w:r>
      <w:r>
        <w:tab/>
      </w:r>
      <w:r w:rsidRPr="0000440F">
        <w:t>Cromer</w:t>
      </w:r>
      <w:r>
        <w:tab/>
      </w:r>
      <w:r w:rsidRPr="0000440F">
        <w:t>Davis</w:t>
      </w:r>
    </w:p>
    <w:p w14:paraId="2FBD63AE"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440F">
        <w:t>Devine</w:t>
      </w:r>
      <w:r>
        <w:tab/>
      </w:r>
      <w:r w:rsidRPr="0000440F">
        <w:t>Elliott</w:t>
      </w:r>
      <w:r>
        <w:tab/>
      </w:r>
      <w:r w:rsidRPr="0000440F">
        <w:t>Gambrell</w:t>
      </w:r>
    </w:p>
    <w:p w14:paraId="0FA5D37E"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440F">
        <w:t>Garrett</w:t>
      </w:r>
      <w:r>
        <w:tab/>
      </w:r>
      <w:r w:rsidRPr="0000440F">
        <w:t>Graham</w:t>
      </w:r>
      <w:r>
        <w:tab/>
      </w:r>
      <w:r w:rsidRPr="0000440F">
        <w:t>Grooms</w:t>
      </w:r>
    </w:p>
    <w:p w14:paraId="67AF54F9"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440F">
        <w:t>Hembree</w:t>
      </w:r>
      <w:r>
        <w:tab/>
      </w:r>
      <w:r w:rsidRPr="0000440F">
        <w:t>Hutto</w:t>
      </w:r>
      <w:r>
        <w:tab/>
      </w:r>
      <w:r w:rsidRPr="0000440F">
        <w:t>Johnson</w:t>
      </w:r>
    </w:p>
    <w:p w14:paraId="4C5BCA3E"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440F">
        <w:lastRenderedPageBreak/>
        <w:t>Kimbrell</w:t>
      </w:r>
      <w:r>
        <w:tab/>
      </w:r>
      <w:r w:rsidRPr="0000440F">
        <w:t>Leber</w:t>
      </w:r>
      <w:r>
        <w:tab/>
      </w:r>
      <w:r w:rsidRPr="0000440F">
        <w:t>Martin</w:t>
      </w:r>
    </w:p>
    <w:p w14:paraId="786A9B0A"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440F">
        <w:t>Massey</w:t>
      </w:r>
      <w:r>
        <w:tab/>
      </w:r>
      <w:r w:rsidRPr="0000440F">
        <w:t>Matthews</w:t>
      </w:r>
      <w:r>
        <w:tab/>
      </w:r>
      <w:r w:rsidRPr="0000440F">
        <w:t>Ott</w:t>
      </w:r>
    </w:p>
    <w:p w14:paraId="2CCACBC4"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440F">
        <w:t>Peeler</w:t>
      </w:r>
      <w:r>
        <w:tab/>
      </w:r>
      <w:r w:rsidRPr="0000440F">
        <w:t>Reichenbach</w:t>
      </w:r>
      <w:r>
        <w:tab/>
      </w:r>
      <w:r w:rsidRPr="0000440F">
        <w:t>Rice</w:t>
      </w:r>
    </w:p>
    <w:p w14:paraId="7AF7DEDD"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440F">
        <w:t>Sabb</w:t>
      </w:r>
      <w:r>
        <w:tab/>
      </w:r>
      <w:r w:rsidRPr="0000440F">
        <w:t>Stubbs</w:t>
      </w:r>
      <w:r>
        <w:tab/>
      </w:r>
      <w:r w:rsidRPr="0000440F">
        <w:t>Sutton</w:t>
      </w:r>
    </w:p>
    <w:p w14:paraId="122DBB20"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440F">
        <w:t>Tedder</w:t>
      </w:r>
      <w:r>
        <w:tab/>
      </w:r>
      <w:r w:rsidRPr="0000440F">
        <w:t>Turner</w:t>
      </w:r>
      <w:r>
        <w:tab/>
      </w:r>
      <w:r w:rsidRPr="0000440F">
        <w:t>Verdin</w:t>
      </w:r>
    </w:p>
    <w:p w14:paraId="7F707165"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440F">
        <w:t>Walker</w:t>
      </w:r>
      <w:r>
        <w:tab/>
      </w:r>
      <w:r w:rsidRPr="0000440F">
        <w:t>Williams</w:t>
      </w:r>
      <w:r>
        <w:tab/>
      </w:r>
      <w:r w:rsidRPr="0000440F">
        <w:t>Young</w:t>
      </w:r>
    </w:p>
    <w:p w14:paraId="17BB276E"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440F">
        <w:t>Zell</w:t>
      </w:r>
    </w:p>
    <w:p w14:paraId="01E464A2"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1F53AC6" w14:textId="77777777" w:rsidR="00093ABD" w:rsidRPr="0000440F"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0440F">
        <w:rPr>
          <w:b/>
        </w:rPr>
        <w:t>Total--40</w:t>
      </w:r>
    </w:p>
    <w:p w14:paraId="27DC7FF2" w14:textId="77777777" w:rsidR="00093ABD" w:rsidRPr="0000440F" w:rsidRDefault="00093ABD" w:rsidP="00093ABD"/>
    <w:p w14:paraId="5125325E"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0440F">
        <w:rPr>
          <w:b/>
        </w:rPr>
        <w:t>NAYS</w:t>
      </w:r>
    </w:p>
    <w:p w14:paraId="1B0A169E"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0440F">
        <w:t>Bright</w:t>
      </w:r>
      <w:r>
        <w:tab/>
      </w:r>
      <w:r w:rsidRPr="0000440F">
        <w:t>Fernandez</w:t>
      </w:r>
    </w:p>
    <w:p w14:paraId="6D127666"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855206F" w14:textId="77777777" w:rsidR="00093ABD" w:rsidRPr="0000440F"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0440F">
        <w:rPr>
          <w:b/>
        </w:rPr>
        <w:t>Total--2</w:t>
      </w:r>
    </w:p>
    <w:p w14:paraId="74CA4C6A" w14:textId="77777777" w:rsidR="00093ABD" w:rsidRPr="0000440F" w:rsidRDefault="00093ABD" w:rsidP="00093ABD"/>
    <w:p w14:paraId="0FE275B9" w14:textId="36157977" w:rsidR="00093ABD" w:rsidRDefault="00093ABD" w:rsidP="00093ABD">
      <w:r>
        <w:tab/>
        <w:t>There being no further amendments, the Bill</w:t>
      </w:r>
      <w:r w:rsidR="00934729">
        <w:t>,</w:t>
      </w:r>
      <w:r>
        <w:t xml:space="preserve"> as amended, was read the third time, passed and ordered returned to the House.</w:t>
      </w:r>
    </w:p>
    <w:p w14:paraId="7DCAED61" w14:textId="77777777" w:rsidR="00093ABD" w:rsidRDefault="00093ABD" w:rsidP="00093ABD"/>
    <w:p w14:paraId="6D01A4C3" w14:textId="77777777" w:rsidR="00093ABD" w:rsidRPr="001848F4" w:rsidRDefault="00093ABD" w:rsidP="00093ABD">
      <w:pPr>
        <w:suppressAutoHyphens/>
        <w:jc w:val="center"/>
        <w:outlineLvl w:val="0"/>
        <w:rPr>
          <w:b/>
          <w:bCs/>
          <w:color w:val="auto"/>
          <w:szCs w:val="22"/>
        </w:rPr>
      </w:pPr>
      <w:r w:rsidRPr="001848F4">
        <w:rPr>
          <w:b/>
          <w:bCs/>
          <w:color w:val="auto"/>
          <w:szCs w:val="22"/>
        </w:rPr>
        <w:t>AMENDED, HOUSE BILL RETURNED</w:t>
      </w:r>
    </w:p>
    <w:p w14:paraId="731AB6DC" w14:textId="77777777" w:rsidR="00093ABD" w:rsidRPr="001848F4" w:rsidRDefault="00093ABD" w:rsidP="00093ABD">
      <w:pPr>
        <w:suppressAutoHyphens/>
        <w:rPr>
          <w:color w:val="auto"/>
        </w:rPr>
      </w:pPr>
      <w:r w:rsidRPr="001848F4">
        <w:rPr>
          <w:color w:val="auto"/>
        </w:rPr>
        <w:tab/>
        <w:t>H. 4706</w:t>
      </w:r>
      <w:r w:rsidRPr="001848F4">
        <w:rPr>
          <w:color w:val="auto"/>
        </w:rPr>
        <w:fldChar w:fldCharType="begin"/>
      </w:r>
      <w:r w:rsidRPr="001848F4">
        <w:rPr>
          <w:color w:val="auto"/>
        </w:rPr>
        <w:instrText xml:space="preserve"> XE "H. 4706" \b </w:instrText>
      </w:r>
      <w:r w:rsidRPr="001848F4">
        <w:rPr>
          <w:color w:val="auto"/>
        </w:rPr>
        <w:fldChar w:fldCharType="end"/>
      </w:r>
      <w:r w:rsidRPr="001848F4">
        <w:rPr>
          <w:color w:val="auto"/>
        </w:rPr>
        <w:t xml:space="preserve"> -- Reps. Rutherford, Neese, Chumley, Hartnett, Gilliard, Rivers and Williams:  </w:t>
      </w:r>
      <w:r w:rsidRPr="001848F4">
        <w:rPr>
          <w:caps/>
          <w:color w:val="auto"/>
          <w:szCs w:val="30"/>
        </w:rPr>
        <w:t>A BILL TO AMEND THE SOUTH CAROLINA CODE OF LAWS BY ADDING SECTION 15-1-350 SO AS TO PROHIBIT CERTAIN RACING FACILITIES, UNDER CERTAIN CIRCUMSTANCES, FROM BEING SUBJECT TO NUISANCE AND TAKING CAUSES OF ACTION FROM A SURROUNDING LANDOWNER.</w:t>
      </w:r>
    </w:p>
    <w:p w14:paraId="62E61706" w14:textId="77777777" w:rsidR="00093ABD" w:rsidRPr="001848F4" w:rsidRDefault="00093ABD" w:rsidP="00093ABD">
      <w:pPr>
        <w:pStyle w:val="Header"/>
        <w:rPr>
          <w:bCs/>
          <w:color w:val="auto"/>
          <w:szCs w:val="22"/>
        </w:rPr>
      </w:pPr>
      <w:r w:rsidRPr="001848F4">
        <w:rPr>
          <w:bCs/>
          <w:color w:val="auto"/>
          <w:szCs w:val="22"/>
        </w:rPr>
        <w:tab/>
        <w:t>The Senate proceeded to consideration of the Bill.</w:t>
      </w:r>
    </w:p>
    <w:p w14:paraId="300E19D2" w14:textId="77777777" w:rsidR="00093ABD" w:rsidRPr="001848F4" w:rsidRDefault="00093ABD" w:rsidP="00093ABD">
      <w:pPr>
        <w:rPr>
          <w:color w:val="auto"/>
        </w:rPr>
      </w:pPr>
    </w:p>
    <w:p w14:paraId="2801628F" w14:textId="70E1A0B2" w:rsidR="00093ABD" w:rsidRPr="00C17970" w:rsidRDefault="00093ABD" w:rsidP="00093A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48F4">
        <w:rPr>
          <w:rFonts w:cs="Times New Roman"/>
          <w:sz w:val="22"/>
        </w:rPr>
        <w:tab/>
        <w:t>Senator HEMBREE proposed the following amendment (SEDU-</w:t>
      </w:r>
      <w:r w:rsidRPr="00C17970">
        <w:rPr>
          <w:rFonts w:cs="Times New Roman"/>
          <w:sz w:val="22"/>
        </w:rPr>
        <w:t>4706.DB0001S)</w:t>
      </w:r>
      <w:r>
        <w:rPr>
          <w:rFonts w:cs="Times New Roman"/>
          <w:sz w:val="22"/>
        </w:rPr>
        <w:t>, which was withdrawn</w:t>
      </w:r>
      <w:r w:rsidRPr="00C17970">
        <w:rPr>
          <w:rFonts w:cs="Times New Roman"/>
          <w:sz w:val="22"/>
        </w:rPr>
        <w:t>:</w:t>
      </w:r>
    </w:p>
    <w:p w14:paraId="582ED68C" w14:textId="77777777" w:rsidR="00093ABD" w:rsidRPr="00C17970" w:rsidRDefault="00093ABD" w:rsidP="00093A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17970">
        <w:rPr>
          <w:rFonts w:cs="Times New Roman"/>
          <w:sz w:val="22"/>
        </w:rPr>
        <w:tab/>
        <w:t>Amend the bill, as and if amended, SECTION 1, by striking Section 15-1-350(B) and inserting:</w:t>
      </w:r>
    </w:p>
    <w:sdt>
      <w:sdtPr>
        <w:rPr>
          <w:rFonts w:cs="Times New Roman"/>
          <w:sz w:val="22"/>
        </w:rPr>
        <w:alias w:val="Cannot be edited"/>
        <w:tag w:val="Cannot be edited"/>
        <w:id w:val="423997698"/>
      </w:sdtPr>
      <w:sdtEndPr/>
      <w:sdtContent>
        <w:p w14:paraId="17E9A775" w14:textId="77777777" w:rsidR="00093ABD" w:rsidRPr="00C17970" w:rsidRDefault="00093ABD" w:rsidP="00093A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7970">
            <w:rPr>
              <w:rFonts w:cs="Times New Roman"/>
              <w:sz w:val="22"/>
            </w:rPr>
            <w:tab/>
            <w:t>(B) A racing facility is not subject to any action brought by a surrounding property owner under any nuisance or taking cause of action if the developer of the racing facility obtained all permits required for construction of the racing facility</w:t>
          </w:r>
          <w:r w:rsidRPr="00C17970">
            <w:rPr>
              <w:rStyle w:val="scinsertblue"/>
              <w:rFonts w:cs="Times New Roman"/>
              <w:color w:val="auto"/>
              <w:sz w:val="22"/>
            </w:rPr>
            <w:t>,</w:t>
          </w:r>
          <w:r w:rsidRPr="00C17970">
            <w:rPr>
              <w:rFonts w:cs="Times New Roman"/>
              <w:sz w:val="22"/>
            </w:rPr>
            <w:t xml:space="preserve"> </w:t>
          </w:r>
          <w:r w:rsidRPr="00C17970">
            <w:rPr>
              <w:rStyle w:val="scstrikered"/>
              <w:rFonts w:cs="Times New Roman"/>
              <w:color w:val="auto"/>
              <w:sz w:val="22"/>
            </w:rPr>
            <w:t xml:space="preserve">and </w:t>
          </w:r>
          <w:r w:rsidRPr="00C17970">
            <w:rPr>
              <w:rFonts w:cs="Times New Roman"/>
              <w:sz w:val="22"/>
            </w:rPr>
            <w:t xml:space="preserve">established a vested right in the development of the property or contiguous group of properties where the racing facility is located </w:t>
          </w:r>
          <w:r w:rsidRPr="00C17970">
            <w:rPr>
              <w:rStyle w:val="scinsertblue"/>
              <w:rFonts w:cs="Times New Roman"/>
              <w:color w:val="auto"/>
              <w:sz w:val="22"/>
            </w:rPr>
            <w:t xml:space="preserve">and the development of such could have been discovered by a search of public documents or permits </w:t>
          </w:r>
          <w:r w:rsidRPr="00C17970">
            <w:rPr>
              <w:rFonts w:cs="Times New Roman"/>
              <w:sz w:val="22"/>
            </w:rPr>
            <w:t>before the surrounding property owner either purchased the real property or constructed any building in the area of the racing facility.</w:t>
          </w:r>
        </w:p>
      </w:sdtContent>
    </w:sdt>
    <w:p w14:paraId="79C9EADF" w14:textId="77777777" w:rsidR="00093ABD" w:rsidRPr="00C17970" w:rsidRDefault="00093ABD" w:rsidP="00093A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17970">
        <w:rPr>
          <w:rFonts w:cs="Times New Roman"/>
          <w:sz w:val="22"/>
        </w:rPr>
        <w:lastRenderedPageBreak/>
        <w:tab/>
        <w:t>Amend the bill further, SECTION 1, Section 15-1-350, by adding a subsection to read:</w:t>
      </w:r>
    </w:p>
    <w:sdt>
      <w:sdtPr>
        <w:rPr>
          <w:rFonts w:cs="Times New Roman"/>
          <w:sz w:val="22"/>
        </w:rPr>
        <w:alias w:val="Cannot be edited"/>
        <w:tag w:val="Cannot be edited"/>
        <w:id w:val="223496280"/>
      </w:sdtPr>
      <w:sdtEndPr/>
      <w:sdtContent>
        <w:p w14:paraId="52447621" w14:textId="77777777" w:rsidR="00093ABD" w:rsidRPr="00C17970" w:rsidRDefault="00093ABD" w:rsidP="00093A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17970">
            <w:rPr>
              <w:rStyle w:val="scinsertblue"/>
              <w:rFonts w:cs="Times New Roman"/>
              <w:color w:val="auto"/>
              <w:sz w:val="22"/>
            </w:rPr>
            <w:tab/>
            <w:t xml:space="preserve">(E) This section does not apply if the racing facility makes a substantial and material expansion of operations that results in a significant increase in the overall intensity of use of the facility, including but not limited to a demonstrable increase in the number of racing event days beyond historical patterns of operation existing before a surrounding property owner either purchased the real property or constructed any building in the area of the racing facility. </w:t>
          </w:r>
        </w:p>
      </w:sdtContent>
    </w:sdt>
    <w:p w14:paraId="2774B96A" w14:textId="77777777" w:rsidR="00093ABD" w:rsidRPr="00C17970" w:rsidRDefault="00093ABD" w:rsidP="00093AB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17970">
        <w:rPr>
          <w:rFonts w:cs="Times New Roman"/>
          <w:sz w:val="22"/>
        </w:rPr>
        <w:tab/>
        <w:t>Renumber sections to conform.</w:t>
      </w:r>
    </w:p>
    <w:p w14:paraId="43F9E0CA"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17970">
        <w:rPr>
          <w:rFonts w:cs="Times New Roman"/>
          <w:sz w:val="22"/>
        </w:rPr>
        <w:tab/>
        <w:t>Amend title to conform.</w:t>
      </w:r>
    </w:p>
    <w:p w14:paraId="64317195"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DF56EA" w14:textId="03A892EA"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934729">
        <w:rPr>
          <w:rFonts w:cs="Times New Roman"/>
          <w:sz w:val="22"/>
        </w:rPr>
        <w:t>On motion of Senator HEMBREE, with unanimous consent, t</w:t>
      </w:r>
      <w:r>
        <w:rPr>
          <w:rFonts w:cs="Times New Roman"/>
          <w:sz w:val="22"/>
        </w:rPr>
        <w:t>he amendment was withdrawn.</w:t>
      </w:r>
    </w:p>
    <w:p w14:paraId="2E163D87" w14:textId="77777777" w:rsidR="00093ABD" w:rsidRPr="00C17970"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433AD0" w14:textId="6080CF91" w:rsidR="00093ABD" w:rsidRPr="00E62A89" w:rsidRDefault="00093ABD" w:rsidP="00093A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2A89">
        <w:rPr>
          <w:rFonts w:cs="Times New Roman"/>
          <w:sz w:val="22"/>
        </w:rPr>
        <w:tab/>
        <w:t>Senator HEMBREE proposed the following amendment (SEDU-4706.DB0003S)</w:t>
      </w:r>
      <w:r>
        <w:rPr>
          <w:rFonts w:cs="Times New Roman"/>
          <w:sz w:val="22"/>
        </w:rPr>
        <w:t xml:space="preserve">, </w:t>
      </w:r>
      <w:proofErr w:type="gramStart"/>
      <w:r>
        <w:rPr>
          <w:rFonts w:cs="Times New Roman"/>
          <w:sz w:val="22"/>
        </w:rPr>
        <w:t>which was</w:t>
      </w:r>
      <w:proofErr w:type="gramEnd"/>
      <w:r>
        <w:rPr>
          <w:rFonts w:cs="Times New Roman"/>
          <w:sz w:val="22"/>
        </w:rPr>
        <w:t xml:space="preserve"> withdrawn</w:t>
      </w:r>
      <w:r w:rsidRPr="00E62A89">
        <w:rPr>
          <w:rFonts w:cs="Times New Roman"/>
          <w:sz w:val="22"/>
        </w:rPr>
        <w:t>:</w:t>
      </w:r>
    </w:p>
    <w:p w14:paraId="7C33FE13" w14:textId="77777777" w:rsidR="00093ABD" w:rsidRPr="00E62A89" w:rsidRDefault="00093ABD" w:rsidP="00093A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2A89">
        <w:rPr>
          <w:rFonts w:cs="Times New Roman"/>
          <w:sz w:val="22"/>
        </w:rPr>
        <w:tab/>
        <w:t>Amend the bill, as and if amended, SECTION 1, by striking Section 15-1-350(B) and inserting:</w:t>
      </w:r>
    </w:p>
    <w:sdt>
      <w:sdtPr>
        <w:rPr>
          <w:rFonts w:cs="Times New Roman"/>
          <w:sz w:val="22"/>
        </w:rPr>
        <w:alias w:val="Cannot be edited"/>
        <w:tag w:val="Cannot be edited"/>
        <w:id w:val="-1748187598"/>
      </w:sdtPr>
      <w:sdtEndPr/>
      <w:sdtContent>
        <w:p w14:paraId="71A707CD" w14:textId="77777777" w:rsidR="00093ABD" w:rsidRPr="00E62A89" w:rsidRDefault="00093ABD" w:rsidP="00093A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2A89">
            <w:rPr>
              <w:rFonts w:cs="Times New Roman"/>
              <w:sz w:val="22"/>
            </w:rPr>
            <w:tab/>
            <w:t>(B) A racing facility is not subject to any action brought by a surrounding property owner under any nuisance or taking cause of action if the developer of the racing facility obtained all permits required for construction of the racing facility</w:t>
          </w:r>
          <w:r w:rsidRPr="00E62A89">
            <w:rPr>
              <w:rStyle w:val="scinsertblue"/>
              <w:rFonts w:cs="Times New Roman"/>
              <w:color w:val="auto"/>
              <w:sz w:val="22"/>
            </w:rPr>
            <w:t>,</w:t>
          </w:r>
          <w:r w:rsidRPr="00E62A89">
            <w:rPr>
              <w:rFonts w:cs="Times New Roman"/>
              <w:sz w:val="22"/>
            </w:rPr>
            <w:t xml:space="preserve"> </w:t>
          </w:r>
          <w:r w:rsidRPr="00E62A89">
            <w:rPr>
              <w:rStyle w:val="scstrikered"/>
              <w:rFonts w:cs="Times New Roman"/>
              <w:color w:val="auto"/>
              <w:sz w:val="22"/>
            </w:rPr>
            <w:t xml:space="preserve">and </w:t>
          </w:r>
          <w:r w:rsidRPr="00E62A89">
            <w:rPr>
              <w:rFonts w:cs="Times New Roman"/>
              <w:sz w:val="22"/>
            </w:rPr>
            <w:t xml:space="preserve">established a vested right in the development of the property or contiguous group of properties where the racing facility is located </w:t>
          </w:r>
          <w:r w:rsidRPr="00E62A89">
            <w:rPr>
              <w:rStyle w:val="scinsertblue"/>
              <w:rFonts w:cs="Times New Roman"/>
              <w:color w:val="auto"/>
              <w:sz w:val="22"/>
            </w:rPr>
            <w:t xml:space="preserve">and the development of such could have been discovered by a search of public documents or permits </w:t>
          </w:r>
          <w:r w:rsidRPr="00E62A89">
            <w:rPr>
              <w:rFonts w:cs="Times New Roman"/>
              <w:sz w:val="22"/>
            </w:rPr>
            <w:t>before the surrounding property owner either purchased the real property or constructed any building in the area of the racing facility.</w:t>
          </w:r>
        </w:p>
      </w:sdtContent>
    </w:sdt>
    <w:p w14:paraId="2FE328B4" w14:textId="77777777" w:rsidR="00093ABD" w:rsidRPr="00E62A89" w:rsidRDefault="00093ABD" w:rsidP="00093A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2A89">
        <w:rPr>
          <w:rFonts w:cs="Times New Roman"/>
          <w:sz w:val="22"/>
        </w:rPr>
        <w:tab/>
        <w:t>Amend the bill further, SECTION 1, Section 15-1-350, by adding a subsection to read:</w:t>
      </w:r>
    </w:p>
    <w:sdt>
      <w:sdtPr>
        <w:rPr>
          <w:rFonts w:cs="Times New Roman"/>
          <w:sz w:val="22"/>
        </w:rPr>
        <w:alias w:val="Cannot be edited"/>
        <w:tag w:val="Cannot be edited"/>
        <w:id w:val="-912080181"/>
      </w:sdtPr>
      <w:sdtEndPr/>
      <w:sdtContent>
        <w:p w14:paraId="389D4427" w14:textId="77777777" w:rsidR="00093ABD" w:rsidRPr="00E62A89" w:rsidRDefault="00093ABD" w:rsidP="00093A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2A89">
            <w:rPr>
              <w:rStyle w:val="scinsertblue"/>
              <w:rFonts w:cs="Times New Roman"/>
              <w:color w:val="auto"/>
              <w:sz w:val="22"/>
            </w:rPr>
            <w:tab/>
            <w:t xml:space="preserve">(E) This section does not apply if the racing facility makes a substantial and material expansion of operations that results in a significant increase in the overall intensity of use of the facility, including but not limited to a demonstrable increase in the number of racing event days beyond historical patterns of operation existing before a surrounding property owner either purchased the real property or constructed any building in the area of the racing facility. </w:t>
          </w:r>
        </w:p>
      </w:sdtContent>
    </w:sdt>
    <w:p w14:paraId="044C5FF1" w14:textId="77777777" w:rsidR="00093ABD" w:rsidRPr="00E62A89" w:rsidRDefault="00093ABD" w:rsidP="00093AB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62A89">
        <w:rPr>
          <w:rFonts w:cs="Times New Roman"/>
          <w:sz w:val="22"/>
        </w:rPr>
        <w:tab/>
        <w:t>Renumber sections to conform.</w:t>
      </w:r>
    </w:p>
    <w:p w14:paraId="010956E1"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62A89">
        <w:rPr>
          <w:rFonts w:cs="Times New Roman"/>
          <w:sz w:val="22"/>
        </w:rPr>
        <w:tab/>
        <w:t>Amend title to conform.</w:t>
      </w:r>
    </w:p>
    <w:p w14:paraId="5E569D4D"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1673AE" w14:textId="77777777" w:rsidR="00934729" w:rsidRDefault="00093ABD" w:rsidP="009347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r>
      <w:r w:rsidR="00934729">
        <w:rPr>
          <w:rFonts w:cs="Times New Roman"/>
          <w:sz w:val="22"/>
        </w:rPr>
        <w:tab/>
        <w:t>On motion of Senator HEMBREE, with unanimous consent, the amendment was withdrawn.</w:t>
      </w:r>
    </w:p>
    <w:p w14:paraId="1D60D732" w14:textId="77777777" w:rsidR="00934729" w:rsidRPr="00C17970" w:rsidRDefault="00934729" w:rsidP="009347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B87DA5" w14:textId="77777777" w:rsidR="00093ABD" w:rsidRPr="00302F92" w:rsidRDefault="00093ABD" w:rsidP="00093ABD">
      <w:r w:rsidRPr="00302F92">
        <w:tab/>
        <w:t xml:space="preserve">Senators HEMBREE and HUTTO proposed the following </w:t>
      </w:r>
      <w:proofErr w:type="gramStart"/>
      <w:r w:rsidRPr="00302F92">
        <w:t>amendment  (</w:t>
      </w:r>
      <w:proofErr w:type="gramEnd"/>
      <w:r w:rsidRPr="00302F92">
        <w:t>SMIN-4706.LMS0002S)</w:t>
      </w:r>
      <w:r w:rsidRPr="00194D68">
        <w:rPr>
          <w:snapToGrid w:val="0"/>
        </w:rPr>
        <w:t>, which was adopted</w:t>
      </w:r>
      <w:r w:rsidRPr="00302F92">
        <w:t>:</w:t>
      </w:r>
    </w:p>
    <w:p w14:paraId="37B91B34" w14:textId="77777777" w:rsidR="00093ABD" w:rsidRPr="00302F92" w:rsidRDefault="00093ABD" w:rsidP="00093A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02F92">
        <w:rPr>
          <w:rFonts w:cs="Times New Roman"/>
          <w:sz w:val="22"/>
        </w:rPr>
        <w:tab/>
        <w:t>Amend the bill, as and if amended, SECTION 1, by striking Section 15-1-350(B) and inserting:</w:t>
      </w:r>
    </w:p>
    <w:sdt>
      <w:sdtPr>
        <w:rPr>
          <w:rFonts w:cs="Times New Roman"/>
          <w:sz w:val="22"/>
        </w:rPr>
        <w:alias w:val="Cannot be edited"/>
        <w:tag w:val="Cannot be edited"/>
        <w:id w:val="-548760426"/>
      </w:sdtPr>
      <w:sdtEndPr/>
      <w:sdtContent>
        <w:p w14:paraId="535561D2" w14:textId="77777777" w:rsidR="00093ABD" w:rsidRPr="00302F92" w:rsidRDefault="00093ABD" w:rsidP="00093A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2F92">
            <w:rPr>
              <w:rFonts w:cs="Times New Roman"/>
              <w:sz w:val="22"/>
            </w:rPr>
            <w:tab/>
            <w:t>(B) A racing facility is not subject to any action brought by a surrounding property owner under any nuisance or taking cause of action if the developer of the racing facility obtained all permits required for construction of the racing facility</w:t>
          </w:r>
          <w:r w:rsidRPr="00302F92">
            <w:rPr>
              <w:rStyle w:val="scinsertblue"/>
              <w:rFonts w:cs="Times New Roman"/>
              <w:color w:val="auto"/>
              <w:sz w:val="22"/>
            </w:rPr>
            <w:t>,</w:t>
          </w:r>
          <w:r w:rsidRPr="00302F92">
            <w:rPr>
              <w:rFonts w:cs="Times New Roman"/>
              <w:sz w:val="22"/>
            </w:rPr>
            <w:t xml:space="preserve"> </w:t>
          </w:r>
          <w:r w:rsidRPr="00302F92">
            <w:rPr>
              <w:rStyle w:val="scstrikered"/>
              <w:rFonts w:cs="Times New Roman"/>
              <w:color w:val="auto"/>
              <w:sz w:val="22"/>
            </w:rPr>
            <w:t xml:space="preserve">and </w:t>
          </w:r>
          <w:r w:rsidRPr="00302F92">
            <w:rPr>
              <w:rFonts w:cs="Times New Roman"/>
              <w:sz w:val="22"/>
            </w:rPr>
            <w:t xml:space="preserve">established a vested right in the development of the property or contiguous group of properties where the racing facility is located </w:t>
          </w:r>
          <w:r w:rsidRPr="00302F92">
            <w:rPr>
              <w:rStyle w:val="scinsertblue"/>
              <w:rFonts w:cs="Times New Roman"/>
              <w:color w:val="auto"/>
              <w:sz w:val="22"/>
            </w:rPr>
            <w:t xml:space="preserve">and the development of such could have been discovered by reasonable inquiry, including but not limited to a search of public documents or permits, </w:t>
          </w:r>
          <w:r w:rsidRPr="00302F92">
            <w:rPr>
              <w:rFonts w:cs="Times New Roman"/>
              <w:sz w:val="22"/>
            </w:rPr>
            <w:t>before the surrounding property owner either purchased the real property or constructed any building in the area of the racing facility.</w:t>
          </w:r>
        </w:p>
      </w:sdtContent>
    </w:sdt>
    <w:p w14:paraId="0D969D85" w14:textId="77777777" w:rsidR="00093ABD" w:rsidRPr="00302F92" w:rsidRDefault="00093ABD" w:rsidP="00093A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02F92">
        <w:rPr>
          <w:rFonts w:cs="Times New Roman"/>
          <w:sz w:val="22"/>
        </w:rPr>
        <w:tab/>
        <w:t>Amend the bill further, SECTION 1, Section 15-1-350, by adding a subsection to read:</w:t>
      </w:r>
    </w:p>
    <w:sdt>
      <w:sdtPr>
        <w:rPr>
          <w:rFonts w:cs="Times New Roman"/>
          <w:sz w:val="22"/>
        </w:rPr>
        <w:alias w:val="Cannot be edited"/>
        <w:tag w:val="Cannot be edited"/>
        <w:id w:val="-1593305148"/>
      </w:sdtPr>
      <w:sdtEndPr/>
      <w:sdtContent>
        <w:p w14:paraId="66259DD4" w14:textId="77777777" w:rsidR="00093ABD" w:rsidRPr="00302F92" w:rsidRDefault="00093ABD" w:rsidP="00093A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02F92">
            <w:rPr>
              <w:rStyle w:val="scinsertblue"/>
              <w:rFonts w:cs="Times New Roman"/>
              <w:color w:val="auto"/>
              <w:sz w:val="22"/>
            </w:rPr>
            <w:tab/>
            <w:t xml:space="preserve">(E) This section does not apply if the racing facility makes a substantial and material expansion of operations that results in a significant increase in the overall intensity of use of the facility, including but not limited to a demonstrable increase beyond a factor of two in the number of racing event days beyond historical patterns of operation existing before a surrounding property owner either purchased the real property or constructed any building in the area of the racing facility. </w:t>
          </w:r>
        </w:p>
      </w:sdtContent>
    </w:sdt>
    <w:p w14:paraId="4C24B5CA" w14:textId="77777777" w:rsidR="00093ABD" w:rsidRPr="00302F92" w:rsidRDefault="00093ABD" w:rsidP="00093AB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02F92">
        <w:rPr>
          <w:rFonts w:cs="Times New Roman"/>
          <w:sz w:val="22"/>
        </w:rPr>
        <w:tab/>
        <w:t>Renumber sections to conform.</w:t>
      </w:r>
    </w:p>
    <w:p w14:paraId="375EF62D"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02F92">
        <w:rPr>
          <w:rFonts w:cs="Times New Roman"/>
          <w:sz w:val="22"/>
        </w:rPr>
        <w:tab/>
        <w:t>Amend title to conform.</w:t>
      </w:r>
    </w:p>
    <w:p w14:paraId="5116F67C"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FAE097"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4B86F020"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B6CB6D"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9A6D93C"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E894F5" w14:textId="77777777" w:rsidR="00093ABD" w:rsidRPr="00417637" w:rsidRDefault="00093ABD" w:rsidP="00093ABD">
      <w:r w:rsidRPr="00417637">
        <w:tab/>
        <w:t>Senator</w:t>
      </w:r>
      <w:r>
        <w:t>s</w:t>
      </w:r>
      <w:r w:rsidRPr="00417637">
        <w:t xml:space="preserve"> MARTIN</w:t>
      </w:r>
      <w:r>
        <w:t xml:space="preserve"> and RICE</w:t>
      </w:r>
      <w:r w:rsidRPr="00417637">
        <w:t xml:space="preserve"> proposed the following </w:t>
      </w:r>
      <w:proofErr w:type="gramStart"/>
      <w:r w:rsidRPr="00417637">
        <w:t>amendment  (</w:t>
      </w:r>
      <w:proofErr w:type="gramEnd"/>
      <w:r w:rsidRPr="00417637">
        <w:t>SR-4706.CEM0001S)</w:t>
      </w:r>
      <w:r w:rsidRPr="00194D68">
        <w:rPr>
          <w:snapToGrid w:val="0"/>
        </w:rPr>
        <w:t>, which was adopted</w:t>
      </w:r>
      <w:r w:rsidRPr="00417637">
        <w:t>:</w:t>
      </w:r>
    </w:p>
    <w:p w14:paraId="55A763C1" w14:textId="77777777" w:rsidR="00093ABD" w:rsidRPr="00417637" w:rsidRDefault="00093ABD" w:rsidP="00093A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7637">
        <w:rPr>
          <w:rFonts w:cs="Times New Roman"/>
          <w:sz w:val="22"/>
        </w:rPr>
        <w:tab/>
        <w:t>Amend the bill, as and if amended, SECTION 1, Section 15-1-350, by adding a subsection to read:</w:t>
      </w:r>
    </w:p>
    <w:sdt>
      <w:sdtPr>
        <w:rPr>
          <w:rFonts w:cs="Times New Roman"/>
          <w:sz w:val="22"/>
        </w:rPr>
        <w:alias w:val="Cannot be edited"/>
        <w:tag w:val="Cannot be edited"/>
        <w:id w:val="-799843774"/>
      </w:sdtPr>
      <w:sdtEndPr/>
      <w:sdtContent>
        <w:p w14:paraId="11AABA68" w14:textId="77777777" w:rsidR="00093ABD" w:rsidRPr="00417637" w:rsidRDefault="00093ABD" w:rsidP="00093A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7637">
            <w:rPr>
              <w:rStyle w:val="scinsertblue"/>
              <w:rFonts w:cs="Times New Roman"/>
              <w:color w:val="auto"/>
              <w:sz w:val="22"/>
            </w:rPr>
            <w:tab/>
            <w:t>(E) The Greenville-Pickens Speedway is not subject to any action brought by surrounding property owners under any nuisance or taking cause of action.</w:t>
          </w:r>
        </w:p>
      </w:sdtContent>
    </w:sdt>
    <w:p w14:paraId="5DBDF2B5" w14:textId="77777777" w:rsidR="00093ABD" w:rsidRPr="00417637" w:rsidRDefault="00093ABD" w:rsidP="00093AB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17637">
        <w:rPr>
          <w:rFonts w:cs="Times New Roman"/>
          <w:sz w:val="22"/>
        </w:rPr>
        <w:lastRenderedPageBreak/>
        <w:tab/>
        <w:t>Renumber sections to conform.</w:t>
      </w:r>
    </w:p>
    <w:p w14:paraId="5B14FC2B"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17637">
        <w:rPr>
          <w:rFonts w:cs="Times New Roman"/>
          <w:sz w:val="22"/>
        </w:rPr>
        <w:tab/>
        <w:t>Amend title to conform.</w:t>
      </w:r>
    </w:p>
    <w:p w14:paraId="4F1AE579"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E2235B"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5F733013"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0836D2"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32C020A" w14:textId="77777777" w:rsidR="00093ABD" w:rsidRPr="00444931"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56F4C1" w14:textId="77777777" w:rsidR="00093ABD" w:rsidRPr="00444931" w:rsidRDefault="00093ABD" w:rsidP="00093ABD">
      <w:pPr>
        <w:rPr>
          <w:color w:val="auto"/>
        </w:rPr>
      </w:pPr>
      <w:r w:rsidRPr="00444931">
        <w:rPr>
          <w:color w:val="auto"/>
        </w:rPr>
        <w:tab/>
        <w:t>The question being third reading of the Bill.</w:t>
      </w:r>
    </w:p>
    <w:p w14:paraId="14F84FA8" w14:textId="77777777" w:rsidR="00093ABD" w:rsidRPr="00444931" w:rsidRDefault="00093ABD" w:rsidP="00093ABD">
      <w:pPr>
        <w:rPr>
          <w:color w:val="auto"/>
        </w:rPr>
      </w:pPr>
    </w:p>
    <w:p w14:paraId="151494B5" w14:textId="77777777" w:rsidR="00093ABD" w:rsidRPr="00444931" w:rsidRDefault="00093ABD" w:rsidP="00093ABD">
      <w:pPr>
        <w:rPr>
          <w:color w:val="auto"/>
        </w:rPr>
      </w:pPr>
      <w:r w:rsidRPr="00444931">
        <w:rPr>
          <w:color w:val="auto"/>
        </w:rPr>
        <w:tab/>
        <w:t>The "ayes" and "nays" were demanded and taken, resulting as follows:</w:t>
      </w:r>
    </w:p>
    <w:p w14:paraId="5199B1D4" w14:textId="77777777" w:rsidR="00093ABD" w:rsidRPr="00444931" w:rsidRDefault="00093ABD" w:rsidP="00093ABD">
      <w:pPr>
        <w:jc w:val="center"/>
        <w:rPr>
          <w:b/>
          <w:color w:val="auto"/>
        </w:rPr>
      </w:pPr>
      <w:r w:rsidRPr="00444931">
        <w:rPr>
          <w:b/>
          <w:color w:val="auto"/>
        </w:rPr>
        <w:t>Ayes 40; Nays 0</w:t>
      </w:r>
    </w:p>
    <w:p w14:paraId="1047F633" w14:textId="77777777" w:rsidR="00093ABD" w:rsidRDefault="00093ABD" w:rsidP="00093ABD">
      <w:pPr>
        <w:rPr>
          <w:color w:val="auto"/>
        </w:rPr>
      </w:pPr>
    </w:p>
    <w:p w14:paraId="33BCB062"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44931">
        <w:rPr>
          <w:b/>
          <w:color w:val="auto"/>
        </w:rPr>
        <w:t>AYES</w:t>
      </w:r>
    </w:p>
    <w:p w14:paraId="68C77FBB"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4931">
        <w:rPr>
          <w:color w:val="auto"/>
        </w:rPr>
        <w:t>Adams</w:t>
      </w:r>
      <w:r>
        <w:rPr>
          <w:color w:val="auto"/>
        </w:rPr>
        <w:tab/>
      </w:r>
      <w:r w:rsidRPr="00444931">
        <w:rPr>
          <w:color w:val="auto"/>
        </w:rPr>
        <w:t>Alexander</w:t>
      </w:r>
      <w:r>
        <w:rPr>
          <w:color w:val="auto"/>
        </w:rPr>
        <w:tab/>
      </w:r>
      <w:r w:rsidRPr="00444931">
        <w:rPr>
          <w:color w:val="auto"/>
        </w:rPr>
        <w:t>Bennett</w:t>
      </w:r>
    </w:p>
    <w:p w14:paraId="487C2ADC"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4931">
        <w:rPr>
          <w:color w:val="auto"/>
        </w:rPr>
        <w:t>Blackmon</w:t>
      </w:r>
      <w:r>
        <w:rPr>
          <w:color w:val="auto"/>
        </w:rPr>
        <w:tab/>
      </w:r>
      <w:r w:rsidRPr="00444931">
        <w:rPr>
          <w:color w:val="auto"/>
        </w:rPr>
        <w:t>Bright</w:t>
      </w:r>
      <w:r>
        <w:rPr>
          <w:color w:val="auto"/>
        </w:rPr>
        <w:tab/>
      </w:r>
      <w:r w:rsidRPr="00444931">
        <w:rPr>
          <w:color w:val="auto"/>
        </w:rPr>
        <w:t>Cash</w:t>
      </w:r>
    </w:p>
    <w:p w14:paraId="5E851269"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4931">
        <w:rPr>
          <w:color w:val="auto"/>
        </w:rPr>
        <w:t>Climer</w:t>
      </w:r>
      <w:r>
        <w:rPr>
          <w:color w:val="auto"/>
        </w:rPr>
        <w:tab/>
      </w:r>
      <w:r w:rsidRPr="00444931">
        <w:rPr>
          <w:color w:val="auto"/>
        </w:rPr>
        <w:t>Corbin</w:t>
      </w:r>
      <w:r>
        <w:rPr>
          <w:color w:val="auto"/>
        </w:rPr>
        <w:tab/>
      </w:r>
      <w:r w:rsidRPr="00444931">
        <w:rPr>
          <w:color w:val="auto"/>
        </w:rPr>
        <w:t>Cromer</w:t>
      </w:r>
    </w:p>
    <w:p w14:paraId="322033D7"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4931">
        <w:rPr>
          <w:color w:val="auto"/>
        </w:rPr>
        <w:t>Davis</w:t>
      </w:r>
      <w:r>
        <w:rPr>
          <w:color w:val="auto"/>
        </w:rPr>
        <w:tab/>
      </w:r>
      <w:r w:rsidRPr="00444931">
        <w:rPr>
          <w:color w:val="auto"/>
        </w:rPr>
        <w:t>Devine</w:t>
      </w:r>
      <w:r>
        <w:rPr>
          <w:color w:val="auto"/>
        </w:rPr>
        <w:tab/>
      </w:r>
      <w:r w:rsidRPr="00444931">
        <w:rPr>
          <w:color w:val="auto"/>
        </w:rPr>
        <w:t>Elliott</w:t>
      </w:r>
    </w:p>
    <w:p w14:paraId="187195F3"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4931">
        <w:rPr>
          <w:color w:val="auto"/>
        </w:rPr>
        <w:t>Fernandez</w:t>
      </w:r>
      <w:r>
        <w:rPr>
          <w:color w:val="auto"/>
        </w:rPr>
        <w:tab/>
      </w:r>
      <w:r w:rsidRPr="00444931">
        <w:rPr>
          <w:color w:val="auto"/>
        </w:rPr>
        <w:t>Gambrell</w:t>
      </w:r>
      <w:r>
        <w:rPr>
          <w:color w:val="auto"/>
        </w:rPr>
        <w:tab/>
      </w:r>
      <w:r w:rsidRPr="00444931">
        <w:rPr>
          <w:color w:val="auto"/>
        </w:rPr>
        <w:t>Garrett</w:t>
      </w:r>
    </w:p>
    <w:p w14:paraId="589252C2"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4931">
        <w:rPr>
          <w:color w:val="auto"/>
        </w:rPr>
        <w:t>Goldfinch</w:t>
      </w:r>
      <w:r>
        <w:rPr>
          <w:color w:val="auto"/>
        </w:rPr>
        <w:tab/>
      </w:r>
      <w:r w:rsidRPr="00444931">
        <w:rPr>
          <w:color w:val="auto"/>
        </w:rPr>
        <w:t>Graham</w:t>
      </w:r>
      <w:r>
        <w:rPr>
          <w:color w:val="auto"/>
        </w:rPr>
        <w:tab/>
      </w:r>
      <w:r w:rsidRPr="00444931">
        <w:rPr>
          <w:color w:val="auto"/>
        </w:rPr>
        <w:t>Grooms</w:t>
      </w:r>
    </w:p>
    <w:p w14:paraId="007DC142"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4931">
        <w:rPr>
          <w:color w:val="auto"/>
        </w:rPr>
        <w:t>Hembree</w:t>
      </w:r>
      <w:r>
        <w:rPr>
          <w:color w:val="auto"/>
        </w:rPr>
        <w:tab/>
      </w:r>
      <w:r w:rsidRPr="00444931">
        <w:rPr>
          <w:color w:val="auto"/>
        </w:rPr>
        <w:t>Hutto</w:t>
      </w:r>
      <w:r>
        <w:rPr>
          <w:color w:val="auto"/>
        </w:rPr>
        <w:tab/>
      </w:r>
      <w:r w:rsidRPr="00444931">
        <w:rPr>
          <w:color w:val="auto"/>
        </w:rPr>
        <w:t>Johnson</w:t>
      </w:r>
    </w:p>
    <w:p w14:paraId="736BC037"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4931">
        <w:rPr>
          <w:color w:val="auto"/>
        </w:rPr>
        <w:t>Kimbrell</w:t>
      </w:r>
      <w:r>
        <w:rPr>
          <w:color w:val="auto"/>
        </w:rPr>
        <w:tab/>
      </w:r>
      <w:r w:rsidRPr="00444931">
        <w:rPr>
          <w:color w:val="auto"/>
        </w:rPr>
        <w:t>Leber</w:t>
      </w:r>
      <w:r>
        <w:rPr>
          <w:color w:val="auto"/>
        </w:rPr>
        <w:tab/>
      </w:r>
      <w:r w:rsidRPr="00444931">
        <w:rPr>
          <w:color w:val="auto"/>
        </w:rPr>
        <w:t>Martin</w:t>
      </w:r>
    </w:p>
    <w:p w14:paraId="07B9E383"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4931">
        <w:rPr>
          <w:color w:val="auto"/>
        </w:rPr>
        <w:t>Massey</w:t>
      </w:r>
      <w:r>
        <w:rPr>
          <w:color w:val="auto"/>
        </w:rPr>
        <w:tab/>
      </w:r>
      <w:r w:rsidRPr="00444931">
        <w:rPr>
          <w:color w:val="auto"/>
        </w:rPr>
        <w:t>Matthews</w:t>
      </w:r>
      <w:r>
        <w:rPr>
          <w:color w:val="auto"/>
        </w:rPr>
        <w:tab/>
      </w:r>
      <w:r w:rsidRPr="00444931">
        <w:rPr>
          <w:color w:val="auto"/>
        </w:rPr>
        <w:t>Ott</w:t>
      </w:r>
    </w:p>
    <w:p w14:paraId="0159DC67"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4931">
        <w:rPr>
          <w:color w:val="auto"/>
        </w:rPr>
        <w:t>Peeler</w:t>
      </w:r>
      <w:r>
        <w:rPr>
          <w:color w:val="auto"/>
        </w:rPr>
        <w:tab/>
      </w:r>
      <w:r w:rsidRPr="00444931">
        <w:rPr>
          <w:color w:val="auto"/>
        </w:rPr>
        <w:t>Reichenbach</w:t>
      </w:r>
      <w:r>
        <w:rPr>
          <w:color w:val="auto"/>
        </w:rPr>
        <w:tab/>
      </w:r>
      <w:r w:rsidRPr="00444931">
        <w:rPr>
          <w:color w:val="auto"/>
        </w:rPr>
        <w:t>Rice</w:t>
      </w:r>
    </w:p>
    <w:p w14:paraId="6F691DA7"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4931">
        <w:rPr>
          <w:color w:val="auto"/>
        </w:rPr>
        <w:t>Sabb</w:t>
      </w:r>
      <w:r>
        <w:rPr>
          <w:color w:val="auto"/>
        </w:rPr>
        <w:tab/>
      </w:r>
      <w:r w:rsidRPr="00444931">
        <w:rPr>
          <w:color w:val="auto"/>
        </w:rPr>
        <w:t>Stubbs</w:t>
      </w:r>
      <w:r>
        <w:rPr>
          <w:color w:val="auto"/>
        </w:rPr>
        <w:tab/>
      </w:r>
      <w:r w:rsidRPr="00444931">
        <w:rPr>
          <w:color w:val="auto"/>
        </w:rPr>
        <w:t>Sutton</w:t>
      </w:r>
    </w:p>
    <w:p w14:paraId="2EA37F63"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4931">
        <w:rPr>
          <w:color w:val="auto"/>
        </w:rPr>
        <w:t>Tedder</w:t>
      </w:r>
      <w:r>
        <w:rPr>
          <w:color w:val="auto"/>
        </w:rPr>
        <w:tab/>
      </w:r>
      <w:r w:rsidRPr="00444931">
        <w:rPr>
          <w:color w:val="auto"/>
        </w:rPr>
        <w:t>Turner</w:t>
      </w:r>
      <w:r>
        <w:rPr>
          <w:color w:val="auto"/>
        </w:rPr>
        <w:tab/>
      </w:r>
      <w:r w:rsidRPr="00444931">
        <w:rPr>
          <w:color w:val="auto"/>
        </w:rPr>
        <w:t>Verdin</w:t>
      </w:r>
    </w:p>
    <w:p w14:paraId="515AD7C0"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4931">
        <w:rPr>
          <w:color w:val="auto"/>
        </w:rPr>
        <w:t>Walker</w:t>
      </w:r>
      <w:r>
        <w:rPr>
          <w:color w:val="auto"/>
        </w:rPr>
        <w:tab/>
      </w:r>
      <w:r w:rsidRPr="00444931">
        <w:rPr>
          <w:color w:val="auto"/>
        </w:rPr>
        <w:t>Williams</w:t>
      </w:r>
      <w:r>
        <w:rPr>
          <w:color w:val="auto"/>
        </w:rPr>
        <w:tab/>
      </w:r>
      <w:r w:rsidRPr="00444931">
        <w:rPr>
          <w:color w:val="auto"/>
        </w:rPr>
        <w:t>Young</w:t>
      </w:r>
    </w:p>
    <w:p w14:paraId="2513B1F9"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44931">
        <w:rPr>
          <w:color w:val="auto"/>
        </w:rPr>
        <w:t>Zell</w:t>
      </w:r>
    </w:p>
    <w:p w14:paraId="7F9F7365"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31AF702" w14:textId="77777777" w:rsidR="00093ABD" w:rsidRPr="00444931"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44931">
        <w:rPr>
          <w:b/>
          <w:color w:val="auto"/>
        </w:rPr>
        <w:t>Total--40</w:t>
      </w:r>
    </w:p>
    <w:p w14:paraId="5C82D161" w14:textId="77777777" w:rsidR="00093ABD" w:rsidRPr="00444931" w:rsidRDefault="00093ABD" w:rsidP="00093ABD">
      <w:pPr>
        <w:rPr>
          <w:color w:val="auto"/>
        </w:rPr>
      </w:pPr>
    </w:p>
    <w:p w14:paraId="21A76549"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44931">
        <w:rPr>
          <w:b/>
          <w:color w:val="auto"/>
        </w:rPr>
        <w:t>NAYS</w:t>
      </w:r>
    </w:p>
    <w:p w14:paraId="2DE55C57"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53143FA2" w14:textId="77777777" w:rsidR="00093ABD" w:rsidRPr="00444931"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44931">
        <w:rPr>
          <w:b/>
          <w:color w:val="auto"/>
        </w:rPr>
        <w:t>Total--0</w:t>
      </w:r>
    </w:p>
    <w:p w14:paraId="4ADA1560" w14:textId="77777777" w:rsidR="00093ABD" w:rsidRPr="00444931" w:rsidRDefault="00093ABD" w:rsidP="00093ABD">
      <w:pPr>
        <w:rPr>
          <w:color w:val="auto"/>
        </w:rPr>
      </w:pPr>
    </w:p>
    <w:p w14:paraId="2B72D074" w14:textId="696282CD" w:rsidR="00093ABD" w:rsidRDefault="00093ABD" w:rsidP="00093ABD">
      <w:pPr>
        <w:rPr>
          <w:color w:val="auto"/>
        </w:rPr>
      </w:pPr>
      <w:r w:rsidRPr="00444931">
        <w:rPr>
          <w:color w:val="auto"/>
        </w:rPr>
        <w:tab/>
        <w:t>There being no further amendments, the Bill</w:t>
      </w:r>
      <w:r w:rsidR="00934729">
        <w:rPr>
          <w:color w:val="auto"/>
        </w:rPr>
        <w:t>,</w:t>
      </w:r>
      <w:r w:rsidRPr="00444931">
        <w:rPr>
          <w:color w:val="auto"/>
        </w:rPr>
        <w:t xml:space="preserve"> as amended, was read the third time, passed and ordered returned to the House.</w:t>
      </w:r>
    </w:p>
    <w:p w14:paraId="4659911F" w14:textId="77777777" w:rsidR="00347411" w:rsidRDefault="00347411" w:rsidP="00093ABD">
      <w:pPr>
        <w:rPr>
          <w:color w:val="auto"/>
        </w:rPr>
      </w:pPr>
    </w:p>
    <w:p w14:paraId="76B41448" w14:textId="77777777" w:rsidR="00093ABD" w:rsidRPr="00F25BE2" w:rsidRDefault="00093ABD" w:rsidP="00093ABD">
      <w:pPr>
        <w:suppressAutoHyphens/>
        <w:jc w:val="center"/>
        <w:outlineLvl w:val="0"/>
        <w:rPr>
          <w:b/>
          <w:bCs/>
          <w:color w:val="auto"/>
          <w:szCs w:val="22"/>
        </w:rPr>
      </w:pPr>
      <w:r w:rsidRPr="00F25BE2">
        <w:rPr>
          <w:b/>
          <w:bCs/>
          <w:color w:val="auto"/>
          <w:szCs w:val="22"/>
        </w:rPr>
        <w:t>AMENDED, HOUSE BILL RETURNED</w:t>
      </w:r>
    </w:p>
    <w:p w14:paraId="757B09C9" w14:textId="77777777" w:rsidR="00093ABD" w:rsidRPr="007F2080" w:rsidRDefault="00093ABD" w:rsidP="00093ABD">
      <w:pPr>
        <w:suppressAutoHyphens/>
      </w:pPr>
      <w:r>
        <w:tab/>
      </w:r>
      <w:r w:rsidRPr="007F2080">
        <w:t>H. 3570</w:t>
      </w:r>
      <w:r w:rsidRPr="007F2080">
        <w:fldChar w:fldCharType="begin"/>
      </w:r>
      <w:r w:rsidRPr="007F2080">
        <w:instrText xml:space="preserve"> XE "H. 3570" \b </w:instrText>
      </w:r>
      <w:r w:rsidRPr="007F2080">
        <w:fldChar w:fldCharType="end"/>
      </w:r>
      <w:r w:rsidRPr="007F2080">
        <w:t xml:space="preserve"> -- Reps. Bannister, Spann-Wilder, W. Newton, C. Mitchell, Bowers and Calhoon:  </w:t>
      </w:r>
      <w:r>
        <w:rPr>
          <w:caps/>
          <w:szCs w:val="30"/>
        </w:rPr>
        <w:t xml:space="preserve">A BILL TO AMEND THE SOUTH CAROLINA CODE OF LAWS BY AMENDING SECTION 8‑13‑100, RELATING </w:t>
      </w:r>
      <w:r>
        <w:rPr>
          <w:caps/>
          <w:szCs w:val="30"/>
        </w:rPr>
        <w:lastRenderedPageBreak/>
        <w:t>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0C336486" w14:textId="77777777" w:rsidR="00093ABD" w:rsidRPr="00F25BE2" w:rsidRDefault="00093ABD" w:rsidP="00093ABD">
      <w:pPr>
        <w:pStyle w:val="Header"/>
        <w:rPr>
          <w:bCs/>
          <w:color w:val="auto"/>
          <w:szCs w:val="22"/>
        </w:rPr>
      </w:pPr>
      <w:r w:rsidRPr="00F25BE2">
        <w:rPr>
          <w:bCs/>
          <w:color w:val="auto"/>
          <w:szCs w:val="22"/>
        </w:rPr>
        <w:tab/>
        <w:t>The Senate proceeded to consideration of the Bill.</w:t>
      </w:r>
    </w:p>
    <w:p w14:paraId="2AA42FF0" w14:textId="77777777" w:rsidR="00093ABD" w:rsidRDefault="00093ABD" w:rsidP="00093ABD"/>
    <w:p w14:paraId="77CFDA0F" w14:textId="0340D6F5" w:rsidR="00093ABD" w:rsidRPr="00A31F19" w:rsidRDefault="00093ABD" w:rsidP="00093ABD">
      <w:r w:rsidRPr="00A31F19">
        <w:tab/>
        <w:t>Senator BENNETT proposed the following amendment (SJ-3570.PB0008S)</w:t>
      </w:r>
      <w:r w:rsidRPr="00194D68">
        <w:rPr>
          <w:snapToGrid w:val="0"/>
        </w:rPr>
        <w:t>, which was adopted</w:t>
      </w:r>
      <w:r w:rsidRPr="00A31F19">
        <w:t>:</w:t>
      </w:r>
    </w:p>
    <w:p w14:paraId="7BED6369" w14:textId="77777777" w:rsidR="00093ABD" w:rsidRPr="00A31F19" w:rsidRDefault="00093ABD" w:rsidP="00093A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31F19">
        <w:rPr>
          <w:rFonts w:cs="Times New Roman"/>
          <w:sz w:val="22"/>
        </w:rPr>
        <w:tab/>
        <w:t>Amend the bill, as and if amended, by adding appropriately numbered SECTIONS to read:</w:t>
      </w:r>
    </w:p>
    <w:sdt>
      <w:sdtPr>
        <w:rPr>
          <w:rFonts w:cs="Times New Roman"/>
          <w:sz w:val="22"/>
        </w:rPr>
        <w:alias w:val="Cannot be edited"/>
        <w:tag w:val="Cannot be edited"/>
        <w:id w:val="992601639"/>
      </w:sdtPr>
      <w:sdtEndPr/>
      <w:sdtContent>
        <w:p w14:paraId="5D0BBDFC" w14:textId="77777777" w:rsidR="00093ABD" w:rsidRPr="00A31F19" w:rsidRDefault="00093ABD" w:rsidP="00093A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F19">
            <w:rPr>
              <w:rFonts w:cs="Times New Roman"/>
              <w:sz w:val="22"/>
            </w:rPr>
            <w:t>SECTION X.</w:t>
          </w:r>
          <w:r w:rsidRPr="00A31F19">
            <w:rPr>
              <w:rFonts w:cs="Times New Roman"/>
              <w:sz w:val="22"/>
            </w:rPr>
            <w:tab/>
            <w:t>Section 8-13-100(27) of the S.C. Code is amended to read:</w:t>
          </w:r>
        </w:p>
        <w:p w14:paraId="26845CB7" w14:textId="77777777" w:rsidR="00093ABD" w:rsidRPr="00A31F19"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F19">
            <w:rPr>
              <w:rFonts w:cs="Times New Roman"/>
              <w:sz w:val="22"/>
            </w:rPr>
            <w:tab/>
            <w:t>(27) “Public official” means an elected or appointed official of the State, a county, a municipality, or a political subdivision thereof, including candidates for the office</w:t>
          </w:r>
          <w:r w:rsidRPr="00A31F19">
            <w:rPr>
              <w:rStyle w:val="scinsertblue"/>
              <w:rFonts w:cs="Times New Roman"/>
              <w:color w:val="auto"/>
              <w:sz w:val="22"/>
            </w:rPr>
            <w:t>, and the head of each certified political party</w:t>
          </w:r>
          <w:r w:rsidRPr="00A31F19">
            <w:rPr>
              <w:rFonts w:cs="Times New Roman"/>
              <w:sz w:val="22"/>
            </w:rPr>
            <w:t>.  “Public official” does not mean a member of the judiciary except that for the purposes of campaign practices, campaign disclosure, and disclosure of economic interests, a probate judge is considered a public official and must meet the requirements of this chapter.</w:t>
          </w:r>
        </w:p>
        <w:p w14:paraId="3EE5AF19" w14:textId="77777777" w:rsidR="00093ABD" w:rsidRPr="00A31F19" w:rsidRDefault="00093ABD" w:rsidP="00093A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F19">
            <w:rPr>
              <w:rFonts w:cs="Times New Roman"/>
              <w:sz w:val="22"/>
            </w:rPr>
            <w:tab/>
            <w:t>SECTION X.</w:t>
          </w:r>
          <w:r w:rsidRPr="00A31F19">
            <w:rPr>
              <w:rFonts w:cs="Times New Roman"/>
              <w:sz w:val="22"/>
            </w:rPr>
            <w:tab/>
            <w:t>Section 8-13-1300(28) of the S.C. Code is amended to read:</w:t>
          </w:r>
        </w:p>
        <w:p w14:paraId="0C7B2B06" w14:textId="77777777" w:rsidR="00093ABD" w:rsidRPr="00A31F19"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F19">
            <w:rPr>
              <w:rFonts w:cs="Times New Roman"/>
              <w:sz w:val="22"/>
            </w:rPr>
            <w:tab/>
            <w:t>(28) “Public official” means an elected or appointed official of the State, a county, a municipality or a political subdivision thereof, including candidates for the office</w:t>
          </w:r>
          <w:r w:rsidRPr="00A31F19">
            <w:rPr>
              <w:rStyle w:val="scinsertblue"/>
              <w:rFonts w:cs="Times New Roman"/>
              <w:color w:val="auto"/>
              <w:sz w:val="22"/>
            </w:rPr>
            <w:t>, and the head of each certified political party</w:t>
          </w:r>
          <w:r w:rsidRPr="00A31F19">
            <w:rPr>
              <w:rFonts w:cs="Times New Roman"/>
              <w:sz w:val="22"/>
            </w:rPr>
            <w:t>.  However, “public official” does not mean a member of the judiciary except for purposes of campaign financing.  A probate judge is considered a public official and must meet the requirements of this article.</w:t>
          </w:r>
        </w:p>
        <w:p w14:paraId="6C2E4FF5" w14:textId="77777777" w:rsidR="00093ABD" w:rsidRPr="00A31F19" w:rsidRDefault="00093ABD" w:rsidP="00093A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F19">
            <w:rPr>
              <w:rFonts w:cs="Times New Roman"/>
              <w:sz w:val="22"/>
            </w:rPr>
            <w:lastRenderedPageBreak/>
            <w:tab/>
            <w:t>SECTION X.</w:t>
          </w:r>
          <w:r w:rsidRPr="00A31F19">
            <w:rPr>
              <w:rFonts w:cs="Times New Roman"/>
              <w:sz w:val="22"/>
            </w:rPr>
            <w:tab/>
            <w:t>Section 2-17-10(14) of the S.C. Code is amended to read:</w:t>
          </w:r>
        </w:p>
        <w:p w14:paraId="47BE4E7C" w14:textId="77777777" w:rsidR="00093ABD" w:rsidRPr="00A31F19"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F19">
            <w:rPr>
              <w:rFonts w:cs="Times New Roman"/>
              <w:sz w:val="22"/>
            </w:rPr>
            <w:tab/>
            <w:t>(14) “Lobbyist's principal” means the person on whose behalf and for whose benefit the lobbyist engages in lobbying and who directly employs, appoints, or retains a lobbyist to engage in lobbying.  However, a lobbyist's principal does not include a person who belongs to an association or organization that employs a lobbyist, nor an employee, officer, or shareholder of a person who employs a lobbyist.  If a membership association or organization is a lobbyist's principal, the association or organization must register and report under the provisions of this chapter.  A person is considered a lobbyist's principal only as to the public office or public body to which he has authorized, pursuant to this chapter, a lobbyist to engage in lobbying.</w:t>
          </w:r>
          <w:r w:rsidRPr="00A31F19">
            <w:rPr>
              <w:rStyle w:val="scinsertblue"/>
              <w:rFonts w:cs="Times New Roman"/>
              <w:color w:val="auto"/>
              <w:sz w:val="22"/>
            </w:rPr>
            <w:t xml:space="preserve"> Each certified political party is a lobbyist’s principal.</w:t>
          </w:r>
        </w:p>
        <w:p w14:paraId="6AD5B4D9" w14:textId="77777777" w:rsidR="00093ABD" w:rsidRPr="00A31F19" w:rsidRDefault="00093ABD" w:rsidP="00093AB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F19">
            <w:rPr>
              <w:rFonts w:cs="Times New Roman"/>
              <w:sz w:val="22"/>
            </w:rPr>
            <w:tab/>
            <w:t>SECTION X.</w:t>
          </w:r>
          <w:r w:rsidRPr="00A31F19">
            <w:rPr>
              <w:rFonts w:cs="Times New Roman"/>
              <w:sz w:val="22"/>
            </w:rPr>
            <w:tab/>
            <w:t>Section 2-17-10(13) of the S.C. Code is amended to read:</w:t>
          </w:r>
        </w:p>
        <w:p w14:paraId="2387E5D1" w14:textId="77777777" w:rsidR="00093ABD" w:rsidRPr="00A31F19"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F19">
            <w:rPr>
              <w:rFonts w:cs="Times New Roman"/>
              <w:sz w:val="22"/>
            </w:rPr>
            <w:tab/>
            <w:t>(13) “Lobbyist” means any person who is employed, appointed, or retained, with or without compensation, by another person</w:t>
          </w:r>
          <w:r w:rsidRPr="00A31F19">
            <w:rPr>
              <w:rStyle w:val="scinsertblue"/>
              <w:rFonts w:cs="Times New Roman"/>
              <w:color w:val="auto"/>
              <w:sz w:val="22"/>
            </w:rPr>
            <w:t>, including a certified political party,</w:t>
          </w:r>
          <w:r w:rsidRPr="00A31F19">
            <w:rPr>
              <w:rFonts w:cs="Times New Roman"/>
              <w:sz w:val="22"/>
            </w:rPr>
            <w:t xml:space="preserve">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“Lobbyist”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“Lobbyist” does not include:</w:t>
          </w:r>
        </w:p>
        <w:p w14:paraId="2F883581" w14:textId="77777777" w:rsidR="00093ABD" w:rsidRPr="00A31F19"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F19">
            <w:rPr>
              <w:rFonts w:cs="Times New Roman"/>
              <w:sz w:val="22"/>
            </w:rPr>
            <w:tab/>
          </w:r>
          <w:r w:rsidRPr="00A31F19">
            <w:rPr>
              <w:rFonts w:cs="Times New Roman"/>
              <w:sz w:val="22"/>
            </w:rPr>
            <w:tab/>
            <w:t xml:space="preserve">(a) an individual who receives no compensation to engage in lobbying and who expresses a personal opinion on legislation, covered gubernatorial actions, or covered agency actions to any public official or public </w:t>
          </w:r>
          <w:proofErr w:type="gramStart"/>
          <w:r w:rsidRPr="00A31F19">
            <w:rPr>
              <w:rFonts w:cs="Times New Roman"/>
              <w:sz w:val="22"/>
            </w:rPr>
            <w:t>employee;</w:t>
          </w:r>
          <w:proofErr w:type="gramEnd"/>
        </w:p>
        <w:p w14:paraId="177960A5" w14:textId="77777777" w:rsidR="00093ABD" w:rsidRPr="00A31F19"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F19">
            <w:rPr>
              <w:rFonts w:cs="Times New Roman"/>
              <w:sz w:val="22"/>
            </w:rPr>
            <w:lastRenderedPageBreak/>
            <w:tab/>
          </w:r>
          <w:r w:rsidRPr="00A31F19">
            <w:rPr>
              <w:rFonts w:cs="Times New Roman"/>
              <w:sz w:val="22"/>
            </w:rPr>
            <w:tab/>
            <w:t xml:space="preserve">(b) a person who appears only before public sessions of committees or subcommittees of the General Assembly, public hearings of state agencies, public hearings before any public body of a quasi-judicial nature, or proceedings of any court of this </w:t>
          </w:r>
          <w:proofErr w:type="gramStart"/>
          <w:r w:rsidRPr="00A31F19">
            <w:rPr>
              <w:rFonts w:cs="Times New Roman"/>
              <w:sz w:val="22"/>
            </w:rPr>
            <w:t>State;</w:t>
          </w:r>
          <w:proofErr w:type="gramEnd"/>
        </w:p>
        <w:p w14:paraId="267D580F" w14:textId="77777777" w:rsidR="00093ABD" w:rsidRPr="00A31F19"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F19">
            <w:rPr>
              <w:rFonts w:cs="Times New Roman"/>
              <w:sz w:val="22"/>
            </w:rPr>
            <w:tab/>
          </w:r>
          <w:r w:rsidRPr="00A31F19">
            <w:rPr>
              <w:rFonts w:cs="Times New Roman"/>
              <w:sz w:val="22"/>
            </w:rPr>
            <w:tab/>
            <w:t xml:space="preserve">(c)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official's or employee's </w:t>
          </w:r>
          <w:proofErr w:type="gramStart"/>
          <w:r w:rsidRPr="00A31F19">
            <w:rPr>
              <w:rFonts w:cs="Times New Roman"/>
              <w:sz w:val="22"/>
            </w:rPr>
            <w:t>duties;</w:t>
          </w:r>
          <w:proofErr w:type="gramEnd"/>
        </w:p>
        <w:p w14:paraId="31A8012E" w14:textId="77777777" w:rsidR="00093ABD" w:rsidRPr="00A31F19"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F19">
            <w:rPr>
              <w:rFonts w:cs="Times New Roman"/>
              <w:sz w:val="22"/>
            </w:rPr>
            <w:tab/>
          </w:r>
          <w:r w:rsidRPr="00A31F19">
            <w:rPr>
              <w:rFonts w:cs="Times New Roman"/>
              <w:sz w:val="22"/>
            </w:rPr>
            <w:tab/>
            <w:t xml:space="preserve">(d) a person performing professional services in drafting legislation or in advising and rendering opinions to clients as to the construction and effect of proposed or pending </w:t>
          </w:r>
          <w:proofErr w:type="gramStart"/>
          <w:r w:rsidRPr="00A31F19">
            <w:rPr>
              <w:rFonts w:cs="Times New Roman"/>
              <w:sz w:val="22"/>
            </w:rPr>
            <w:t>legislation;</w:t>
          </w:r>
          <w:proofErr w:type="gramEnd"/>
        </w:p>
        <w:p w14:paraId="1542115D" w14:textId="77777777" w:rsidR="00093ABD" w:rsidRPr="00A31F19"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F19">
            <w:rPr>
              <w:rFonts w:cs="Times New Roman"/>
              <w:sz w:val="22"/>
            </w:rPr>
            <w:tab/>
          </w:r>
          <w:r w:rsidRPr="00A31F19">
            <w:rPr>
              <w:rFonts w:cs="Times New Roman"/>
              <w:sz w:val="22"/>
            </w:rPr>
            <w:tab/>
            <w:t xml:space="preserve">(e)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w:t>
          </w:r>
          <w:proofErr w:type="gramStart"/>
          <w:r w:rsidRPr="00A31F19">
            <w:rPr>
              <w:rFonts w:cs="Times New Roman"/>
              <w:sz w:val="22"/>
            </w:rPr>
            <w:t>made;</w:t>
          </w:r>
          <w:proofErr w:type="gramEnd"/>
        </w:p>
        <w:p w14:paraId="22A0D37C" w14:textId="77777777" w:rsidR="00093ABD" w:rsidRPr="00A31F19"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F19">
            <w:rPr>
              <w:rFonts w:cs="Times New Roman"/>
              <w:sz w:val="22"/>
            </w:rPr>
            <w:tab/>
          </w:r>
          <w:r w:rsidRPr="00A31F19">
            <w:rPr>
              <w:rFonts w:cs="Times New Roman"/>
              <w:sz w:val="22"/>
            </w:rPr>
            <w:tab/>
            <w:t xml:space="preserve">(f)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w:t>
          </w:r>
          <w:proofErr w:type="gramStart"/>
          <w:r w:rsidRPr="00A31F19">
            <w:rPr>
              <w:rFonts w:cs="Times New Roman"/>
              <w:sz w:val="22"/>
            </w:rPr>
            <w:t>church;</w:t>
          </w:r>
          <w:proofErr w:type="gramEnd"/>
        </w:p>
        <w:p w14:paraId="0EDE0674" w14:textId="77777777" w:rsidR="00093ABD" w:rsidRPr="00A31F19"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F19">
            <w:rPr>
              <w:rFonts w:cs="Times New Roman"/>
              <w:sz w:val="22"/>
            </w:rPr>
            <w:tab/>
          </w:r>
          <w:r w:rsidRPr="00A31F19">
            <w:rPr>
              <w:rFonts w:cs="Times New Roman"/>
              <w:sz w:val="22"/>
            </w:rPr>
            <w:tab/>
            <w:t xml:space="preserve">(g) a person who is running for office elected by the General Assembly or a person soliciting votes on the behalf of a person who is running for office elected by the General Assembly unless such person is otherwise defined as a lobbyist by this </w:t>
          </w:r>
          <w:proofErr w:type="gramStart"/>
          <w:r w:rsidRPr="00A31F19">
            <w:rPr>
              <w:rFonts w:cs="Times New Roman"/>
              <w:sz w:val="22"/>
            </w:rPr>
            <w:t>section;  or</w:t>
          </w:r>
          <w:proofErr w:type="gramEnd"/>
        </w:p>
        <w:p w14:paraId="76AA51C6" w14:textId="77777777" w:rsidR="00093ABD" w:rsidRPr="00A31F19"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F19">
            <w:rPr>
              <w:rFonts w:cs="Times New Roman"/>
              <w:sz w:val="22"/>
            </w:rPr>
            <w:tab/>
          </w:r>
          <w:r w:rsidRPr="00A31F19">
            <w:rPr>
              <w:rFonts w:cs="Times New Roman"/>
              <w:sz w:val="22"/>
            </w:rPr>
            <w:tab/>
            <w:t>(h) an individual who receives no compensation to engage in lobbying and who does not make expenditures or incur obligations for lobbying in an aggregate amount in excess of five hundred dollars in a calendar year.</w:t>
          </w:r>
        </w:p>
      </w:sdtContent>
    </w:sdt>
    <w:p w14:paraId="7F101DA0" w14:textId="77777777" w:rsidR="00093ABD" w:rsidRPr="00A31F19" w:rsidRDefault="00093ABD" w:rsidP="00093AB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31F19">
        <w:rPr>
          <w:rFonts w:cs="Times New Roman"/>
          <w:sz w:val="22"/>
        </w:rPr>
        <w:tab/>
        <w:t>Renumber sections to conform.</w:t>
      </w:r>
    </w:p>
    <w:p w14:paraId="284D7757"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31F19">
        <w:rPr>
          <w:rFonts w:cs="Times New Roman"/>
          <w:sz w:val="22"/>
        </w:rPr>
        <w:tab/>
        <w:t>Amend title to conform.</w:t>
      </w:r>
    </w:p>
    <w:p w14:paraId="3EE813F4"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525F30"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KIMBRELL explained the amendment.</w:t>
      </w:r>
    </w:p>
    <w:p w14:paraId="3B1AB5B0" w14:textId="77777777" w:rsidR="00093ABD" w:rsidRPr="00A31F19"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B90771" w14:textId="77777777" w:rsidR="00093ABD" w:rsidRDefault="00093ABD" w:rsidP="00093ABD">
      <w:r>
        <w:lastRenderedPageBreak/>
        <w:tab/>
        <w:t>The amendment was adopted.</w:t>
      </w:r>
    </w:p>
    <w:p w14:paraId="775F401B" w14:textId="77777777" w:rsidR="00093ABD" w:rsidRDefault="00093ABD" w:rsidP="00093ABD"/>
    <w:p w14:paraId="1C2B45A5" w14:textId="77777777" w:rsidR="00093ABD" w:rsidRDefault="00093ABD" w:rsidP="00093ABD">
      <w:r>
        <w:tab/>
        <w:t>The question being third reading of the Bill.</w:t>
      </w:r>
    </w:p>
    <w:p w14:paraId="431B8BE8" w14:textId="77777777" w:rsidR="00093ABD" w:rsidRDefault="00093ABD" w:rsidP="00093ABD"/>
    <w:p w14:paraId="12D30944" w14:textId="77777777" w:rsidR="00093ABD" w:rsidRDefault="00093ABD" w:rsidP="00093ABD">
      <w:r>
        <w:tab/>
        <w:t>The "ayes" and "nays" were demanded and taken, resulting as follows:</w:t>
      </w:r>
    </w:p>
    <w:p w14:paraId="45174234" w14:textId="77777777" w:rsidR="00093ABD" w:rsidRPr="00F25BE2" w:rsidRDefault="00093ABD" w:rsidP="00093ABD">
      <w:pPr>
        <w:jc w:val="center"/>
        <w:rPr>
          <w:b/>
        </w:rPr>
      </w:pPr>
      <w:r w:rsidRPr="00F25BE2">
        <w:rPr>
          <w:b/>
        </w:rPr>
        <w:t>Ayes 40; Nays 0</w:t>
      </w:r>
    </w:p>
    <w:p w14:paraId="2853B031" w14:textId="77777777" w:rsidR="00093ABD" w:rsidRDefault="00093ABD" w:rsidP="00093ABD"/>
    <w:p w14:paraId="2D9AFF79"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5BE2">
        <w:rPr>
          <w:b/>
        </w:rPr>
        <w:t>AYES</w:t>
      </w:r>
    </w:p>
    <w:p w14:paraId="2E479D39"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Adams</w:t>
      </w:r>
      <w:r>
        <w:tab/>
      </w:r>
      <w:r w:rsidRPr="00F25BE2">
        <w:t>Alexander</w:t>
      </w:r>
      <w:r>
        <w:tab/>
      </w:r>
      <w:r w:rsidRPr="00F25BE2">
        <w:t>Bennett</w:t>
      </w:r>
    </w:p>
    <w:p w14:paraId="0C676C80"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Blackmon</w:t>
      </w:r>
      <w:r>
        <w:tab/>
      </w:r>
      <w:r w:rsidRPr="00F25BE2">
        <w:t>Bright</w:t>
      </w:r>
      <w:r>
        <w:tab/>
      </w:r>
      <w:r w:rsidRPr="00F25BE2">
        <w:t>Cash</w:t>
      </w:r>
    </w:p>
    <w:p w14:paraId="76BA2757"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Climer</w:t>
      </w:r>
      <w:r>
        <w:tab/>
      </w:r>
      <w:r w:rsidRPr="00F25BE2">
        <w:t>Corbin</w:t>
      </w:r>
      <w:r>
        <w:tab/>
      </w:r>
      <w:r w:rsidRPr="00F25BE2">
        <w:t>Cromer</w:t>
      </w:r>
    </w:p>
    <w:p w14:paraId="5E842153"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Davis</w:t>
      </w:r>
      <w:r>
        <w:tab/>
      </w:r>
      <w:r w:rsidRPr="00F25BE2">
        <w:t>Devine</w:t>
      </w:r>
      <w:r>
        <w:tab/>
      </w:r>
      <w:r w:rsidRPr="00F25BE2">
        <w:t>Elliott</w:t>
      </w:r>
    </w:p>
    <w:p w14:paraId="0DFF5C93"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Fernandez</w:t>
      </w:r>
      <w:r>
        <w:tab/>
      </w:r>
      <w:r w:rsidRPr="00F25BE2">
        <w:t>Gambrell</w:t>
      </w:r>
      <w:r>
        <w:tab/>
      </w:r>
      <w:r w:rsidRPr="00F25BE2">
        <w:t>Garrett</w:t>
      </w:r>
    </w:p>
    <w:p w14:paraId="188F2AB4"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Goldfinch</w:t>
      </w:r>
      <w:r>
        <w:tab/>
      </w:r>
      <w:r w:rsidRPr="00F25BE2">
        <w:t>Graham</w:t>
      </w:r>
      <w:r>
        <w:tab/>
      </w:r>
      <w:r w:rsidRPr="00F25BE2">
        <w:t>Grooms</w:t>
      </w:r>
    </w:p>
    <w:p w14:paraId="4765F0D0"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Hembree</w:t>
      </w:r>
      <w:r>
        <w:tab/>
      </w:r>
      <w:r w:rsidRPr="00F25BE2">
        <w:t>Hutto</w:t>
      </w:r>
      <w:r>
        <w:tab/>
      </w:r>
      <w:r w:rsidRPr="00F25BE2">
        <w:t>Johnson</w:t>
      </w:r>
    </w:p>
    <w:p w14:paraId="2CD448F6"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Kimbrell</w:t>
      </w:r>
      <w:r>
        <w:tab/>
      </w:r>
      <w:r w:rsidRPr="00F25BE2">
        <w:t>Leber</w:t>
      </w:r>
      <w:r>
        <w:tab/>
      </w:r>
      <w:r w:rsidRPr="00F25BE2">
        <w:t>Martin</w:t>
      </w:r>
    </w:p>
    <w:p w14:paraId="66FFC055"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Massey</w:t>
      </w:r>
      <w:r>
        <w:tab/>
      </w:r>
      <w:r w:rsidRPr="00F25BE2">
        <w:t>Matthews</w:t>
      </w:r>
      <w:r>
        <w:tab/>
      </w:r>
      <w:r w:rsidRPr="00F25BE2">
        <w:t>Ott</w:t>
      </w:r>
    </w:p>
    <w:p w14:paraId="7C827B34"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Peeler</w:t>
      </w:r>
      <w:r>
        <w:tab/>
      </w:r>
      <w:r w:rsidRPr="00F25BE2">
        <w:t>Reichenbach</w:t>
      </w:r>
      <w:r>
        <w:tab/>
      </w:r>
      <w:r w:rsidRPr="00F25BE2">
        <w:t>Rice</w:t>
      </w:r>
    </w:p>
    <w:p w14:paraId="34BD8389"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Sabb</w:t>
      </w:r>
      <w:r>
        <w:tab/>
      </w:r>
      <w:r w:rsidRPr="00F25BE2">
        <w:t>Stubbs</w:t>
      </w:r>
      <w:r>
        <w:tab/>
      </w:r>
      <w:r w:rsidRPr="00F25BE2">
        <w:t>Sutton</w:t>
      </w:r>
    </w:p>
    <w:p w14:paraId="656BEC2B"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Tedder</w:t>
      </w:r>
      <w:r>
        <w:tab/>
      </w:r>
      <w:r w:rsidRPr="00F25BE2">
        <w:t>Turner</w:t>
      </w:r>
      <w:r>
        <w:tab/>
      </w:r>
      <w:r w:rsidRPr="00F25BE2">
        <w:t>Verdin</w:t>
      </w:r>
    </w:p>
    <w:p w14:paraId="78501FCF"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Walker</w:t>
      </w:r>
      <w:r>
        <w:tab/>
      </w:r>
      <w:r w:rsidRPr="00F25BE2">
        <w:t>Williams</w:t>
      </w:r>
      <w:r>
        <w:tab/>
      </w:r>
      <w:r w:rsidRPr="00F25BE2">
        <w:t>Young</w:t>
      </w:r>
    </w:p>
    <w:p w14:paraId="34E14182"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5BE2">
        <w:t>Zell</w:t>
      </w:r>
    </w:p>
    <w:p w14:paraId="409AF510"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3B842AD" w14:textId="77777777" w:rsidR="00093ABD" w:rsidRPr="00F25BE2"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5BE2">
        <w:rPr>
          <w:b/>
        </w:rPr>
        <w:t>Total--40</w:t>
      </w:r>
    </w:p>
    <w:p w14:paraId="1EE2B4DA" w14:textId="77777777" w:rsidR="00093ABD" w:rsidRPr="00F25BE2" w:rsidRDefault="00093ABD" w:rsidP="00093ABD"/>
    <w:p w14:paraId="7A40C60A"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5BE2">
        <w:rPr>
          <w:b/>
        </w:rPr>
        <w:t>NAYS</w:t>
      </w:r>
    </w:p>
    <w:p w14:paraId="21FA6C57"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F1AFF14" w14:textId="77777777" w:rsidR="00093ABD" w:rsidRPr="00F25BE2"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25BE2">
        <w:rPr>
          <w:b/>
        </w:rPr>
        <w:t>Total--0</w:t>
      </w:r>
    </w:p>
    <w:p w14:paraId="69B861F4" w14:textId="77777777" w:rsidR="00093ABD" w:rsidRPr="00F25BE2" w:rsidRDefault="00093ABD" w:rsidP="00093ABD"/>
    <w:p w14:paraId="5474913B" w14:textId="6983185E" w:rsidR="00093ABD" w:rsidRDefault="00093ABD" w:rsidP="00093ABD">
      <w:r>
        <w:tab/>
        <w:t>There being no further amendments, the Bill</w:t>
      </w:r>
      <w:r w:rsidR="00934729">
        <w:t>,</w:t>
      </w:r>
      <w:r>
        <w:t xml:space="preserve"> as amended, was read the third time, passed and ordered returned to the House.</w:t>
      </w:r>
    </w:p>
    <w:p w14:paraId="16F4695D" w14:textId="77777777" w:rsidR="00093ABD" w:rsidRDefault="00093ABD" w:rsidP="00093ABD"/>
    <w:p w14:paraId="397AE1F6" w14:textId="77777777" w:rsidR="00093ABD" w:rsidRPr="005A5F86" w:rsidRDefault="00093ABD" w:rsidP="00093ABD">
      <w:pPr>
        <w:suppressAutoHyphens/>
        <w:jc w:val="center"/>
        <w:outlineLvl w:val="0"/>
        <w:rPr>
          <w:b/>
          <w:bCs/>
          <w:color w:val="auto"/>
          <w:szCs w:val="22"/>
        </w:rPr>
      </w:pPr>
      <w:r w:rsidRPr="005A5F86">
        <w:rPr>
          <w:b/>
          <w:bCs/>
          <w:color w:val="auto"/>
          <w:szCs w:val="22"/>
        </w:rPr>
        <w:t>HOUSE BILLS RETURNED</w:t>
      </w:r>
    </w:p>
    <w:p w14:paraId="3A3B77A7" w14:textId="088B999A" w:rsidR="00093ABD" w:rsidRPr="005A5F86" w:rsidRDefault="00093ABD" w:rsidP="00093ABD">
      <w:pPr>
        <w:pStyle w:val="Header"/>
        <w:rPr>
          <w:bCs/>
          <w:color w:val="auto"/>
          <w:szCs w:val="22"/>
        </w:rPr>
      </w:pPr>
      <w:r w:rsidRPr="005A5F86">
        <w:rPr>
          <w:bCs/>
          <w:color w:val="auto"/>
          <w:szCs w:val="22"/>
        </w:rPr>
        <w:tab/>
        <w:t>The following Bill w</w:t>
      </w:r>
      <w:r w:rsidR="00934729">
        <w:rPr>
          <w:bCs/>
          <w:color w:val="auto"/>
          <w:szCs w:val="22"/>
        </w:rPr>
        <w:t>as</w:t>
      </w:r>
      <w:r w:rsidRPr="005A5F86">
        <w:rPr>
          <w:bCs/>
          <w:color w:val="auto"/>
          <w:szCs w:val="22"/>
        </w:rPr>
        <w:t xml:space="preserve"> read the third time and ordered returned to the House with amendments</w:t>
      </w:r>
      <w:r w:rsidR="00934729">
        <w:rPr>
          <w:bCs/>
          <w:color w:val="auto"/>
          <w:szCs w:val="22"/>
        </w:rPr>
        <w:t>:</w:t>
      </w:r>
    </w:p>
    <w:p w14:paraId="166A20FB" w14:textId="77777777" w:rsidR="00093ABD" w:rsidRPr="007F2080" w:rsidRDefault="00093ABD" w:rsidP="00093ABD">
      <w:pPr>
        <w:suppressAutoHyphens/>
      </w:pPr>
      <w:r w:rsidRPr="005A5F86">
        <w:rPr>
          <w:color w:val="auto"/>
        </w:rPr>
        <w:tab/>
        <w:t>H. 4476</w:t>
      </w:r>
      <w:r w:rsidRPr="005A5F86">
        <w:rPr>
          <w:color w:val="auto"/>
        </w:rPr>
        <w:fldChar w:fldCharType="begin"/>
      </w:r>
      <w:r w:rsidRPr="005A5F86">
        <w:rPr>
          <w:color w:val="auto"/>
        </w:rPr>
        <w:instrText xml:space="preserve"> XE "H. 4476" \b </w:instrText>
      </w:r>
      <w:r w:rsidRPr="005A5F86">
        <w:rPr>
          <w:color w:val="auto"/>
        </w:rPr>
        <w:fldChar w:fldCharType="end"/>
      </w:r>
      <w:r w:rsidRPr="005A5F86">
        <w:rPr>
          <w:color w:val="auto"/>
        </w:rPr>
        <w:t xml:space="preserve"> -- Reps. Rutherford, Bamberg, J. Moore, Herbkersman and </w:t>
      </w:r>
      <w:r w:rsidRPr="007F2080">
        <w:t xml:space="preserve">Rivers:  </w:t>
      </w:r>
      <w:r>
        <w:rPr>
          <w:caps/>
          <w:szCs w:val="30"/>
        </w:rPr>
        <w:t xml:space="preserve">A BILL TO AMEND THE SOUTH CAROLINA CODE OF LAWS BY ADDING CHAPTER 80 TO TITLE 39 ENTITLED “SOUTH CAROLINA‑BAHAMAS TRADE COMMISSION” SO AS TO ESTABLISH THE SOUTH CAROLINA‑BAHAMAS TRADE </w:t>
      </w:r>
      <w:r>
        <w:rPr>
          <w:caps/>
          <w:szCs w:val="30"/>
        </w:rPr>
        <w:lastRenderedPageBreak/>
        <w:t>COMMISSION AND PROVIDE FOR ITS MEMBERSHIP AND PURPOSE.</w:t>
      </w:r>
    </w:p>
    <w:p w14:paraId="007FF276" w14:textId="77777777" w:rsidR="00093ABD" w:rsidRDefault="00093ABD" w:rsidP="00093ABD"/>
    <w:p w14:paraId="478551F6" w14:textId="77777777" w:rsidR="00093ABD" w:rsidRPr="005A5F86" w:rsidRDefault="00093ABD" w:rsidP="00093ABD">
      <w:pPr>
        <w:jc w:val="center"/>
      </w:pPr>
      <w:r>
        <w:rPr>
          <w:b/>
        </w:rPr>
        <w:t>Recorded Vote</w:t>
      </w:r>
    </w:p>
    <w:p w14:paraId="60A633F1" w14:textId="77777777" w:rsidR="00093ABD" w:rsidRDefault="00093ABD" w:rsidP="00093ABD">
      <w:r>
        <w:tab/>
        <w:t>Senator YOUNG desired to be recorded as voting against the third reading of the Bill.</w:t>
      </w:r>
    </w:p>
    <w:p w14:paraId="6323873B" w14:textId="77777777" w:rsidR="00093ABD" w:rsidRDefault="00093ABD" w:rsidP="00093ABD"/>
    <w:p w14:paraId="3818071E" w14:textId="6FF98A1E" w:rsidR="002048E6" w:rsidRPr="002048E6" w:rsidRDefault="002048E6" w:rsidP="002048E6">
      <w:pPr>
        <w:jc w:val="center"/>
      </w:pPr>
      <w:r>
        <w:rPr>
          <w:b/>
        </w:rPr>
        <w:t>ACTING PRESIDENT PRESIDES</w:t>
      </w:r>
    </w:p>
    <w:p w14:paraId="5F8798B0" w14:textId="7573AD22" w:rsidR="002048E6" w:rsidRDefault="002048E6" w:rsidP="00093ABD">
      <w:r>
        <w:tab/>
        <w:t>Senator MARTIN assumed the Chair.</w:t>
      </w:r>
    </w:p>
    <w:p w14:paraId="21C25A7A" w14:textId="77777777" w:rsidR="002048E6" w:rsidRDefault="002048E6" w:rsidP="00093ABD"/>
    <w:p w14:paraId="411854CE" w14:textId="77777777" w:rsidR="00761791" w:rsidRDefault="00761791" w:rsidP="00761791">
      <w:pPr>
        <w:suppressAutoHyphens/>
        <w:jc w:val="center"/>
        <w:rPr>
          <w:b/>
          <w:bCs/>
        </w:rPr>
      </w:pPr>
      <w:r w:rsidRPr="002755F4">
        <w:rPr>
          <w:b/>
          <w:bCs/>
        </w:rPr>
        <w:t>CARRIED OVER</w:t>
      </w:r>
    </w:p>
    <w:p w14:paraId="3421330E" w14:textId="77777777" w:rsidR="00761791" w:rsidRPr="007F2080" w:rsidRDefault="00761791" w:rsidP="00761791">
      <w:pPr>
        <w:suppressAutoHyphens/>
      </w:pPr>
      <w:r>
        <w:rPr>
          <w:b/>
          <w:bCs/>
        </w:rPr>
        <w:tab/>
      </w:r>
      <w:r w:rsidRPr="007F2080">
        <w:t>H. 3510</w:t>
      </w:r>
      <w:r w:rsidRPr="007F2080">
        <w:fldChar w:fldCharType="begin"/>
      </w:r>
      <w:r w:rsidRPr="007F2080">
        <w:instrText xml:space="preserve"> XE "H. 3510" \b </w:instrText>
      </w:r>
      <w:r w:rsidRPr="007F2080">
        <w:fldChar w:fldCharType="end"/>
      </w:r>
      <w:r w:rsidRPr="007F2080">
        <w:t xml:space="preserve"> -- Reps. Gilliam, Davis, M.M. Smith, Vaughan, Chapman, Kirby, Landing, Bustos, Yow, C. Mitchell, Hart, Williams, Luck, Gagnon and Weeks:  </w:t>
      </w:r>
      <w:r>
        <w:rPr>
          <w:caps/>
          <w:szCs w:val="30"/>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5D7A4B0F" w14:textId="78B074D4" w:rsidR="00761791" w:rsidRDefault="00761791" w:rsidP="00761791">
      <w:pPr>
        <w:suppressAutoHyphens/>
      </w:pPr>
    </w:p>
    <w:p w14:paraId="379E71B1" w14:textId="4FC8E088" w:rsidR="00761791" w:rsidRDefault="00761791" w:rsidP="00761791">
      <w:pPr>
        <w:suppressAutoHyphens/>
      </w:pPr>
      <w:r>
        <w:tab/>
        <w:t>On motion of Senator YOUNG, the Bill was carried over.</w:t>
      </w:r>
    </w:p>
    <w:p w14:paraId="4203A773" w14:textId="77777777" w:rsidR="00761791" w:rsidRDefault="00761791" w:rsidP="00093ABD"/>
    <w:p w14:paraId="6507C4BD" w14:textId="77777777" w:rsidR="00093ABD" w:rsidRPr="005A5F86" w:rsidRDefault="00093ABD" w:rsidP="00093ABD">
      <w:pPr>
        <w:suppressAutoHyphens/>
        <w:jc w:val="center"/>
        <w:outlineLvl w:val="0"/>
        <w:rPr>
          <w:b/>
          <w:bCs/>
          <w:color w:val="auto"/>
          <w:szCs w:val="22"/>
        </w:rPr>
      </w:pPr>
      <w:r w:rsidRPr="005A5F86">
        <w:rPr>
          <w:b/>
          <w:bCs/>
          <w:color w:val="auto"/>
          <w:szCs w:val="22"/>
        </w:rPr>
        <w:t>HOUSE BILL</w:t>
      </w:r>
      <w:r>
        <w:rPr>
          <w:b/>
          <w:bCs/>
          <w:color w:val="auto"/>
          <w:szCs w:val="22"/>
        </w:rPr>
        <w:t xml:space="preserve"> </w:t>
      </w:r>
      <w:r w:rsidRPr="005A5F86">
        <w:rPr>
          <w:b/>
          <w:bCs/>
          <w:color w:val="auto"/>
          <w:szCs w:val="22"/>
        </w:rPr>
        <w:t>RETURNED</w:t>
      </w:r>
    </w:p>
    <w:p w14:paraId="76136C7C" w14:textId="30DDA7F0" w:rsidR="00093ABD" w:rsidRPr="005A5F86" w:rsidRDefault="00093ABD" w:rsidP="00093ABD">
      <w:pPr>
        <w:pStyle w:val="Header"/>
        <w:rPr>
          <w:bCs/>
          <w:color w:val="auto"/>
          <w:szCs w:val="22"/>
        </w:rPr>
      </w:pPr>
      <w:r w:rsidRPr="005A5F86">
        <w:rPr>
          <w:bCs/>
          <w:color w:val="auto"/>
          <w:szCs w:val="22"/>
        </w:rPr>
        <w:tab/>
        <w:t>The following Bill w</w:t>
      </w:r>
      <w:r>
        <w:rPr>
          <w:bCs/>
          <w:color w:val="auto"/>
          <w:szCs w:val="22"/>
        </w:rPr>
        <w:t>as</w:t>
      </w:r>
      <w:r w:rsidRPr="005A5F86">
        <w:rPr>
          <w:bCs/>
          <w:color w:val="auto"/>
          <w:szCs w:val="22"/>
        </w:rPr>
        <w:t xml:space="preserve"> read the third time and ordered returned to the House with amendments</w:t>
      </w:r>
      <w:r w:rsidR="00934729">
        <w:rPr>
          <w:bCs/>
          <w:color w:val="auto"/>
          <w:szCs w:val="22"/>
        </w:rPr>
        <w:t>:</w:t>
      </w:r>
    </w:p>
    <w:p w14:paraId="6235CB7A" w14:textId="77777777" w:rsidR="00093ABD" w:rsidRPr="007F2080" w:rsidRDefault="00093ABD" w:rsidP="00093ABD">
      <w:pPr>
        <w:suppressAutoHyphens/>
      </w:pPr>
      <w:r>
        <w:rPr>
          <w:color w:val="7030A0"/>
        </w:rPr>
        <w:tab/>
      </w:r>
      <w:r w:rsidRPr="007F2080">
        <w:t>H. 4382</w:t>
      </w:r>
      <w:r w:rsidRPr="007F2080">
        <w:fldChar w:fldCharType="begin"/>
      </w:r>
      <w:r w:rsidRPr="007F2080">
        <w:instrText xml:space="preserve"> XE "H. 4382" \b </w:instrText>
      </w:r>
      <w:r w:rsidRPr="007F2080">
        <w:fldChar w:fldCharType="end"/>
      </w:r>
      <w:r w:rsidRPr="007F2080">
        <w:t xml:space="preserve"> -- Rep. Sessions:  </w:t>
      </w:r>
      <w:r>
        <w:rPr>
          <w:caps/>
          <w:szCs w:val="30"/>
        </w:rPr>
        <w:t>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44CC0008" w14:textId="77777777" w:rsidR="00093ABD" w:rsidRDefault="00093ABD" w:rsidP="00093ABD">
      <w:pPr>
        <w:rPr>
          <w:color w:val="7030A0"/>
        </w:rPr>
      </w:pPr>
    </w:p>
    <w:p w14:paraId="6129FE48" w14:textId="77777777" w:rsidR="00093ABD" w:rsidRPr="00F25BE2" w:rsidRDefault="00093ABD" w:rsidP="00093ABD">
      <w:pPr>
        <w:suppressAutoHyphens/>
        <w:jc w:val="center"/>
        <w:outlineLvl w:val="0"/>
        <w:rPr>
          <w:b/>
          <w:bCs/>
          <w:color w:val="auto"/>
          <w:szCs w:val="22"/>
        </w:rPr>
      </w:pPr>
      <w:r w:rsidRPr="00F25BE2">
        <w:rPr>
          <w:b/>
          <w:bCs/>
          <w:color w:val="auto"/>
          <w:szCs w:val="22"/>
        </w:rPr>
        <w:t>AMENDED, HOUSE BILL RETURNED</w:t>
      </w:r>
    </w:p>
    <w:p w14:paraId="230D0605" w14:textId="77777777" w:rsidR="00093ABD" w:rsidRPr="00F25BE2" w:rsidRDefault="00093ABD" w:rsidP="00093ABD">
      <w:pPr>
        <w:suppressAutoHyphens/>
        <w:rPr>
          <w:color w:val="auto"/>
        </w:rPr>
      </w:pPr>
      <w:r w:rsidRPr="00F25BE2">
        <w:rPr>
          <w:color w:val="auto"/>
        </w:rPr>
        <w:tab/>
        <w:t>H. 5217</w:t>
      </w:r>
      <w:r w:rsidRPr="00F25BE2">
        <w:rPr>
          <w:color w:val="auto"/>
        </w:rPr>
        <w:fldChar w:fldCharType="begin"/>
      </w:r>
      <w:r w:rsidRPr="00F25BE2">
        <w:rPr>
          <w:color w:val="auto"/>
        </w:rPr>
        <w:instrText xml:space="preserve"> XE "H. 5217" \b </w:instrText>
      </w:r>
      <w:r w:rsidRPr="00F25BE2">
        <w:rPr>
          <w:color w:val="auto"/>
        </w:rPr>
        <w:fldChar w:fldCharType="end"/>
      </w:r>
      <w:r w:rsidRPr="00F25BE2">
        <w:rPr>
          <w:color w:val="auto"/>
        </w:rPr>
        <w:t xml:space="preserve"> -- Reps. Hixon, Haddon, Forrest and Luck:  </w:t>
      </w:r>
      <w:r w:rsidRPr="00F25BE2">
        <w:rPr>
          <w:caps/>
          <w:color w:val="auto"/>
          <w:szCs w:val="30"/>
        </w:rPr>
        <w:t xml:space="preserve">A BILL TO AMEND THE SOUTH CAROLINA CODE OF LAWS BY </w:t>
      </w:r>
      <w:r w:rsidRPr="00F25BE2">
        <w:rPr>
          <w:caps/>
          <w:color w:val="auto"/>
          <w:szCs w:val="30"/>
        </w:rPr>
        <w:lastRenderedPageBreak/>
        <w:t>AMENDING SECTION 50‑9‑650, RELATING TO DEER HUNTING, SO AS TO INCREASE THE NUMBER OF ANTERLESS DEER TAGS AND DECREASE THE NUMBER OF ANTLERED DEER TAGS.</w:t>
      </w:r>
    </w:p>
    <w:p w14:paraId="45ACBCF1" w14:textId="77777777" w:rsidR="00093ABD" w:rsidRPr="00F25BE2" w:rsidRDefault="00093ABD" w:rsidP="00093ABD">
      <w:pPr>
        <w:pStyle w:val="Header"/>
        <w:rPr>
          <w:bCs/>
          <w:color w:val="auto"/>
          <w:szCs w:val="22"/>
        </w:rPr>
      </w:pPr>
      <w:r w:rsidRPr="00F25BE2">
        <w:rPr>
          <w:bCs/>
          <w:color w:val="auto"/>
          <w:szCs w:val="22"/>
        </w:rPr>
        <w:tab/>
        <w:t>The Senate proceeded to consideration of the Bill.</w:t>
      </w:r>
    </w:p>
    <w:p w14:paraId="0ED93C33" w14:textId="77777777" w:rsidR="00093ABD" w:rsidRDefault="00093ABD" w:rsidP="00093ABD"/>
    <w:p w14:paraId="3EE7316A" w14:textId="42806699" w:rsidR="00093ABD" w:rsidRPr="00E673E1" w:rsidRDefault="00093ABD" w:rsidP="00093A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73E1">
        <w:rPr>
          <w:rFonts w:cs="Times New Roman"/>
          <w:sz w:val="22"/>
        </w:rPr>
        <w:tab/>
        <w:t>Senator STUBBS proposed the following amendment (SJ-5217.SW0001S)</w:t>
      </w:r>
      <w:r>
        <w:rPr>
          <w:rFonts w:cs="Times New Roman"/>
          <w:sz w:val="22"/>
        </w:rPr>
        <w:t>, which was withdrawn</w:t>
      </w:r>
      <w:r w:rsidRPr="00E673E1">
        <w:rPr>
          <w:rFonts w:cs="Times New Roman"/>
          <w:sz w:val="22"/>
        </w:rPr>
        <w:t>:</w:t>
      </w:r>
    </w:p>
    <w:p w14:paraId="465F94E3" w14:textId="77777777" w:rsidR="00093ABD" w:rsidRPr="00E673E1" w:rsidRDefault="00093ABD" w:rsidP="00093A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73E1">
        <w:rPr>
          <w:rFonts w:cs="Times New Roman"/>
          <w:sz w:val="22"/>
        </w:rPr>
        <w:tab/>
        <w:t>Amend the bill, as and if amended, SECTION 1, by striking Section 50-9-650(2)(a) and inserting:</w:t>
      </w:r>
    </w:p>
    <w:sdt>
      <w:sdtPr>
        <w:rPr>
          <w:rFonts w:cs="Times New Roman"/>
          <w:sz w:val="22"/>
        </w:rPr>
        <w:alias w:val="Cannot be edited"/>
        <w:tag w:val="Cannot be edited"/>
        <w:id w:val="-1611118151"/>
      </w:sdtPr>
      <w:sdtEndPr/>
      <w:sdtContent>
        <w:p w14:paraId="5BDF9916" w14:textId="77777777" w:rsidR="00093ABD" w:rsidRPr="00E673E1"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73E1">
            <w:rPr>
              <w:rFonts w:cs="Times New Roman"/>
              <w:sz w:val="22"/>
            </w:rPr>
            <w:t xml:space="preserve">(a) With the purchase of a South Carolina hunting license and a big game permit, a resident shall be issued </w:t>
          </w:r>
          <w:proofErr w:type="gramStart"/>
          <w:r w:rsidRPr="00E673E1">
            <w:rPr>
              <w:rStyle w:val="scstrike"/>
              <w:rFonts w:cs="Times New Roman"/>
              <w:sz w:val="22"/>
            </w:rPr>
            <w:t>two</w:t>
          </w:r>
          <w:r w:rsidRPr="00E673E1">
            <w:rPr>
              <w:rStyle w:val="scinsert"/>
              <w:rFonts w:cs="Times New Roman"/>
              <w:sz w:val="22"/>
            </w:rPr>
            <w:t>three</w:t>
          </w:r>
          <w:proofErr w:type="gramEnd"/>
          <w:r w:rsidRPr="00E673E1">
            <w:rPr>
              <w:rFonts w:cs="Times New Roman"/>
              <w:sz w:val="22"/>
            </w:rPr>
            <w:t xml:space="preserve"> individual antlerless deer tags and </w:t>
          </w:r>
          <w:proofErr w:type="gramStart"/>
          <w:r w:rsidRPr="00E673E1">
            <w:rPr>
              <w:rStyle w:val="scstrike"/>
              <w:rFonts w:cs="Times New Roman"/>
              <w:sz w:val="22"/>
            </w:rPr>
            <w:t>three</w:t>
          </w:r>
          <w:r w:rsidRPr="00E673E1">
            <w:rPr>
              <w:rStyle w:val="scinsert"/>
              <w:rFonts w:cs="Times New Roman"/>
              <w:sz w:val="22"/>
            </w:rPr>
            <w:t>two</w:t>
          </w:r>
          <w:proofErr w:type="gramEnd"/>
          <w:r w:rsidRPr="00E673E1">
            <w:rPr>
              <w:rFonts w:cs="Times New Roman"/>
              <w:sz w:val="22"/>
            </w:rPr>
            <w:t xml:space="preserve"> unrestricted individual antlered deer tags</w:t>
          </w:r>
          <w:r w:rsidRPr="00E673E1">
            <w:rPr>
              <w:rStyle w:val="scinsertblue"/>
              <w:rFonts w:cs="Times New Roman"/>
              <w:color w:val="auto"/>
              <w:sz w:val="22"/>
            </w:rPr>
            <w:t xml:space="preserve"> for use in black powder and rifle hunting</w:t>
          </w:r>
          <w:r w:rsidRPr="00E673E1">
            <w:rPr>
              <w:rFonts w:cs="Times New Roman"/>
              <w:sz w:val="22"/>
            </w:rPr>
            <w:t>. Persons under the age of sixteen, lifetime, and gratis licensees may receive these tags upon request to the department. Residents, including persons under the age of sixteen, lifetime, and gratis licensees also may purchase:</w:t>
          </w:r>
        </w:p>
        <w:p w14:paraId="2C00CBEB" w14:textId="77777777" w:rsidR="00093ABD" w:rsidRPr="00E673E1"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73E1">
            <w:rPr>
              <w:rFonts w:cs="Times New Roman"/>
              <w:sz w:val="22"/>
            </w:rPr>
            <w:tab/>
          </w:r>
          <w:r w:rsidRPr="00E673E1">
            <w:rPr>
              <w:rFonts w:cs="Times New Roman"/>
              <w:sz w:val="22"/>
            </w:rPr>
            <w:tab/>
          </w:r>
          <w:r w:rsidRPr="00E673E1">
            <w:rPr>
              <w:rFonts w:cs="Times New Roman"/>
              <w:sz w:val="22"/>
            </w:rPr>
            <w:tab/>
          </w:r>
          <w:r w:rsidRPr="00E673E1">
            <w:rPr>
              <w:rFonts w:cs="Times New Roman"/>
              <w:sz w:val="22"/>
            </w:rPr>
            <w:tab/>
            <w:t>(i) two antler restriction individual antlered deer tags valid for deer with a minimum of four points on one antler or a minimum twelve‑inch inside antler spread for five dollars per tag; and</w:t>
          </w:r>
        </w:p>
        <w:p w14:paraId="359BB191" w14:textId="77777777" w:rsidR="00093ABD" w:rsidRPr="00E673E1"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73E1">
            <w:rPr>
              <w:rFonts w:cs="Times New Roman"/>
              <w:sz w:val="22"/>
            </w:rPr>
            <w:tab/>
          </w:r>
          <w:r w:rsidRPr="00E673E1">
            <w:rPr>
              <w:rFonts w:cs="Times New Roman"/>
              <w:sz w:val="22"/>
            </w:rPr>
            <w:tab/>
          </w:r>
          <w:r w:rsidRPr="00E673E1">
            <w:rPr>
              <w:rFonts w:cs="Times New Roman"/>
              <w:sz w:val="22"/>
            </w:rPr>
            <w:tab/>
          </w:r>
          <w:r w:rsidRPr="00E673E1">
            <w:rPr>
              <w:rFonts w:cs="Times New Roman"/>
              <w:sz w:val="22"/>
            </w:rPr>
            <w:tab/>
            <w:t>(ii) additional individual antlerless deer tags for five dollars per tag.</w:t>
          </w:r>
        </w:p>
      </w:sdtContent>
    </w:sdt>
    <w:p w14:paraId="30F7CE2F" w14:textId="77777777" w:rsidR="00093ABD" w:rsidRPr="00E673E1" w:rsidRDefault="00093ABD" w:rsidP="00093A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673E1">
        <w:rPr>
          <w:rFonts w:cs="Times New Roman"/>
          <w:sz w:val="22"/>
        </w:rPr>
        <w:tab/>
        <w:t>Amend the bill further, SECTION 1, Section 50-9-650, by adding a subsection to read:</w:t>
      </w:r>
    </w:p>
    <w:sdt>
      <w:sdtPr>
        <w:rPr>
          <w:rFonts w:cs="Times New Roman"/>
          <w:sz w:val="22"/>
        </w:rPr>
        <w:alias w:val="Cannot be edited"/>
        <w:tag w:val="Cannot be edited"/>
        <w:id w:val="-1829358421"/>
      </w:sdtPr>
      <w:sdtEndPr/>
      <w:sdtContent>
        <w:p w14:paraId="2DADB7FE" w14:textId="77777777" w:rsidR="00093ABD" w:rsidRPr="00E673E1"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73E1">
            <w:rPr>
              <w:rStyle w:val="scinsertblue"/>
              <w:rFonts w:cs="Times New Roman"/>
              <w:color w:val="auto"/>
              <w:sz w:val="22"/>
            </w:rPr>
            <w:tab/>
            <w:t>(3) With the purchase of a South Carolina hunting license and a big game permit, a resident shall be issued three archery tags, either sex, to be used in season of Game Zones 2, 3, and 4, in addition to the black powder and rifle hunting tags.</w:t>
          </w:r>
        </w:p>
      </w:sdtContent>
    </w:sdt>
    <w:p w14:paraId="7C7859B8" w14:textId="77777777" w:rsidR="00093ABD" w:rsidRPr="00E673E1" w:rsidRDefault="00093ABD" w:rsidP="00093AB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673E1">
        <w:rPr>
          <w:rFonts w:cs="Times New Roman"/>
          <w:sz w:val="22"/>
        </w:rPr>
        <w:tab/>
        <w:t>Renumber sections to conform.</w:t>
      </w:r>
    </w:p>
    <w:p w14:paraId="3016EEDE"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673E1">
        <w:rPr>
          <w:rFonts w:cs="Times New Roman"/>
          <w:sz w:val="22"/>
        </w:rPr>
        <w:tab/>
        <w:t>Amend title to conform.</w:t>
      </w:r>
    </w:p>
    <w:p w14:paraId="7AD67A69" w14:textId="77777777" w:rsidR="00093ABD" w:rsidRPr="00E673E1"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22FE17" w14:textId="77777777" w:rsidR="00093ABD" w:rsidRDefault="00093ABD" w:rsidP="00093ABD">
      <w:r>
        <w:tab/>
        <w:t>Senator STUBBS explained the amendment.</w:t>
      </w:r>
    </w:p>
    <w:p w14:paraId="067A7A39" w14:textId="77777777" w:rsidR="00093ABD" w:rsidRDefault="00093ABD" w:rsidP="00093ABD"/>
    <w:p w14:paraId="23AF8339" w14:textId="032E1F54" w:rsidR="00093ABD" w:rsidRDefault="00093ABD" w:rsidP="00093ABD">
      <w:r>
        <w:tab/>
      </w:r>
      <w:r w:rsidR="00934729">
        <w:t>On motion of Senator STUBBS, with unanimous consent, t</w:t>
      </w:r>
      <w:r>
        <w:t>he amendment was withdrawn.</w:t>
      </w:r>
    </w:p>
    <w:p w14:paraId="1F49E31F" w14:textId="77777777" w:rsidR="00093ABD" w:rsidRDefault="00093ABD" w:rsidP="00093ABD"/>
    <w:p w14:paraId="1940A084" w14:textId="77777777" w:rsidR="00347411" w:rsidRPr="002048E6" w:rsidRDefault="00347411" w:rsidP="00347411">
      <w:pPr>
        <w:jc w:val="center"/>
      </w:pPr>
      <w:r>
        <w:rPr>
          <w:b/>
        </w:rPr>
        <w:t>PRESIDENT PRESIDES</w:t>
      </w:r>
    </w:p>
    <w:p w14:paraId="5F5AA5EB" w14:textId="77777777" w:rsidR="00347411" w:rsidRDefault="00347411" w:rsidP="00347411">
      <w:r>
        <w:tab/>
        <w:t>At 11:49 A.M., the PRESIDENT assumed the Chair.</w:t>
      </w:r>
    </w:p>
    <w:p w14:paraId="6BDD061E" w14:textId="77777777" w:rsidR="00347411" w:rsidRDefault="00347411" w:rsidP="00093ABD"/>
    <w:p w14:paraId="709AE5B0" w14:textId="77777777" w:rsidR="00093ABD" w:rsidRPr="002444EA" w:rsidRDefault="00093ABD" w:rsidP="00093ABD">
      <w:r w:rsidRPr="002444EA">
        <w:lastRenderedPageBreak/>
        <w:tab/>
        <w:t xml:space="preserve">Senators OTT, CORBIN, GARRETT, MARTIN, and YOUNG proposed the following </w:t>
      </w:r>
      <w:proofErr w:type="gramStart"/>
      <w:r w:rsidRPr="002444EA">
        <w:t>amendment  (</w:t>
      </w:r>
      <w:proofErr w:type="gramEnd"/>
      <w:r w:rsidRPr="002444EA">
        <w:t>SFGF-5217.BC0002S)</w:t>
      </w:r>
      <w:r w:rsidRPr="00194D68">
        <w:rPr>
          <w:snapToGrid w:val="0"/>
        </w:rPr>
        <w:t>, which was adopted</w:t>
      </w:r>
      <w:r w:rsidRPr="002444EA">
        <w:t>:</w:t>
      </w:r>
    </w:p>
    <w:p w14:paraId="016A9172" w14:textId="77777777" w:rsidR="00093ABD" w:rsidRPr="002444EA" w:rsidRDefault="00093ABD" w:rsidP="00093A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44EA">
        <w:rPr>
          <w:rFonts w:cs="Times New Roman"/>
          <w:sz w:val="22"/>
        </w:rPr>
        <w:tab/>
        <w:t>Amend the bill, as and if amended, SECTION 1, by striking Section 50-9-650(2)(a) and inserting:</w:t>
      </w:r>
    </w:p>
    <w:sdt>
      <w:sdtPr>
        <w:rPr>
          <w:rFonts w:cs="Times New Roman"/>
          <w:sz w:val="22"/>
        </w:rPr>
        <w:alias w:val="Cannot be edited"/>
        <w:tag w:val="Cannot be edited"/>
        <w:id w:val="505476485"/>
      </w:sdtPr>
      <w:sdtEndPr/>
      <w:sdtContent>
        <w:p w14:paraId="705A634E" w14:textId="77777777" w:rsidR="00093ABD" w:rsidRPr="002444EA"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44EA">
            <w:rPr>
              <w:rFonts w:cs="Times New Roman"/>
              <w:sz w:val="22"/>
            </w:rPr>
            <w:t xml:space="preserve">(a) With the purchase of a South Carolina hunting license and a big game permit, a resident shall be issued </w:t>
          </w:r>
          <w:r w:rsidRPr="002444EA">
            <w:rPr>
              <w:rStyle w:val="scstrike"/>
              <w:rFonts w:cs="Times New Roman"/>
              <w:sz w:val="22"/>
            </w:rPr>
            <w:t>two</w:t>
          </w:r>
          <w:r w:rsidRPr="002444EA">
            <w:rPr>
              <w:rStyle w:val="scinsert"/>
              <w:rFonts w:cs="Times New Roman"/>
              <w:sz w:val="22"/>
            </w:rPr>
            <w:t>three</w:t>
          </w:r>
          <w:r w:rsidRPr="002444EA">
            <w:rPr>
              <w:rFonts w:cs="Times New Roman"/>
              <w:sz w:val="22"/>
            </w:rPr>
            <w:t xml:space="preserve"> individual antlerless deer tags</w:t>
          </w:r>
          <w:r w:rsidRPr="002444EA">
            <w:rPr>
              <w:rStyle w:val="scinsertblue"/>
              <w:rFonts w:cs="Times New Roman"/>
              <w:color w:val="auto"/>
              <w:sz w:val="22"/>
            </w:rPr>
            <w:t>,</w:t>
          </w:r>
          <w:r w:rsidRPr="002444EA">
            <w:rPr>
              <w:rFonts w:cs="Times New Roman"/>
              <w:sz w:val="22"/>
            </w:rPr>
            <w:t xml:space="preserve"> </w:t>
          </w:r>
          <w:r w:rsidRPr="002444EA">
            <w:rPr>
              <w:rStyle w:val="scstrikered"/>
              <w:rFonts w:cs="Times New Roman"/>
              <w:color w:val="auto"/>
              <w:sz w:val="22"/>
            </w:rPr>
            <w:t>and three</w:t>
          </w:r>
          <w:r w:rsidRPr="002444EA">
            <w:rPr>
              <w:rStyle w:val="scinsertblue"/>
              <w:rFonts w:cs="Times New Roman"/>
              <w:color w:val="auto"/>
              <w:sz w:val="22"/>
            </w:rPr>
            <w:t>two</w:t>
          </w:r>
          <w:r w:rsidRPr="002444EA">
            <w:rPr>
              <w:rFonts w:cs="Times New Roman"/>
              <w:sz w:val="22"/>
            </w:rPr>
            <w:t xml:space="preserve"> unrestricted individual antlered deer tags</w:t>
          </w:r>
          <w:r w:rsidRPr="002444EA">
            <w:rPr>
              <w:rStyle w:val="scinsertblue"/>
              <w:rFonts w:cs="Times New Roman"/>
              <w:color w:val="auto"/>
              <w:sz w:val="22"/>
            </w:rPr>
            <w:t>, and one antler restriction individual antlered deer tag valid for deer with a minimum of four points on one antler or a minimum twelve‑inch inside antler spread</w:t>
          </w:r>
          <w:r w:rsidRPr="002444EA">
            <w:rPr>
              <w:rFonts w:cs="Times New Roman"/>
              <w:sz w:val="22"/>
            </w:rPr>
            <w:t>. Persons under the age of sixteen, lifetime, and gratis licensees may receive these tags upon request to the department. Residents, including persons under the age of sixteen, lifetime, and gratis licensees also may purchase:</w:t>
          </w:r>
        </w:p>
        <w:p w14:paraId="56A09D93" w14:textId="77777777" w:rsidR="00093ABD" w:rsidRPr="002444EA"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44EA">
            <w:rPr>
              <w:rFonts w:cs="Times New Roman"/>
              <w:sz w:val="22"/>
            </w:rPr>
            <w:tab/>
          </w:r>
          <w:r w:rsidRPr="002444EA">
            <w:rPr>
              <w:rFonts w:cs="Times New Roman"/>
              <w:sz w:val="22"/>
            </w:rPr>
            <w:tab/>
          </w:r>
          <w:r w:rsidRPr="002444EA">
            <w:rPr>
              <w:rFonts w:cs="Times New Roman"/>
              <w:sz w:val="22"/>
            </w:rPr>
            <w:tab/>
          </w:r>
          <w:r w:rsidRPr="002444EA">
            <w:rPr>
              <w:rFonts w:cs="Times New Roman"/>
              <w:sz w:val="22"/>
            </w:rPr>
            <w:tab/>
            <w:t>(i) two antler restriction individual antlered deer tags valid for deer with a minimum of four points on one antler or a minimum twelve‑inch inside antler spread for five dollars per tag; and</w:t>
          </w:r>
        </w:p>
        <w:p w14:paraId="6AC9E78B" w14:textId="77777777" w:rsidR="00093ABD" w:rsidRPr="002444EA" w:rsidRDefault="00093ABD" w:rsidP="00093A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44EA">
            <w:rPr>
              <w:rFonts w:cs="Times New Roman"/>
              <w:sz w:val="22"/>
            </w:rPr>
            <w:tab/>
          </w:r>
          <w:r w:rsidRPr="002444EA">
            <w:rPr>
              <w:rFonts w:cs="Times New Roman"/>
              <w:sz w:val="22"/>
            </w:rPr>
            <w:tab/>
          </w:r>
          <w:r w:rsidRPr="002444EA">
            <w:rPr>
              <w:rFonts w:cs="Times New Roman"/>
              <w:sz w:val="22"/>
            </w:rPr>
            <w:tab/>
          </w:r>
          <w:r w:rsidRPr="002444EA">
            <w:rPr>
              <w:rFonts w:cs="Times New Roman"/>
              <w:sz w:val="22"/>
            </w:rPr>
            <w:tab/>
            <w:t>(ii) additional individual antlerless deer tags for five dollars per tag.</w:t>
          </w:r>
        </w:p>
      </w:sdtContent>
    </w:sdt>
    <w:p w14:paraId="5EC4A2D9" w14:textId="77777777" w:rsidR="00093ABD" w:rsidRPr="002444EA" w:rsidRDefault="00093ABD" w:rsidP="00093A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44EA">
        <w:rPr>
          <w:rFonts w:cs="Times New Roman"/>
          <w:sz w:val="22"/>
        </w:rPr>
        <w:tab/>
        <w:t>Amend the bill further, by striking SECTION 2 and inserting:</w:t>
      </w:r>
    </w:p>
    <w:sdt>
      <w:sdtPr>
        <w:rPr>
          <w:rFonts w:cs="Times New Roman"/>
          <w:sz w:val="22"/>
        </w:rPr>
        <w:alias w:val="Cannot be edited"/>
        <w:tag w:val="Cannot be edited"/>
        <w:id w:val="1491145409"/>
      </w:sdtPr>
      <w:sdtEndPr/>
      <w:sdtContent>
        <w:p w14:paraId="38A859A4" w14:textId="77777777" w:rsidR="00093ABD" w:rsidRPr="002444EA" w:rsidRDefault="00093ABD" w:rsidP="00093AB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44EA">
            <w:rPr>
              <w:rFonts w:cs="Times New Roman"/>
              <w:sz w:val="22"/>
            </w:rPr>
            <w:t>SECTION 2.</w:t>
          </w:r>
          <w:r w:rsidRPr="002444EA">
            <w:rPr>
              <w:rFonts w:cs="Times New Roman"/>
              <w:sz w:val="22"/>
            </w:rPr>
            <w:tab/>
            <w:t xml:space="preserve">This act takes effect </w:t>
          </w:r>
          <w:r w:rsidRPr="002444EA">
            <w:rPr>
              <w:rStyle w:val="scstrikered"/>
              <w:rFonts w:cs="Times New Roman"/>
              <w:color w:val="auto"/>
              <w:sz w:val="22"/>
            </w:rPr>
            <w:t>upon approval by the Governor</w:t>
          </w:r>
          <w:r w:rsidRPr="002444EA">
            <w:rPr>
              <w:rStyle w:val="scinsertblue"/>
              <w:rFonts w:cs="Times New Roman"/>
              <w:color w:val="auto"/>
              <w:sz w:val="22"/>
            </w:rPr>
            <w:t>on January 2, 2027</w:t>
          </w:r>
          <w:r w:rsidRPr="002444EA">
            <w:rPr>
              <w:rFonts w:cs="Times New Roman"/>
              <w:sz w:val="22"/>
            </w:rPr>
            <w:t>.</w:t>
          </w:r>
        </w:p>
      </w:sdtContent>
    </w:sdt>
    <w:p w14:paraId="2D83B741" w14:textId="77777777" w:rsidR="00093ABD" w:rsidRPr="002444EA" w:rsidRDefault="00093ABD" w:rsidP="00093AB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444EA">
        <w:rPr>
          <w:rFonts w:cs="Times New Roman"/>
          <w:sz w:val="22"/>
        </w:rPr>
        <w:tab/>
        <w:t>Renumber sections to conform.</w:t>
      </w:r>
    </w:p>
    <w:p w14:paraId="311A07D0"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444EA">
        <w:rPr>
          <w:rFonts w:cs="Times New Roman"/>
          <w:sz w:val="22"/>
        </w:rPr>
        <w:tab/>
        <w:t>Amend title to conform.</w:t>
      </w:r>
    </w:p>
    <w:p w14:paraId="4EAA902D"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69F17B"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explained the amendment.</w:t>
      </w:r>
    </w:p>
    <w:p w14:paraId="6212E8E8" w14:textId="77777777" w:rsidR="008B3110" w:rsidRDefault="008B3110"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529501" w14:textId="71659BB2"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E2B2C24" w14:textId="77777777" w:rsidR="00093ABD" w:rsidRDefault="00093ABD" w:rsidP="00093A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4946C1" w14:textId="77777777" w:rsidR="00093ABD" w:rsidRDefault="00093ABD" w:rsidP="00093ABD">
      <w:r>
        <w:tab/>
        <w:t>The question being third reading of the Bill.</w:t>
      </w:r>
    </w:p>
    <w:p w14:paraId="3B2C469C" w14:textId="77777777" w:rsidR="00093ABD" w:rsidRDefault="00093ABD" w:rsidP="00093ABD"/>
    <w:p w14:paraId="2C9DA91D" w14:textId="77777777" w:rsidR="00093ABD" w:rsidRDefault="00093ABD" w:rsidP="00093ABD">
      <w:r>
        <w:tab/>
        <w:t>The "ayes" and "nays" were demanded and taken, resulting as follows:</w:t>
      </w:r>
    </w:p>
    <w:p w14:paraId="376D7A3A" w14:textId="77777777" w:rsidR="00093ABD" w:rsidRPr="005A5F86" w:rsidRDefault="00093ABD" w:rsidP="00093ABD">
      <w:pPr>
        <w:jc w:val="center"/>
        <w:rPr>
          <w:b/>
        </w:rPr>
      </w:pPr>
      <w:r w:rsidRPr="005A5F86">
        <w:rPr>
          <w:b/>
        </w:rPr>
        <w:t>Ayes 40; Nays 0</w:t>
      </w:r>
    </w:p>
    <w:p w14:paraId="7DF6E1DA" w14:textId="77777777" w:rsidR="00093ABD" w:rsidRDefault="00093ABD" w:rsidP="00093ABD"/>
    <w:p w14:paraId="03435FC9"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A5F86">
        <w:rPr>
          <w:b/>
        </w:rPr>
        <w:t>AYES</w:t>
      </w:r>
    </w:p>
    <w:p w14:paraId="4ABE5199"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5F86">
        <w:t>Adams</w:t>
      </w:r>
      <w:r>
        <w:tab/>
      </w:r>
      <w:r w:rsidRPr="005A5F86">
        <w:t>Alexander</w:t>
      </w:r>
      <w:r>
        <w:tab/>
      </w:r>
      <w:r w:rsidRPr="005A5F86">
        <w:t>Bennett</w:t>
      </w:r>
    </w:p>
    <w:p w14:paraId="024D418A"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5F86">
        <w:t>Blackmon</w:t>
      </w:r>
      <w:r>
        <w:tab/>
      </w:r>
      <w:r w:rsidRPr="005A5F86">
        <w:t>Bright</w:t>
      </w:r>
      <w:r>
        <w:tab/>
      </w:r>
      <w:r w:rsidRPr="005A5F86">
        <w:t>Cash</w:t>
      </w:r>
    </w:p>
    <w:p w14:paraId="68D80546"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5F86">
        <w:t>Climer</w:t>
      </w:r>
      <w:r>
        <w:tab/>
      </w:r>
      <w:r w:rsidRPr="005A5F86">
        <w:t>Corbin</w:t>
      </w:r>
      <w:r>
        <w:tab/>
      </w:r>
      <w:r w:rsidRPr="005A5F86">
        <w:t>Cromer</w:t>
      </w:r>
    </w:p>
    <w:p w14:paraId="424F4CD6"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5F86">
        <w:t>Davis</w:t>
      </w:r>
      <w:r>
        <w:tab/>
      </w:r>
      <w:r w:rsidRPr="005A5F86">
        <w:t>Devine</w:t>
      </w:r>
      <w:r>
        <w:tab/>
      </w:r>
      <w:r w:rsidRPr="005A5F86">
        <w:t>Elliott</w:t>
      </w:r>
    </w:p>
    <w:p w14:paraId="774388A1"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5F86">
        <w:t>Fernandez</w:t>
      </w:r>
      <w:r>
        <w:tab/>
      </w:r>
      <w:r w:rsidRPr="005A5F86">
        <w:t>Gambrell</w:t>
      </w:r>
      <w:r>
        <w:tab/>
      </w:r>
      <w:r w:rsidRPr="005A5F86">
        <w:t>Garrett</w:t>
      </w:r>
    </w:p>
    <w:p w14:paraId="74DD6EFD"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5F86">
        <w:t>Goldfinch</w:t>
      </w:r>
      <w:r>
        <w:tab/>
      </w:r>
      <w:r w:rsidRPr="005A5F86">
        <w:t>Graham</w:t>
      </w:r>
      <w:r>
        <w:tab/>
      </w:r>
      <w:r w:rsidRPr="005A5F86">
        <w:t>Grooms</w:t>
      </w:r>
    </w:p>
    <w:p w14:paraId="6DF7CC54"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5F86">
        <w:lastRenderedPageBreak/>
        <w:t>Hembree</w:t>
      </w:r>
      <w:r>
        <w:tab/>
      </w:r>
      <w:r w:rsidRPr="005A5F86">
        <w:t>Hutto</w:t>
      </w:r>
      <w:r>
        <w:tab/>
      </w:r>
      <w:r w:rsidRPr="005A5F86">
        <w:t>Johnson</w:t>
      </w:r>
    </w:p>
    <w:p w14:paraId="5666AC6C"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5F86">
        <w:t>Kimbrell</w:t>
      </w:r>
      <w:r>
        <w:tab/>
      </w:r>
      <w:r w:rsidRPr="005A5F86">
        <w:t>Leber</w:t>
      </w:r>
      <w:r>
        <w:tab/>
      </w:r>
      <w:r w:rsidRPr="005A5F86">
        <w:t>Martin</w:t>
      </w:r>
    </w:p>
    <w:p w14:paraId="3BF19974"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5F86">
        <w:t>Massey</w:t>
      </w:r>
      <w:r>
        <w:tab/>
      </w:r>
      <w:r w:rsidRPr="005A5F86">
        <w:t>Matthews</w:t>
      </w:r>
      <w:r>
        <w:tab/>
      </w:r>
      <w:r w:rsidRPr="005A5F86">
        <w:t>Ott</w:t>
      </w:r>
    </w:p>
    <w:p w14:paraId="3E98D866"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5F86">
        <w:t>Peeler</w:t>
      </w:r>
      <w:r>
        <w:tab/>
      </w:r>
      <w:r w:rsidRPr="005A5F86">
        <w:t>Reichenbach</w:t>
      </w:r>
      <w:r>
        <w:tab/>
      </w:r>
      <w:r w:rsidRPr="005A5F86">
        <w:t>Rice</w:t>
      </w:r>
    </w:p>
    <w:p w14:paraId="08B2920E"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5F86">
        <w:t>Sabb</w:t>
      </w:r>
      <w:r>
        <w:tab/>
      </w:r>
      <w:r w:rsidRPr="005A5F86">
        <w:t>Stubbs</w:t>
      </w:r>
      <w:r>
        <w:tab/>
      </w:r>
      <w:r w:rsidRPr="005A5F86">
        <w:t>Sutton</w:t>
      </w:r>
    </w:p>
    <w:p w14:paraId="4599E420"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5F86">
        <w:t>Tedder</w:t>
      </w:r>
      <w:r>
        <w:tab/>
      </w:r>
      <w:r w:rsidRPr="005A5F86">
        <w:t>Turner</w:t>
      </w:r>
      <w:r>
        <w:tab/>
      </w:r>
      <w:r w:rsidRPr="005A5F86">
        <w:t>Verdin</w:t>
      </w:r>
    </w:p>
    <w:p w14:paraId="3BD16C94"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5F86">
        <w:t>Walker</w:t>
      </w:r>
      <w:r>
        <w:tab/>
      </w:r>
      <w:r w:rsidRPr="005A5F86">
        <w:t>Williams</w:t>
      </w:r>
      <w:r>
        <w:tab/>
      </w:r>
      <w:r w:rsidRPr="005A5F86">
        <w:t>Young</w:t>
      </w:r>
    </w:p>
    <w:p w14:paraId="6C3F3225"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5F86">
        <w:t>Zell</w:t>
      </w:r>
    </w:p>
    <w:p w14:paraId="4F73A11D"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1F8B020" w14:textId="77777777" w:rsidR="00093ABD" w:rsidRPr="005A5F86"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A5F86">
        <w:rPr>
          <w:b/>
        </w:rPr>
        <w:t>Total--40</w:t>
      </w:r>
    </w:p>
    <w:p w14:paraId="5C898641" w14:textId="77777777" w:rsidR="00093ABD" w:rsidRPr="005A5F86" w:rsidRDefault="00093ABD" w:rsidP="00093ABD"/>
    <w:p w14:paraId="22F04228" w14:textId="77777777" w:rsidR="00093ABD"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A5F86">
        <w:rPr>
          <w:b/>
        </w:rPr>
        <w:t>NAYS</w:t>
      </w:r>
    </w:p>
    <w:p w14:paraId="62E42BD7" w14:textId="77777777" w:rsidR="00934729" w:rsidRDefault="00934729" w:rsidP="00093A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93385C3" w14:textId="77777777" w:rsidR="00093ABD" w:rsidRPr="005A5F86" w:rsidRDefault="00093ABD" w:rsidP="00093A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A5F86">
        <w:rPr>
          <w:b/>
        </w:rPr>
        <w:t>Total--0</w:t>
      </w:r>
    </w:p>
    <w:p w14:paraId="01324403" w14:textId="77777777" w:rsidR="00156508" w:rsidRDefault="00093ABD" w:rsidP="00093ABD">
      <w:r>
        <w:tab/>
      </w:r>
    </w:p>
    <w:p w14:paraId="774C8A08" w14:textId="0067DFAA" w:rsidR="00093ABD" w:rsidRDefault="00156508" w:rsidP="00093ABD">
      <w:r>
        <w:tab/>
      </w:r>
      <w:r w:rsidR="00093ABD">
        <w:t>There being no further amendments, the Bill</w:t>
      </w:r>
      <w:r w:rsidR="00934729">
        <w:t>,</w:t>
      </w:r>
      <w:r w:rsidR="00093ABD">
        <w:t xml:space="preserve"> as amended, was read the third time, passed and ordered returned to the House.</w:t>
      </w:r>
    </w:p>
    <w:p w14:paraId="16DE9B1A" w14:textId="77777777" w:rsidR="002048E6" w:rsidRDefault="002048E6" w:rsidP="00093ABD"/>
    <w:p w14:paraId="2EB75A0F" w14:textId="5E5C5023" w:rsidR="00093ABD" w:rsidRPr="002048E6" w:rsidRDefault="002048E6" w:rsidP="002048E6">
      <w:pPr>
        <w:jc w:val="center"/>
      </w:pPr>
      <w:r>
        <w:rPr>
          <w:b/>
        </w:rPr>
        <w:t>RECESS</w:t>
      </w:r>
    </w:p>
    <w:p w14:paraId="74D9B0B0" w14:textId="74508291" w:rsidR="002048E6" w:rsidRDefault="002048E6" w:rsidP="00093ABD">
      <w:r>
        <w:tab/>
        <w:t>At 12:44 P.M., on motion of Senator MASSEY, the Senate receded from business</w:t>
      </w:r>
      <w:r w:rsidR="00841E7F">
        <w:t>.</w:t>
      </w:r>
    </w:p>
    <w:p w14:paraId="085AC427" w14:textId="59209203" w:rsidR="002048E6" w:rsidRDefault="002048E6" w:rsidP="00093ABD">
      <w:r>
        <w:tab/>
        <w:t xml:space="preserve">At </w:t>
      </w:r>
      <w:r w:rsidR="002A1FD8">
        <w:t>2:</w:t>
      </w:r>
      <w:r w:rsidR="00841E7F">
        <w:t>14</w:t>
      </w:r>
      <w:r>
        <w:t xml:space="preserve"> P.M., the Senate resumed.</w:t>
      </w:r>
    </w:p>
    <w:p w14:paraId="5F7B6EC7" w14:textId="77777777" w:rsidR="00841E7F" w:rsidRDefault="00841E7F" w:rsidP="00093ABD"/>
    <w:p w14:paraId="7AA113DB" w14:textId="49484352" w:rsidR="00841E7F" w:rsidRPr="00841E7F" w:rsidRDefault="00841E7F" w:rsidP="00841E7F">
      <w:pPr>
        <w:jc w:val="center"/>
      </w:pPr>
      <w:r>
        <w:rPr>
          <w:b/>
        </w:rPr>
        <w:t>Call of the Senate</w:t>
      </w:r>
    </w:p>
    <w:p w14:paraId="25CD1FC3" w14:textId="0E4F6886" w:rsidR="00841E7F" w:rsidRDefault="00841E7F" w:rsidP="00093ABD">
      <w:r>
        <w:tab/>
        <w:t>Senator PEELER moved that a Call of the Senate be made.  The following Senators answered the Call:</w:t>
      </w:r>
    </w:p>
    <w:p w14:paraId="25205724" w14:textId="77777777" w:rsidR="00841E7F" w:rsidRDefault="00841E7F" w:rsidP="00841E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14:paraId="7F680CE9" w14:textId="77777777" w:rsidR="00841E7F" w:rsidRDefault="00841E7F" w:rsidP="00841E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E7F">
        <w:t>Adams</w:t>
      </w:r>
      <w:r>
        <w:tab/>
      </w:r>
      <w:r w:rsidRPr="00841E7F">
        <w:t>Alexander</w:t>
      </w:r>
      <w:r>
        <w:tab/>
      </w:r>
      <w:r w:rsidRPr="00841E7F">
        <w:t>Allen</w:t>
      </w:r>
    </w:p>
    <w:p w14:paraId="0B316392" w14:textId="77777777" w:rsidR="00841E7F" w:rsidRDefault="00841E7F" w:rsidP="00841E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E7F">
        <w:t>Bennett</w:t>
      </w:r>
      <w:r>
        <w:tab/>
      </w:r>
      <w:r w:rsidRPr="00841E7F">
        <w:t>Bright</w:t>
      </w:r>
      <w:r>
        <w:tab/>
      </w:r>
      <w:r w:rsidRPr="00841E7F">
        <w:t>Cash</w:t>
      </w:r>
    </w:p>
    <w:p w14:paraId="15D9559E" w14:textId="77777777" w:rsidR="00841E7F" w:rsidRDefault="00841E7F" w:rsidP="00841E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E7F">
        <w:t>Chaplin</w:t>
      </w:r>
      <w:r>
        <w:tab/>
      </w:r>
      <w:r w:rsidRPr="00841E7F">
        <w:t>Climer</w:t>
      </w:r>
      <w:r>
        <w:tab/>
      </w:r>
      <w:r w:rsidRPr="00841E7F">
        <w:t>Corbin</w:t>
      </w:r>
    </w:p>
    <w:p w14:paraId="12619767" w14:textId="77777777" w:rsidR="00841E7F" w:rsidRDefault="00841E7F" w:rsidP="00841E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E7F">
        <w:t>Cromer</w:t>
      </w:r>
      <w:r>
        <w:tab/>
      </w:r>
      <w:r w:rsidRPr="00841E7F">
        <w:t>Devine</w:t>
      </w:r>
      <w:r>
        <w:tab/>
      </w:r>
      <w:r w:rsidRPr="00841E7F">
        <w:t>Elliott</w:t>
      </w:r>
    </w:p>
    <w:p w14:paraId="515E1060" w14:textId="77777777" w:rsidR="00841E7F" w:rsidRDefault="00841E7F" w:rsidP="00841E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E7F">
        <w:t>Fernandez</w:t>
      </w:r>
      <w:r>
        <w:tab/>
      </w:r>
      <w:r w:rsidRPr="00841E7F">
        <w:t>Gambrell</w:t>
      </w:r>
      <w:r>
        <w:tab/>
      </w:r>
      <w:r w:rsidRPr="00841E7F">
        <w:t>Garrett</w:t>
      </w:r>
    </w:p>
    <w:p w14:paraId="6DCED703" w14:textId="77777777" w:rsidR="00841E7F" w:rsidRDefault="00841E7F" w:rsidP="00841E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E7F">
        <w:t>Goldfinch</w:t>
      </w:r>
      <w:r>
        <w:tab/>
      </w:r>
      <w:r w:rsidRPr="00841E7F">
        <w:t>Graham</w:t>
      </w:r>
      <w:r>
        <w:tab/>
      </w:r>
      <w:r w:rsidRPr="00841E7F">
        <w:t>Grooms</w:t>
      </w:r>
    </w:p>
    <w:p w14:paraId="7ED21216" w14:textId="77777777" w:rsidR="00841E7F" w:rsidRDefault="00841E7F" w:rsidP="00841E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E7F">
        <w:t>Hembree</w:t>
      </w:r>
      <w:r>
        <w:tab/>
      </w:r>
      <w:r w:rsidRPr="00841E7F">
        <w:t>Hutto</w:t>
      </w:r>
      <w:r>
        <w:tab/>
      </w:r>
      <w:r w:rsidRPr="00841E7F">
        <w:t>Johnson</w:t>
      </w:r>
    </w:p>
    <w:p w14:paraId="0777F139" w14:textId="77777777" w:rsidR="00841E7F" w:rsidRDefault="00841E7F" w:rsidP="00841E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E7F">
        <w:t>Kimbrell</w:t>
      </w:r>
      <w:r>
        <w:tab/>
      </w:r>
      <w:r w:rsidRPr="00841E7F">
        <w:t>Leber</w:t>
      </w:r>
      <w:r>
        <w:tab/>
      </w:r>
      <w:r w:rsidRPr="00841E7F">
        <w:t>Martin</w:t>
      </w:r>
    </w:p>
    <w:p w14:paraId="43E5043D" w14:textId="77777777" w:rsidR="00841E7F" w:rsidRDefault="00841E7F" w:rsidP="00841E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E7F">
        <w:t>Massey</w:t>
      </w:r>
      <w:r>
        <w:tab/>
      </w:r>
      <w:r w:rsidRPr="00841E7F">
        <w:t>Matthews</w:t>
      </w:r>
      <w:r>
        <w:tab/>
      </w:r>
      <w:r w:rsidRPr="00841E7F">
        <w:t>Ott</w:t>
      </w:r>
    </w:p>
    <w:p w14:paraId="15864CD9" w14:textId="77777777" w:rsidR="00841E7F" w:rsidRDefault="00841E7F" w:rsidP="00841E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E7F">
        <w:t>Peeler</w:t>
      </w:r>
      <w:r>
        <w:tab/>
      </w:r>
      <w:r w:rsidRPr="00841E7F">
        <w:t>Reichenbach</w:t>
      </w:r>
      <w:r>
        <w:tab/>
      </w:r>
      <w:r w:rsidRPr="00841E7F">
        <w:t>Rice</w:t>
      </w:r>
    </w:p>
    <w:p w14:paraId="0720584E" w14:textId="77777777" w:rsidR="00841E7F" w:rsidRDefault="00841E7F" w:rsidP="00841E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E7F">
        <w:t>Sabb</w:t>
      </w:r>
      <w:r>
        <w:tab/>
      </w:r>
      <w:r w:rsidRPr="00841E7F">
        <w:t>Stubbs</w:t>
      </w:r>
      <w:r>
        <w:tab/>
      </w:r>
      <w:r w:rsidRPr="00841E7F">
        <w:t>Sutton</w:t>
      </w:r>
    </w:p>
    <w:p w14:paraId="68528922" w14:textId="77777777" w:rsidR="00841E7F" w:rsidRDefault="00841E7F" w:rsidP="00841E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E7F">
        <w:t>Turner</w:t>
      </w:r>
      <w:r>
        <w:tab/>
      </w:r>
      <w:r w:rsidRPr="00841E7F">
        <w:t>Verdin</w:t>
      </w:r>
      <w:r>
        <w:tab/>
      </w:r>
      <w:r w:rsidRPr="00841E7F">
        <w:t>Walker</w:t>
      </w:r>
    </w:p>
    <w:p w14:paraId="3048853F" w14:textId="77777777" w:rsidR="00841E7F" w:rsidRDefault="00841E7F" w:rsidP="00841E7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1E7F">
        <w:t>Williams</w:t>
      </w:r>
      <w:r>
        <w:tab/>
      </w:r>
      <w:r w:rsidRPr="00841E7F">
        <w:t>Young</w:t>
      </w:r>
      <w:r>
        <w:tab/>
      </w:r>
      <w:r w:rsidRPr="00841E7F">
        <w:t>Zell</w:t>
      </w:r>
    </w:p>
    <w:p w14:paraId="6B5CCE69" w14:textId="77777777" w:rsidR="00841E7F" w:rsidRDefault="00841E7F" w:rsidP="00841E7F"/>
    <w:p w14:paraId="7A2C7CF8" w14:textId="7AB46C6B" w:rsidR="00841E7F" w:rsidRDefault="00841E7F" w:rsidP="00093ABD">
      <w:r>
        <w:lastRenderedPageBreak/>
        <w:tab/>
        <w:t>A quorum being present, the Senate resumed.</w:t>
      </w:r>
    </w:p>
    <w:p w14:paraId="7C16E003" w14:textId="77777777" w:rsidR="00E06DA2" w:rsidRDefault="00E06DA2" w:rsidP="00093ABD"/>
    <w:p w14:paraId="5FC7518A" w14:textId="12D60E54" w:rsidR="00E06DA2" w:rsidRPr="00E06DA2" w:rsidRDefault="00E06DA2" w:rsidP="00E06DA2">
      <w:pPr>
        <w:jc w:val="center"/>
      </w:pPr>
      <w:r>
        <w:rPr>
          <w:b/>
        </w:rPr>
        <w:t>Recorded Presence</w:t>
      </w:r>
    </w:p>
    <w:p w14:paraId="3D1CBEF2" w14:textId="4877E1A6" w:rsidR="00E06DA2" w:rsidRDefault="00E06DA2" w:rsidP="00093ABD">
      <w:r>
        <w:tab/>
        <w:t>Senator BLACKMON recorded his presence subsequent to the Call of the Senate.</w:t>
      </w:r>
    </w:p>
    <w:p w14:paraId="4C9C519A" w14:textId="77777777" w:rsidR="00CB528E" w:rsidRDefault="00CB528E" w:rsidP="00093ABD"/>
    <w:p w14:paraId="484DD572" w14:textId="380E4F5E" w:rsidR="00CB528E" w:rsidRPr="00CB528E" w:rsidRDefault="00CB528E" w:rsidP="00CB528E">
      <w:pPr>
        <w:jc w:val="center"/>
      </w:pPr>
      <w:r>
        <w:rPr>
          <w:b/>
        </w:rPr>
        <w:t>ACTING PRESIDENT PRESIDES</w:t>
      </w:r>
    </w:p>
    <w:p w14:paraId="0A4C9C21" w14:textId="77FA887C" w:rsidR="00CB528E" w:rsidRDefault="00CB528E" w:rsidP="00093ABD">
      <w:r>
        <w:tab/>
        <w:t>Senator MARTIN assumed the Chair.</w:t>
      </w:r>
    </w:p>
    <w:p w14:paraId="764CC95E" w14:textId="77777777" w:rsidR="00CB528E" w:rsidRDefault="00CB528E" w:rsidP="00093ABD"/>
    <w:p w14:paraId="19DE7667" w14:textId="77777777" w:rsidR="00801568" w:rsidRDefault="00801568" w:rsidP="00801568">
      <w:pPr>
        <w:pStyle w:val="Header"/>
        <w:tabs>
          <w:tab w:val="clear" w:pos="8640"/>
          <w:tab w:val="left" w:pos="4320"/>
        </w:tabs>
        <w:jc w:val="center"/>
        <w:rPr>
          <w:b/>
          <w:bCs/>
        </w:rPr>
      </w:pPr>
      <w:r>
        <w:rPr>
          <w:b/>
          <w:bCs/>
        </w:rPr>
        <w:t>COMMITTEE AMENDMENT ADOPTED</w:t>
      </w:r>
    </w:p>
    <w:p w14:paraId="06710099" w14:textId="4E773E40" w:rsidR="00801568" w:rsidRPr="000104CC" w:rsidRDefault="00801568" w:rsidP="00801568">
      <w:pPr>
        <w:jc w:val="center"/>
        <w:rPr>
          <w:b/>
          <w:bCs/>
          <w:color w:val="auto"/>
        </w:rPr>
      </w:pPr>
      <w:r w:rsidRPr="000104CC">
        <w:rPr>
          <w:b/>
          <w:bCs/>
          <w:color w:val="auto"/>
        </w:rPr>
        <w:t>READ THE SECOND TIME</w:t>
      </w:r>
    </w:p>
    <w:p w14:paraId="3830A362" w14:textId="77777777" w:rsidR="00801568" w:rsidRPr="007F2080" w:rsidRDefault="00801568" w:rsidP="00801568">
      <w:pPr>
        <w:suppressAutoHyphens/>
      </w:pPr>
      <w:r>
        <w:tab/>
      </w:r>
      <w:r w:rsidRPr="007F2080">
        <w:t>H. 5120</w:t>
      </w:r>
      <w:r w:rsidRPr="007F2080">
        <w:fldChar w:fldCharType="begin"/>
      </w:r>
      <w:r w:rsidRPr="007F2080">
        <w:instrText xml:space="preserve"> XE "H. 5120" \b </w:instrText>
      </w:r>
      <w:r w:rsidRPr="007F2080">
        <w:fldChar w:fldCharType="end"/>
      </w:r>
      <w:r w:rsidRPr="007F2080">
        <w:t xml:space="preserve"> -- Reps. Cox, Garvin, Holman, T. Moore, Sessions, Wetmore, C. Mitchell and Yow:  </w:t>
      </w:r>
      <w:r>
        <w:rPr>
          <w:caps/>
          <w:szCs w:val="30"/>
        </w:rPr>
        <w:t>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3CF8AA1D" w14:textId="77777777" w:rsidR="00801568" w:rsidRDefault="00801568" w:rsidP="00801568">
      <w:pPr>
        <w:pStyle w:val="Header"/>
        <w:rPr>
          <w:bCs/>
          <w:color w:val="auto"/>
          <w:szCs w:val="22"/>
        </w:rPr>
      </w:pPr>
      <w:r w:rsidRPr="0063614E">
        <w:rPr>
          <w:bCs/>
          <w:color w:val="auto"/>
          <w:szCs w:val="22"/>
        </w:rPr>
        <w:tab/>
        <w:t>The Senate proceeded to consideration of the Bill</w:t>
      </w:r>
      <w:r>
        <w:rPr>
          <w:bCs/>
          <w:color w:val="auto"/>
          <w:szCs w:val="22"/>
        </w:rPr>
        <w:t>.</w:t>
      </w:r>
    </w:p>
    <w:p w14:paraId="2AA2E743" w14:textId="77777777" w:rsidR="00801568" w:rsidRDefault="00801568" w:rsidP="00801568"/>
    <w:p w14:paraId="468ECF2E" w14:textId="77777777" w:rsidR="00801568" w:rsidRPr="00CD5CF4" w:rsidRDefault="00801568" w:rsidP="00801568">
      <w:r w:rsidRPr="00CD5CF4">
        <w:tab/>
        <w:t xml:space="preserve">The Committee on Judiciary proposed the following </w:t>
      </w:r>
      <w:proofErr w:type="gramStart"/>
      <w:r w:rsidRPr="00CD5CF4">
        <w:t>amendment  (</w:t>
      </w:r>
      <w:proofErr w:type="gramEnd"/>
      <w:r w:rsidRPr="00CD5CF4">
        <w:t>SJ-5120.SW0001S)</w:t>
      </w:r>
      <w:r w:rsidRPr="00194D68">
        <w:rPr>
          <w:snapToGrid w:val="0"/>
        </w:rPr>
        <w:t>, which was adopted</w:t>
      </w:r>
      <w:r w:rsidRPr="00CD5CF4">
        <w:t>:</w:t>
      </w:r>
    </w:p>
    <w:p w14:paraId="6FAEE961" w14:textId="77777777" w:rsidR="00801568" w:rsidRPr="00CD5CF4" w:rsidRDefault="00801568" w:rsidP="0080156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D5CF4">
        <w:rPr>
          <w:rFonts w:cs="Times New Roman"/>
          <w:sz w:val="22"/>
        </w:rPr>
        <w:tab/>
        <w:t>Amend the bill, as and if amended, SECTION 1, by striking Section 63-19-2020(E)(1)(c) and inserting:</w:t>
      </w:r>
    </w:p>
    <w:sdt>
      <w:sdtPr>
        <w:rPr>
          <w:rFonts w:cs="Times New Roman"/>
          <w:sz w:val="22"/>
        </w:rPr>
        <w:alias w:val="Cannot be edited"/>
        <w:tag w:val="Cannot be edited"/>
        <w:id w:val="-345179187"/>
      </w:sdtPr>
      <w:sdtEndPr/>
      <w:sdtContent>
        <w:p w14:paraId="243C2DFE" w14:textId="77777777" w:rsidR="00801568" w:rsidRPr="00CD5CF4" w:rsidRDefault="00801568" w:rsidP="008015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D5CF4">
            <w:rPr>
              <w:rFonts w:cs="Times New Roman"/>
              <w:sz w:val="22"/>
            </w:rPr>
            <w:tab/>
          </w:r>
          <w:r w:rsidRPr="00CD5CF4">
            <w:rPr>
              <w:rFonts w:cs="Times New Roman"/>
              <w:sz w:val="22"/>
            </w:rPr>
            <w:tab/>
          </w:r>
          <w:r w:rsidRPr="00CD5CF4">
            <w:rPr>
              <w:rFonts w:cs="Times New Roman"/>
              <w:sz w:val="22"/>
            </w:rPr>
            <w:tab/>
            <w:t>(c) assault and battery</w:t>
          </w:r>
          <w:r w:rsidRPr="00CD5CF4">
            <w:rPr>
              <w:rStyle w:val="scstrike"/>
              <w:rFonts w:cs="Times New Roman"/>
              <w:sz w:val="22"/>
            </w:rPr>
            <w:t xml:space="preserve"> against school personnel, as defined in Section 16‑3‑612</w:t>
          </w:r>
          <w:r w:rsidRPr="00CD5CF4">
            <w:rPr>
              <w:rStyle w:val="scinsert"/>
              <w:rFonts w:cs="Times New Roman"/>
              <w:sz w:val="22"/>
            </w:rPr>
            <w:t xml:space="preserve"> where the victim is a school employee</w:t>
          </w:r>
          <w:r w:rsidRPr="00CD5CF4">
            <w:rPr>
              <w:rStyle w:val="scinsertblue"/>
              <w:rFonts w:cs="Times New Roman"/>
              <w:color w:val="auto"/>
              <w:sz w:val="22"/>
            </w:rPr>
            <w:t xml:space="preserve"> or volunteer</w:t>
          </w:r>
          <w:r w:rsidRPr="00CD5CF4">
            <w:rPr>
              <w:rFonts w:cs="Times New Roman"/>
              <w:sz w:val="22"/>
            </w:rPr>
            <w:t>;</w:t>
          </w:r>
        </w:p>
      </w:sdtContent>
    </w:sdt>
    <w:p w14:paraId="33BD3793" w14:textId="77777777" w:rsidR="00801568" w:rsidRPr="00CD5CF4" w:rsidRDefault="00801568" w:rsidP="0080156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D5CF4">
        <w:rPr>
          <w:rFonts w:cs="Times New Roman"/>
          <w:sz w:val="22"/>
        </w:rPr>
        <w:tab/>
        <w:t>Amend the bill further, SECTION 2, by striking Section 63-19-2030(E)(4) and inserting:</w:t>
      </w:r>
    </w:p>
    <w:sdt>
      <w:sdtPr>
        <w:rPr>
          <w:rFonts w:cs="Times New Roman"/>
          <w:sz w:val="22"/>
        </w:rPr>
        <w:alias w:val="Cannot be edited"/>
        <w:tag w:val="Cannot be edited"/>
        <w:id w:val="1720788600"/>
      </w:sdtPr>
      <w:sdtEndPr/>
      <w:sdtContent>
        <w:p w14:paraId="7D09D51F" w14:textId="77777777" w:rsidR="00801568" w:rsidRPr="00CD5CF4" w:rsidRDefault="00801568" w:rsidP="008015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D5CF4">
            <w:rPr>
              <w:rFonts w:cs="Times New Roman"/>
              <w:sz w:val="22"/>
            </w:rPr>
            <w:tab/>
          </w:r>
          <w:r w:rsidRPr="00CD5CF4">
            <w:rPr>
              <w:rFonts w:cs="Times New Roman"/>
              <w:sz w:val="22"/>
            </w:rPr>
            <w:tab/>
            <w:t>(4) assault and battery</w:t>
          </w:r>
          <w:r w:rsidRPr="00CD5CF4">
            <w:rPr>
              <w:rStyle w:val="scstrike"/>
              <w:rFonts w:cs="Times New Roman"/>
              <w:sz w:val="22"/>
            </w:rPr>
            <w:t xml:space="preserve"> against school personnel, as defined in Section 16‑3‑612</w:t>
          </w:r>
          <w:r w:rsidRPr="00CD5CF4">
            <w:rPr>
              <w:rStyle w:val="scinsert"/>
              <w:rFonts w:cs="Times New Roman"/>
              <w:sz w:val="22"/>
            </w:rPr>
            <w:t xml:space="preserve"> where the victim is a school employee</w:t>
          </w:r>
          <w:r w:rsidRPr="00CD5CF4">
            <w:rPr>
              <w:rStyle w:val="scinsertblue"/>
              <w:rFonts w:cs="Times New Roman"/>
              <w:color w:val="auto"/>
              <w:sz w:val="22"/>
            </w:rPr>
            <w:t xml:space="preserve"> or volunteer</w:t>
          </w:r>
          <w:r w:rsidRPr="00CD5CF4">
            <w:rPr>
              <w:rFonts w:cs="Times New Roman"/>
              <w:sz w:val="22"/>
            </w:rPr>
            <w:t>;</w:t>
          </w:r>
        </w:p>
      </w:sdtContent>
    </w:sdt>
    <w:p w14:paraId="7D41F47A" w14:textId="77777777" w:rsidR="00801568" w:rsidRPr="00CD5CF4" w:rsidRDefault="00801568" w:rsidP="0080156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D5CF4">
        <w:rPr>
          <w:rFonts w:cs="Times New Roman"/>
          <w:sz w:val="22"/>
        </w:rPr>
        <w:tab/>
        <w:t>Renumber sections to conform.</w:t>
      </w:r>
    </w:p>
    <w:p w14:paraId="664CF403" w14:textId="77777777" w:rsidR="00801568" w:rsidRDefault="00801568" w:rsidP="008015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D5CF4">
        <w:rPr>
          <w:rFonts w:cs="Times New Roman"/>
          <w:sz w:val="22"/>
        </w:rPr>
        <w:tab/>
        <w:t>Amend title to conform.</w:t>
      </w:r>
    </w:p>
    <w:p w14:paraId="1C576D06" w14:textId="77777777" w:rsidR="00801568" w:rsidRDefault="00801568" w:rsidP="008015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ADAMS explained the amendment.</w:t>
      </w:r>
    </w:p>
    <w:p w14:paraId="60FE4862" w14:textId="77777777" w:rsidR="00801568" w:rsidRDefault="00801568" w:rsidP="008015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2BC334" w14:textId="77777777" w:rsidR="00801568" w:rsidRDefault="00801568" w:rsidP="008015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7EC4F13" w14:textId="77777777" w:rsidR="00801568" w:rsidRDefault="00801568" w:rsidP="008015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A253AF" w14:textId="2BFC358E" w:rsidR="00801568" w:rsidRPr="00AB60DB" w:rsidRDefault="00801568" w:rsidP="0080156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60DB">
        <w:rPr>
          <w:rFonts w:cs="Times New Roman"/>
          <w:sz w:val="22"/>
        </w:rPr>
        <w:tab/>
        <w:t>Senator MASSEY proposed the following amendment (SJ-5120.MB0002S)</w:t>
      </w:r>
      <w:r>
        <w:rPr>
          <w:rFonts w:cs="Times New Roman"/>
          <w:sz w:val="22"/>
        </w:rPr>
        <w:t>, which was withdrawn</w:t>
      </w:r>
      <w:r w:rsidRPr="00AB60DB">
        <w:rPr>
          <w:rFonts w:cs="Times New Roman"/>
          <w:sz w:val="22"/>
        </w:rPr>
        <w:t>:</w:t>
      </w:r>
    </w:p>
    <w:p w14:paraId="01713ADE" w14:textId="77777777" w:rsidR="00801568" w:rsidRPr="00AB60DB" w:rsidRDefault="00801568" w:rsidP="0080156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60DB">
        <w:rPr>
          <w:rFonts w:cs="Times New Roman"/>
          <w:sz w:val="22"/>
        </w:rPr>
        <w:tab/>
        <w:t>Amend the bill, as and if amended, by adding appropriately numbered SECTIONS to read:</w:t>
      </w:r>
    </w:p>
    <w:sdt>
      <w:sdtPr>
        <w:rPr>
          <w:rFonts w:cs="Times New Roman"/>
          <w:sz w:val="22"/>
        </w:rPr>
        <w:alias w:val="Cannot be edited"/>
        <w:tag w:val="Cannot be edited"/>
        <w:id w:val="-1777481670"/>
      </w:sdtPr>
      <w:sdtEndPr/>
      <w:sdtContent>
        <w:p w14:paraId="6FEC0567" w14:textId="77777777" w:rsidR="00801568" w:rsidRPr="00AB60DB" w:rsidRDefault="00801568" w:rsidP="0080156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60DB">
            <w:rPr>
              <w:rFonts w:cs="Times New Roman"/>
              <w:sz w:val="22"/>
            </w:rPr>
            <w:t>SECTION X.</w:t>
          </w:r>
          <w:r w:rsidRPr="00AB60DB">
            <w:rPr>
              <w:rFonts w:cs="Times New Roman"/>
              <w:sz w:val="22"/>
            </w:rPr>
            <w:tab/>
            <w:t>Section 63-19-20(1) of the S.C. Code is amended to read:</w:t>
          </w:r>
        </w:p>
        <w:p w14:paraId="4C982772" w14:textId="77777777" w:rsidR="00801568" w:rsidRPr="00AB60DB" w:rsidRDefault="00801568" w:rsidP="008015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B60DB">
            <w:rPr>
              <w:rFonts w:cs="Times New Roman"/>
              <w:sz w:val="22"/>
            </w:rPr>
            <w:tab/>
            <w:t>(1) “Child” or “juvenile” means a person less than eighteen years of age. “Child” or “juvenile” does not mean</w:t>
          </w:r>
          <w:r w:rsidRPr="00AB60DB">
            <w:rPr>
              <w:rStyle w:val="scinsertblue"/>
              <w:rFonts w:cs="Times New Roman"/>
              <w:color w:val="auto"/>
              <w:sz w:val="22"/>
            </w:rPr>
            <w:t xml:space="preserve">: </w:t>
          </w:r>
        </w:p>
        <w:p w14:paraId="042E1C81" w14:textId="77777777" w:rsidR="00801568" w:rsidRPr="00AB60DB" w:rsidRDefault="00801568" w:rsidP="008015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B60DB">
            <w:rPr>
              <w:rStyle w:val="scinsertblue"/>
              <w:rFonts w:cs="Times New Roman"/>
              <w:color w:val="auto"/>
              <w:sz w:val="22"/>
            </w:rPr>
            <w:tab/>
          </w:r>
          <w:r w:rsidRPr="00AB60DB">
            <w:rPr>
              <w:rStyle w:val="scinsertblue"/>
              <w:rFonts w:cs="Times New Roman"/>
              <w:color w:val="auto"/>
              <w:sz w:val="22"/>
            </w:rPr>
            <w:tab/>
            <w:t>(a)</w:t>
          </w:r>
          <w:r w:rsidRPr="00AB60DB">
            <w:rPr>
              <w:rFonts w:cs="Times New Roman"/>
              <w:sz w:val="22"/>
            </w:rPr>
            <w:t xml:space="preserve"> a person seventeen years of age or older who is charged with a Class A, B, C, or D felony as defined in Section 16-1-20 or a felony which provides for a maximum term of imprisonment of fifteen years or more</w:t>
          </w:r>
          <w:r w:rsidRPr="00AB60DB">
            <w:rPr>
              <w:rStyle w:val="scinsertblue"/>
              <w:rFonts w:cs="Times New Roman"/>
              <w:color w:val="auto"/>
              <w:sz w:val="22"/>
            </w:rPr>
            <w:t>, any offense in Chapter 23, Title 16, or charged pursuant to Section 44-53-379</w:t>
          </w:r>
          <w:r w:rsidRPr="00AB60DB">
            <w:rPr>
              <w:rFonts w:cs="Times New Roman"/>
              <w:sz w:val="22"/>
            </w:rPr>
            <w:t>. However, a person seventeen years of age who is charged with a Class A, B, C, or D felony as defined in Section 16-1-20</w:t>
          </w:r>
          <w:r w:rsidRPr="00AB60DB">
            <w:rPr>
              <w:rStyle w:val="scstrikered"/>
              <w:rFonts w:cs="Times New Roman"/>
              <w:color w:val="auto"/>
              <w:sz w:val="22"/>
            </w:rPr>
            <w:t xml:space="preserve"> or</w:t>
          </w:r>
          <w:r w:rsidRPr="00AB60DB">
            <w:rPr>
              <w:rStyle w:val="scinsertblue"/>
              <w:rFonts w:cs="Times New Roman"/>
              <w:color w:val="auto"/>
              <w:sz w:val="22"/>
            </w:rPr>
            <w:t>,</w:t>
          </w:r>
          <w:r w:rsidRPr="00AB60DB">
            <w:rPr>
              <w:rFonts w:cs="Times New Roman"/>
              <w:sz w:val="22"/>
            </w:rPr>
            <w:t xml:space="preserve"> a felony which provides for a maximum term of imprisonment of fifteen years or more</w:t>
          </w:r>
          <w:r w:rsidRPr="00AB60DB">
            <w:rPr>
              <w:rStyle w:val="scinsertblue"/>
              <w:rFonts w:cs="Times New Roman"/>
              <w:color w:val="auto"/>
              <w:sz w:val="22"/>
            </w:rPr>
            <w:t>, any offense in Chapter 23, Title 16, or charged pursuant to Section 44-53-379</w:t>
          </w:r>
          <w:r w:rsidRPr="00AB60DB">
            <w:rPr>
              <w:rFonts w:cs="Times New Roman"/>
              <w:sz w:val="22"/>
            </w:rPr>
            <w:t xml:space="preserve"> may be remanded to the family court for disposition of the charge at the discretion of the solicitor</w:t>
          </w:r>
          <w:r w:rsidRPr="00AB60DB">
            <w:rPr>
              <w:rStyle w:val="scstrikered"/>
              <w:rFonts w:cs="Times New Roman"/>
              <w:color w:val="auto"/>
              <w:sz w:val="22"/>
            </w:rPr>
            <w:t>.</w:t>
          </w:r>
          <w:r w:rsidRPr="00AB60DB">
            <w:rPr>
              <w:rStyle w:val="scinsertblue"/>
              <w:rFonts w:cs="Times New Roman"/>
              <w:color w:val="auto"/>
              <w:sz w:val="22"/>
            </w:rPr>
            <w:t>; or</w:t>
          </w:r>
        </w:p>
        <w:p w14:paraId="78083D67" w14:textId="77777777" w:rsidR="00801568" w:rsidRPr="00AB60DB" w:rsidRDefault="00801568" w:rsidP="008015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B60DB">
            <w:rPr>
              <w:rStyle w:val="scinsertblue"/>
              <w:rFonts w:cs="Times New Roman"/>
              <w:color w:val="auto"/>
              <w:sz w:val="22"/>
            </w:rPr>
            <w:tab/>
          </w:r>
          <w:r w:rsidRPr="00AB60DB">
            <w:rPr>
              <w:rStyle w:val="scinsertblue"/>
              <w:rFonts w:cs="Times New Roman"/>
              <w:color w:val="auto"/>
              <w:sz w:val="22"/>
            </w:rPr>
            <w:tab/>
            <w:t>(b) a person sixteen years of age or older who is charged with a felony that provides a term of imprisonment of thirty years or more, the offense of burglary in the first degree, as defined in Section 16-11-311, or the offense of attempted murder as defined Section 16-3-29. However, a person sixteen years of age or older who is charged with a felony that provides for a term of imprisonment of thirty years or more, the offense of burglary in the first degree as defined in Section 16-11-311, or the offense of attempted murder as defined in Section 16-3-29 may be remanded to the family court for disposition of the charge at the discretion of the solicitor or by order of the circuit court, sua sponte.</w:t>
          </w:r>
          <w:r w:rsidRPr="00AB60DB">
            <w:rPr>
              <w:rFonts w:cs="Times New Roman"/>
              <w:sz w:val="22"/>
            </w:rPr>
            <w:t xml:space="preserve"> </w:t>
          </w:r>
        </w:p>
        <w:p w14:paraId="6F288FA0" w14:textId="77777777" w:rsidR="00801568" w:rsidRPr="00AB60DB" w:rsidRDefault="00801568" w:rsidP="008015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60DB">
            <w:rPr>
              <w:rStyle w:val="scinsertblue"/>
              <w:rFonts w:cs="Times New Roman"/>
              <w:color w:val="auto"/>
              <w:sz w:val="22"/>
            </w:rPr>
            <w:tab/>
          </w:r>
          <w:r w:rsidRPr="00AB60DB">
            <w:rPr>
              <w:rFonts w:cs="Times New Roman"/>
              <w:sz w:val="22"/>
            </w:rPr>
            <w:t>An additional or accompanying charge associated with the charges contained in this item must be heard by the court with jurisdiction over the offenses contained in this item.</w:t>
          </w:r>
        </w:p>
        <w:p w14:paraId="021AED08" w14:textId="77777777" w:rsidR="00801568" w:rsidRPr="00AB60DB" w:rsidRDefault="00801568" w:rsidP="0080156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60DB">
            <w:rPr>
              <w:rFonts w:cs="Times New Roman"/>
              <w:sz w:val="22"/>
            </w:rPr>
            <w:tab/>
            <w:t>SECTION X.</w:t>
          </w:r>
          <w:r w:rsidRPr="00AB60DB">
            <w:rPr>
              <w:rFonts w:cs="Times New Roman"/>
              <w:sz w:val="22"/>
            </w:rPr>
            <w:tab/>
            <w:t>Section 63-19-1210(9) and (10</w:t>
          </w:r>
          <w:proofErr w:type="gramStart"/>
          <w:r w:rsidRPr="00AB60DB">
            <w:rPr>
              <w:rFonts w:cs="Times New Roman"/>
              <w:sz w:val="22"/>
            </w:rPr>
            <w:t>)  of</w:t>
          </w:r>
          <w:proofErr w:type="gramEnd"/>
          <w:r w:rsidRPr="00AB60DB">
            <w:rPr>
              <w:rFonts w:cs="Times New Roman"/>
              <w:sz w:val="22"/>
            </w:rPr>
            <w:t xml:space="preserve"> the S.C. Code is amended to read:</w:t>
          </w:r>
        </w:p>
        <w:p w14:paraId="5E0401C7" w14:textId="77777777" w:rsidR="00801568" w:rsidRPr="00AB60DB" w:rsidRDefault="00801568" w:rsidP="008015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60DB">
            <w:rPr>
              <w:rFonts w:cs="Times New Roman"/>
              <w:sz w:val="22"/>
            </w:rPr>
            <w:tab/>
            <w:t>Section 63-19-1210.</w:t>
          </w:r>
          <w:r w:rsidRPr="00AB60DB">
            <w:rPr>
              <w:rFonts w:cs="Times New Roman"/>
              <w:sz w:val="22"/>
            </w:rPr>
            <w:tab/>
            <w:t>(9) If a child fourteen</w:t>
          </w:r>
          <w:r w:rsidRPr="00AB60DB">
            <w:rPr>
              <w:rStyle w:val="scinsertblue"/>
              <w:rFonts w:cs="Times New Roman"/>
              <w:color w:val="auto"/>
              <w:sz w:val="22"/>
            </w:rPr>
            <w:t>, fifteen, or sixteen</w:t>
          </w:r>
          <w:r w:rsidRPr="00AB60DB">
            <w:rPr>
              <w:rFonts w:cs="Times New Roman"/>
              <w:sz w:val="22"/>
            </w:rPr>
            <w:t xml:space="preserve"> years of age </w:t>
          </w:r>
          <w:r w:rsidRPr="00AB60DB">
            <w:rPr>
              <w:rStyle w:val="scstrikered"/>
              <w:rFonts w:cs="Times New Roman"/>
              <w:color w:val="auto"/>
              <w:sz w:val="22"/>
            </w:rPr>
            <w:t>or older</w:t>
          </w:r>
          <w:r w:rsidRPr="00AB60DB">
            <w:rPr>
              <w:rFonts w:cs="Times New Roman"/>
              <w:sz w:val="22"/>
            </w:rPr>
            <w:t xml:space="preserve"> is charged with a violation of Section 16-23-430, Section 16-23-20, or Section 44-53-445, the court, after full investigation and hearing, if it considers it contrary to the best interest of the child or the public to retain jurisdiction, acting as committing magistrate, may bind </w:t>
          </w:r>
          <w:r w:rsidRPr="00AB60DB">
            <w:rPr>
              <w:rFonts w:cs="Times New Roman"/>
              <w:sz w:val="22"/>
            </w:rPr>
            <w:lastRenderedPageBreak/>
            <w:t>over the child for proper criminal proceedings to a court which would have trial jurisdiction of the offenses if committed by an adult.</w:t>
          </w:r>
        </w:p>
        <w:p w14:paraId="5AC52023" w14:textId="77777777" w:rsidR="00801568" w:rsidRPr="00AB60DB" w:rsidRDefault="00801568" w:rsidP="0080156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B60DB">
            <w:rPr>
              <w:rFonts w:cs="Times New Roman"/>
              <w:sz w:val="22"/>
            </w:rPr>
            <w:tab/>
            <w:t>(10) If a child fourteen</w:t>
          </w:r>
          <w:r w:rsidRPr="00AB60DB">
            <w:rPr>
              <w:rStyle w:val="scinsertblue"/>
              <w:rFonts w:cs="Times New Roman"/>
              <w:color w:val="auto"/>
              <w:sz w:val="22"/>
            </w:rPr>
            <w:t>, fifteen, or sixteen</w:t>
          </w:r>
          <w:r w:rsidRPr="00AB60DB">
            <w:rPr>
              <w:rFonts w:cs="Times New Roman"/>
              <w:sz w:val="22"/>
            </w:rPr>
            <w:t xml:space="preserve"> years of age </w:t>
          </w:r>
          <w:r w:rsidRPr="00AB60DB">
            <w:rPr>
              <w:rStyle w:val="scstrikered"/>
              <w:rFonts w:cs="Times New Roman"/>
              <w:color w:val="auto"/>
              <w:sz w:val="22"/>
            </w:rPr>
            <w:t xml:space="preserve">or older </w:t>
          </w:r>
          <w:r w:rsidRPr="00AB60DB">
            <w:rPr>
              <w:rFonts w:cs="Times New Roman"/>
              <w:sz w:val="22"/>
            </w:rPr>
            <w:t xml:space="preserve">is charged with an offense which, if committed by an adult, provides for a term of imprisonment of ten years or more and the child previously has been adjudicated delinquent in family court or convicted in circuit court for </w:t>
          </w:r>
          <w:r w:rsidRPr="00AB60DB">
            <w:rPr>
              <w:rStyle w:val="scstrikered"/>
              <w:rFonts w:cs="Times New Roman"/>
              <w:color w:val="auto"/>
              <w:sz w:val="22"/>
            </w:rPr>
            <w:t>two</w:t>
          </w:r>
          <w:r w:rsidRPr="00AB60DB">
            <w:rPr>
              <w:rStyle w:val="scinsertblue"/>
              <w:rFonts w:cs="Times New Roman"/>
              <w:color w:val="auto"/>
              <w:sz w:val="22"/>
            </w:rPr>
            <w:t>a</w:t>
          </w:r>
          <w:r w:rsidRPr="00AB60DB">
            <w:rPr>
              <w:rFonts w:cs="Times New Roman"/>
              <w:sz w:val="22"/>
            </w:rPr>
            <w:t xml:space="preserve"> prior </w:t>
          </w:r>
          <w:r w:rsidRPr="00AB60DB">
            <w:rPr>
              <w:rStyle w:val="scstrikered"/>
              <w:rFonts w:cs="Times New Roman"/>
              <w:color w:val="auto"/>
              <w:sz w:val="22"/>
            </w:rPr>
            <w:t xml:space="preserve">offenses </w:t>
          </w:r>
          <w:r w:rsidRPr="00AB60DB">
            <w:rPr>
              <w:rStyle w:val="scinsertblue"/>
              <w:rFonts w:cs="Times New Roman"/>
              <w:color w:val="auto"/>
              <w:sz w:val="22"/>
            </w:rPr>
            <w:t xml:space="preserve">offense </w:t>
          </w:r>
          <w:r w:rsidRPr="00AB60DB">
            <w:rPr>
              <w:rFonts w:cs="Times New Roman"/>
              <w:sz w:val="22"/>
            </w:rPr>
            <w:t xml:space="preserve">which, if committed by an adult, </w:t>
          </w:r>
          <w:r w:rsidRPr="00AB60DB">
            <w:rPr>
              <w:rStyle w:val="scstrikered"/>
              <w:rFonts w:cs="Times New Roman"/>
              <w:color w:val="auto"/>
              <w:sz w:val="22"/>
            </w:rPr>
            <w:t xml:space="preserve">provide </w:t>
          </w:r>
          <w:r w:rsidRPr="00AB60DB">
            <w:rPr>
              <w:rStyle w:val="scinsertblue"/>
              <w:rFonts w:cs="Times New Roman"/>
              <w:color w:val="auto"/>
              <w:sz w:val="22"/>
            </w:rPr>
            <w:t xml:space="preserve">provides </w:t>
          </w:r>
          <w:r w:rsidRPr="00AB60DB">
            <w:rPr>
              <w:rFonts w:cs="Times New Roman"/>
              <w:sz w:val="22"/>
            </w:rPr>
            <w:t>for a term of imprisonment of ten years or more,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sdtContent>
    </w:sdt>
    <w:p w14:paraId="576EBE52" w14:textId="77777777" w:rsidR="00801568" w:rsidRPr="00AB60DB" w:rsidRDefault="00801568" w:rsidP="0080156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B60DB">
        <w:rPr>
          <w:rFonts w:cs="Times New Roman"/>
          <w:sz w:val="22"/>
        </w:rPr>
        <w:tab/>
        <w:t>Renumber sections to conform.</w:t>
      </w:r>
    </w:p>
    <w:p w14:paraId="4E88474D" w14:textId="77777777" w:rsidR="00801568" w:rsidRDefault="00801568" w:rsidP="008015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B60DB">
        <w:rPr>
          <w:rFonts w:cs="Times New Roman"/>
          <w:sz w:val="22"/>
        </w:rPr>
        <w:tab/>
        <w:t>Amend title to conform.</w:t>
      </w:r>
    </w:p>
    <w:p w14:paraId="3F7AAFBB" w14:textId="77777777" w:rsidR="00801568" w:rsidRDefault="00801568" w:rsidP="008015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B46B6E" w14:textId="55287F42" w:rsidR="00801568" w:rsidRDefault="00801568" w:rsidP="0080156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MASSEY, with unanimous consent, the amendment was withdrawn.</w:t>
      </w:r>
    </w:p>
    <w:p w14:paraId="4E83E5FC" w14:textId="77777777" w:rsidR="00801568" w:rsidRDefault="00801568" w:rsidP="00801568"/>
    <w:p w14:paraId="351AE40B" w14:textId="77777777" w:rsidR="00801568" w:rsidRPr="0063614E" w:rsidRDefault="00801568" w:rsidP="00801568">
      <w:pPr>
        <w:pStyle w:val="Header"/>
        <w:rPr>
          <w:bCs/>
          <w:color w:val="auto"/>
          <w:szCs w:val="22"/>
        </w:rPr>
      </w:pPr>
      <w:r>
        <w:rPr>
          <w:bCs/>
          <w:color w:val="auto"/>
          <w:szCs w:val="22"/>
        </w:rPr>
        <w:tab/>
      </w:r>
      <w:r w:rsidRPr="0063614E">
        <w:rPr>
          <w:bCs/>
          <w:color w:val="auto"/>
          <w:szCs w:val="22"/>
        </w:rPr>
        <w:t>The question being the second reading of the Bill.</w:t>
      </w:r>
    </w:p>
    <w:p w14:paraId="63AB3842" w14:textId="77777777" w:rsidR="00801568" w:rsidRDefault="00801568" w:rsidP="00801568">
      <w:pPr>
        <w:pStyle w:val="Header"/>
        <w:rPr>
          <w:bCs/>
          <w:color w:val="auto"/>
          <w:szCs w:val="22"/>
        </w:rPr>
      </w:pPr>
    </w:p>
    <w:p w14:paraId="3A9A3A02" w14:textId="77777777" w:rsidR="00801568" w:rsidRDefault="00801568" w:rsidP="00801568">
      <w:pPr>
        <w:pStyle w:val="Header"/>
        <w:rPr>
          <w:bCs/>
          <w:color w:val="auto"/>
          <w:szCs w:val="22"/>
        </w:rPr>
      </w:pPr>
      <w:r w:rsidRPr="0063614E">
        <w:rPr>
          <w:bCs/>
          <w:color w:val="auto"/>
          <w:szCs w:val="22"/>
        </w:rPr>
        <w:tab/>
        <w:t>The "ayes" and "nays" were demanded and taken, resulting as follows:</w:t>
      </w:r>
    </w:p>
    <w:p w14:paraId="1FC04D96" w14:textId="77777777" w:rsidR="008B3110" w:rsidRPr="0063614E" w:rsidRDefault="008B3110" w:rsidP="00801568">
      <w:pPr>
        <w:pStyle w:val="Header"/>
        <w:rPr>
          <w:bCs/>
          <w:color w:val="auto"/>
          <w:szCs w:val="22"/>
        </w:rPr>
      </w:pPr>
    </w:p>
    <w:p w14:paraId="67067E3E" w14:textId="77777777" w:rsidR="001A010C" w:rsidRPr="001A010C" w:rsidRDefault="001A010C" w:rsidP="001A010C">
      <w:pPr>
        <w:jc w:val="center"/>
        <w:rPr>
          <w:b/>
          <w:bCs/>
          <w:color w:val="auto"/>
          <w:szCs w:val="22"/>
        </w:rPr>
      </w:pPr>
      <w:r w:rsidRPr="001A010C">
        <w:rPr>
          <w:b/>
          <w:bCs/>
          <w:color w:val="auto"/>
          <w:szCs w:val="22"/>
        </w:rPr>
        <w:t>Ayes 43; Nays 0</w:t>
      </w:r>
    </w:p>
    <w:p w14:paraId="78C7F17E"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010C">
        <w:rPr>
          <w:b/>
        </w:rPr>
        <w:t>AYES</w:t>
      </w:r>
    </w:p>
    <w:p w14:paraId="3B4D30E1"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010C">
        <w:t>Adams</w:t>
      </w:r>
      <w:r>
        <w:tab/>
      </w:r>
      <w:r w:rsidRPr="001A010C">
        <w:t>Alexander</w:t>
      </w:r>
      <w:r>
        <w:tab/>
      </w:r>
      <w:r w:rsidRPr="001A010C">
        <w:t>Allen</w:t>
      </w:r>
    </w:p>
    <w:p w14:paraId="42CCDCDB"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010C">
        <w:t>Bennett</w:t>
      </w:r>
      <w:r>
        <w:tab/>
      </w:r>
      <w:r w:rsidRPr="001A010C">
        <w:t>Blackmon</w:t>
      </w:r>
      <w:r>
        <w:tab/>
      </w:r>
      <w:r w:rsidRPr="001A010C">
        <w:t>Bright</w:t>
      </w:r>
    </w:p>
    <w:p w14:paraId="4A974FD2"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010C">
        <w:t>Campsen</w:t>
      </w:r>
      <w:r>
        <w:tab/>
      </w:r>
      <w:r w:rsidRPr="001A010C">
        <w:t>Cash</w:t>
      </w:r>
      <w:r>
        <w:tab/>
      </w:r>
      <w:r w:rsidRPr="001A010C">
        <w:t>Chaplin</w:t>
      </w:r>
    </w:p>
    <w:p w14:paraId="6776365A"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010C">
        <w:t>Climer</w:t>
      </w:r>
      <w:r>
        <w:tab/>
      </w:r>
      <w:r w:rsidRPr="001A010C">
        <w:t>Corbin</w:t>
      </w:r>
      <w:r>
        <w:tab/>
      </w:r>
      <w:r w:rsidRPr="001A010C">
        <w:t>Cromer</w:t>
      </w:r>
    </w:p>
    <w:p w14:paraId="4C505DAA"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010C">
        <w:t>Davis</w:t>
      </w:r>
      <w:r>
        <w:tab/>
      </w:r>
      <w:r w:rsidRPr="001A010C">
        <w:t>Devine</w:t>
      </w:r>
      <w:r>
        <w:tab/>
      </w:r>
      <w:r w:rsidRPr="001A010C">
        <w:t>Elliott</w:t>
      </w:r>
    </w:p>
    <w:p w14:paraId="7D5A9231"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010C">
        <w:t>Fernandez</w:t>
      </w:r>
      <w:r>
        <w:tab/>
      </w:r>
      <w:r w:rsidRPr="001A010C">
        <w:t>Gambrell</w:t>
      </w:r>
      <w:r>
        <w:tab/>
      </w:r>
      <w:r w:rsidRPr="001A010C">
        <w:t>Garrett</w:t>
      </w:r>
    </w:p>
    <w:p w14:paraId="26E6B5B2"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010C">
        <w:t>Goldfinch</w:t>
      </w:r>
      <w:r>
        <w:tab/>
      </w:r>
      <w:r w:rsidRPr="001A010C">
        <w:t>Graham</w:t>
      </w:r>
      <w:r>
        <w:tab/>
      </w:r>
      <w:r w:rsidRPr="001A010C">
        <w:t>Grooms</w:t>
      </w:r>
    </w:p>
    <w:p w14:paraId="6388DC3A"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010C">
        <w:t>Hembree</w:t>
      </w:r>
      <w:r>
        <w:tab/>
      </w:r>
      <w:r w:rsidRPr="001A010C">
        <w:t>Hutto</w:t>
      </w:r>
      <w:r>
        <w:tab/>
      </w:r>
      <w:r w:rsidRPr="001A010C">
        <w:t>Johnson</w:t>
      </w:r>
    </w:p>
    <w:p w14:paraId="43A7985C"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010C">
        <w:t>Leber</w:t>
      </w:r>
      <w:r>
        <w:tab/>
      </w:r>
      <w:r w:rsidRPr="001A010C">
        <w:t>Martin</w:t>
      </w:r>
      <w:r>
        <w:tab/>
      </w:r>
      <w:r w:rsidRPr="001A010C">
        <w:t>Massey</w:t>
      </w:r>
    </w:p>
    <w:p w14:paraId="447BAB36"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010C">
        <w:t>Matthews</w:t>
      </w:r>
      <w:r>
        <w:tab/>
      </w:r>
      <w:r w:rsidRPr="001A010C">
        <w:t>Ott</w:t>
      </w:r>
      <w:r>
        <w:tab/>
      </w:r>
      <w:r w:rsidRPr="001A010C">
        <w:t>Peeler</w:t>
      </w:r>
    </w:p>
    <w:p w14:paraId="193DA92C"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010C">
        <w:t>Rankin</w:t>
      </w:r>
      <w:r>
        <w:tab/>
      </w:r>
      <w:r w:rsidRPr="001A010C">
        <w:t>Reichenbach</w:t>
      </w:r>
      <w:r>
        <w:tab/>
      </w:r>
      <w:r w:rsidRPr="001A010C">
        <w:t>Rice</w:t>
      </w:r>
    </w:p>
    <w:p w14:paraId="2429C0DB"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010C">
        <w:t>Sabb</w:t>
      </w:r>
      <w:r>
        <w:tab/>
      </w:r>
      <w:r w:rsidRPr="001A010C">
        <w:t>Stubbs</w:t>
      </w:r>
      <w:r>
        <w:tab/>
      </w:r>
      <w:r w:rsidRPr="001A010C">
        <w:t>Sutton</w:t>
      </w:r>
    </w:p>
    <w:p w14:paraId="1C864887"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010C">
        <w:t>Tedder</w:t>
      </w:r>
      <w:r>
        <w:tab/>
      </w:r>
      <w:r w:rsidRPr="001A010C">
        <w:t>Turner</w:t>
      </w:r>
      <w:r>
        <w:tab/>
      </w:r>
      <w:r w:rsidRPr="001A010C">
        <w:t>Verdin</w:t>
      </w:r>
    </w:p>
    <w:p w14:paraId="3D400B64"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010C">
        <w:lastRenderedPageBreak/>
        <w:t>Walker</w:t>
      </w:r>
      <w:r>
        <w:tab/>
      </w:r>
      <w:r w:rsidRPr="001A010C">
        <w:t>Williams</w:t>
      </w:r>
      <w:r>
        <w:tab/>
      </w:r>
      <w:r w:rsidRPr="001A010C">
        <w:t>Young</w:t>
      </w:r>
    </w:p>
    <w:p w14:paraId="48901818"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010C">
        <w:t>Zell</w:t>
      </w:r>
    </w:p>
    <w:p w14:paraId="223634E5"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2BD1A2F" w14:textId="77777777" w:rsidR="001A010C" w:rsidRP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010C">
        <w:rPr>
          <w:b/>
        </w:rPr>
        <w:t>Total--43</w:t>
      </w:r>
    </w:p>
    <w:p w14:paraId="29F66E55" w14:textId="77777777" w:rsidR="001A010C" w:rsidRPr="001A010C" w:rsidRDefault="001A010C" w:rsidP="001A010C"/>
    <w:p w14:paraId="4F4C708E"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010C">
        <w:rPr>
          <w:b/>
        </w:rPr>
        <w:t>NAYS</w:t>
      </w:r>
    </w:p>
    <w:p w14:paraId="4B871877" w14:textId="77777777" w:rsid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745AD652" w14:textId="77777777" w:rsidR="001A010C" w:rsidRPr="001A010C" w:rsidRDefault="001A010C" w:rsidP="001A01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010C">
        <w:rPr>
          <w:b/>
        </w:rPr>
        <w:t>Total--0</w:t>
      </w:r>
    </w:p>
    <w:p w14:paraId="48F013F3" w14:textId="77777777" w:rsidR="001A010C" w:rsidRPr="001A010C" w:rsidRDefault="001A010C" w:rsidP="001A010C"/>
    <w:p w14:paraId="05B3C42A" w14:textId="059F61CA" w:rsidR="00801568" w:rsidRDefault="00801568" w:rsidP="001A010C">
      <w:r>
        <w:tab/>
        <w:t>There being no further amendments, the Bill</w:t>
      </w:r>
      <w:r w:rsidR="00156508">
        <w:t>,</w:t>
      </w:r>
      <w:r>
        <w:t xml:space="preserve"> as amended, was read the second time, passed and ordered to a third reading.</w:t>
      </w:r>
    </w:p>
    <w:p w14:paraId="5C79429E" w14:textId="77777777" w:rsidR="00801568" w:rsidRDefault="00801568" w:rsidP="001A010C"/>
    <w:p w14:paraId="46FA1DC0" w14:textId="77777777" w:rsidR="006321F8" w:rsidRDefault="006321F8" w:rsidP="006321F8">
      <w:pPr>
        <w:pStyle w:val="Header"/>
        <w:jc w:val="center"/>
        <w:rPr>
          <w:b/>
          <w:color w:val="auto"/>
          <w:szCs w:val="22"/>
        </w:rPr>
      </w:pPr>
      <w:r w:rsidRPr="003E4115">
        <w:rPr>
          <w:b/>
          <w:color w:val="auto"/>
          <w:szCs w:val="22"/>
        </w:rPr>
        <w:t>OBJECTION</w:t>
      </w:r>
    </w:p>
    <w:p w14:paraId="04542153" w14:textId="77777777" w:rsidR="006321F8" w:rsidRPr="007F2080" w:rsidRDefault="006321F8" w:rsidP="006321F8">
      <w:pPr>
        <w:suppressAutoHyphens/>
      </w:pPr>
      <w:r>
        <w:rPr>
          <w:b/>
          <w:color w:val="auto"/>
          <w:szCs w:val="22"/>
        </w:rPr>
        <w:tab/>
      </w:r>
      <w:r w:rsidRPr="007F2080">
        <w:t>S. 920</w:t>
      </w:r>
      <w:r w:rsidRPr="007F2080">
        <w:fldChar w:fldCharType="begin"/>
      </w:r>
      <w:r w:rsidRPr="007F2080">
        <w:instrText xml:space="preserve"> XE "S. 920" \b </w:instrText>
      </w:r>
      <w:r w:rsidRPr="007F2080">
        <w:fldChar w:fldCharType="end"/>
      </w:r>
      <w:r w:rsidRPr="007F2080">
        <w:t xml:space="preserve"> -- Senators Leber, Blackmon and Devine:  </w:t>
      </w:r>
      <w:r>
        <w:rPr>
          <w:caps/>
          <w:szCs w:val="30"/>
        </w:rPr>
        <w:t>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2A8F2713" w14:textId="77777777" w:rsidR="006321F8" w:rsidRDefault="006321F8" w:rsidP="006321F8">
      <w:pPr>
        <w:pStyle w:val="Header"/>
        <w:rPr>
          <w:bCs/>
          <w:color w:val="auto"/>
          <w:szCs w:val="22"/>
        </w:rPr>
      </w:pPr>
      <w:r w:rsidRPr="003E4115">
        <w:rPr>
          <w:bCs/>
          <w:color w:val="auto"/>
          <w:szCs w:val="22"/>
        </w:rPr>
        <w:tab/>
        <w:t xml:space="preserve">Senator </w:t>
      </w:r>
      <w:r>
        <w:rPr>
          <w:bCs/>
          <w:color w:val="auto"/>
          <w:szCs w:val="22"/>
        </w:rPr>
        <w:t>TURNER</w:t>
      </w:r>
      <w:r w:rsidRPr="003E4115">
        <w:rPr>
          <w:bCs/>
          <w:color w:val="auto"/>
          <w:szCs w:val="22"/>
        </w:rPr>
        <w:t xml:space="preserve"> objected to consideration of the Bill.</w:t>
      </w:r>
    </w:p>
    <w:p w14:paraId="4B06AA8B" w14:textId="77777777" w:rsidR="00093ABD" w:rsidRDefault="00093ABD" w:rsidP="00093ABD"/>
    <w:p w14:paraId="46AF11FD" w14:textId="77777777" w:rsidR="006321F8" w:rsidRDefault="006321F8" w:rsidP="006321F8">
      <w:pPr>
        <w:pStyle w:val="Header"/>
        <w:jc w:val="center"/>
        <w:rPr>
          <w:b/>
          <w:color w:val="auto"/>
          <w:szCs w:val="22"/>
        </w:rPr>
      </w:pPr>
      <w:r w:rsidRPr="003E4115">
        <w:rPr>
          <w:b/>
          <w:color w:val="auto"/>
          <w:szCs w:val="22"/>
        </w:rPr>
        <w:t>OBJECTION</w:t>
      </w:r>
    </w:p>
    <w:p w14:paraId="4AF15C5E" w14:textId="77777777" w:rsidR="006321F8" w:rsidRPr="007F2080" w:rsidRDefault="006321F8" w:rsidP="006321F8">
      <w:pPr>
        <w:suppressAutoHyphens/>
      </w:pPr>
      <w:r>
        <w:rPr>
          <w:b/>
          <w:color w:val="auto"/>
          <w:szCs w:val="22"/>
        </w:rPr>
        <w:tab/>
      </w:r>
      <w:r w:rsidRPr="007F2080">
        <w:t>H. 4300</w:t>
      </w:r>
      <w:r w:rsidRPr="007F2080">
        <w:fldChar w:fldCharType="begin"/>
      </w:r>
      <w:r w:rsidRPr="007F2080">
        <w:instrText xml:space="preserve"> XE "H. 4300" \b </w:instrText>
      </w:r>
      <w:r w:rsidRPr="007F2080">
        <w:fldChar w:fldCharType="end"/>
      </w:r>
      <w:r w:rsidRPr="007F2080">
        <w:t xml:space="preserve"> -- Reps. Bannister, Jordan, W. Newton, Yow, C. Mitchell and Luck:  </w:t>
      </w:r>
      <w:r>
        <w:rPr>
          <w:caps/>
          <w:szCs w:val="30"/>
        </w:rPr>
        <w:t>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720C98C0" w14:textId="136A52B5" w:rsidR="006321F8" w:rsidRDefault="006321F8" w:rsidP="006321F8">
      <w:pPr>
        <w:pStyle w:val="Header"/>
        <w:rPr>
          <w:bCs/>
          <w:color w:val="auto"/>
          <w:szCs w:val="22"/>
        </w:rPr>
      </w:pPr>
      <w:r w:rsidRPr="003E4115">
        <w:rPr>
          <w:bCs/>
          <w:color w:val="auto"/>
          <w:szCs w:val="22"/>
        </w:rPr>
        <w:tab/>
        <w:t xml:space="preserve">Senator </w:t>
      </w:r>
      <w:r>
        <w:rPr>
          <w:bCs/>
          <w:color w:val="auto"/>
          <w:szCs w:val="22"/>
        </w:rPr>
        <w:t>RANKIN</w:t>
      </w:r>
      <w:r w:rsidRPr="003E4115">
        <w:rPr>
          <w:bCs/>
          <w:color w:val="auto"/>
          <w:szCs w:val="22"/>
        </w:rPr>
        <w:t xml:space="preserve"> objected to consideration of the Bill.</w:t>
      </w:r>
    </w:p>
    <w:p w14:paraId="684CE646" w14:textId="77777777" w:rsidR="006321F8" w:rsidRDefault="006321F8" w:rsidP="006321F8"/>
    <w:p w14:paraId="1273B7F6" w14:textId="77777777" w:rsidR="00E23415" w:rsidRPr="000104CC" w:rsidRDefault="00E23415" w:rsidP="00E23415">
      <w:pPr>
        <w:jc w:val="center"/>
        <w:rPr>
          <w:b/>
          <w:bCs/>
          <w:color w:val="auto"/>
        </w:rPr>
      </w:pPr>
      <w:r>
        <w:rPr>
          <w:b/>
          <w:bCs/>
          <w:color w:val="auto"/>
        </w:rPr>
        <w:t xml:space="preserve">AMENDED, </w:t>
      </w:r>
      <w:r w:rsidRPr="000104CC">
        <w:rPr>
          <w:b/>
          <w:bCs/>
          <w:color w:val="auto"/>
        </w:rPr>
        <w:t>READ THE SECOND TIME</w:t>
      </w:r>
    </w:p>
    <w:p w14:paraId="7C6514AE" w14:textId="77777777" w:rsidR="00E23415" w:rsidRPr="007F2080" w:rsidRDefault="00E23415" w:rsidP="00E23415">
      <w:pPr>
        <w:suppressAutoHyphens/>
      </w:pPr>
      <w:r>
        <w:tab/>
      </w:r>
      <w:r w:rsidRPr="007F2080">
        <w:t>H. 4591</w:t>
      </w:r>
      <w:r w:rsidRPr="007F2080">
        <w:fldChar w:fldCharType="begin"/>
      </w:r>
      <w:r w:rsidRPr="007F2080">
        <w:instrText xml:space="preserve"> XE "H. 4591" \b </w:instrText>
      </w:r>
      <w:r w:rsidRPr="007F2080">
        <w:fldChar w:fldCharType="end"/>
      </w:r>
      <w:r w:rsidRPr="007F2080">
        <w:t xml:space="preserve"> -- Reps. Guffey, Pope, Oremus, Martin, Schuessler, Sessions, T. Moore, Chapman, Lawson, Brewer, Ford, Pedalino, Ligon, Robbins, Terribile, Huff, Govan, Wickensimer, Lastinger, W. Newton, Hewitt, </w:t>
      </w:r>
      <w:r w:rsidRPr="007F2080">
        <w:lastRenderedPageBreak/>
        <w:t xml:space="preserve">Calhoon and Gibson:  </w:t>
      </w:r>
      <w:r>
        <w:rPr>
          <w:caps/>
          <w:szCs w:val="30"/>
        </w:rPr>
        <w:t>A BILL 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4CD75FE1" w14:textId="77777777" w:rsidR="00E23415" w:rsidRDefault="00E23415" w:rsidP="00E23415">
      <w:pPr>
        <w:pStyle w:val="Header"/>
        <w:rPr>
          <w:bCs/>
          <w:color w:val="auto"/>
          <w:szCs w:val="22"/>
        </w:rPr>
      </w:pPr>
      <w:r w:rsidRPr="0063614E">
        <w:rPr>
          <w:bCs/>
          <w:color w:val="auto"/>
          <w:szCs w:val="22"/>
        </w:rPr>
        <w:tab/>
        <w:t>The Senate proceeded to consideration of the Bill</w:t>
      </w:r>
      <w:r>
        <w:rPr>
          <w:bCs/>
          <w:color w:val="auto"/>
          <w:szCs w:val="22"/>
        </w:rPr>
        <w:t>.</w:t>
      </w:r>
    </w:p>
    <w:p w14:paraId="7D862090" w14:textId="77777777" w:rsidR="00E23415" w:rsidRDefault="00E23415" w:rsidP="00E23415">
      <w:pPr>
        <w:pStyle w:val="Header"/>
        <w:rPr>
          <w:bCs/>
          <w:color w:val="auto"/>
          <w:szCs w:val="22"/>
        </w:rPr>
      </w:pPr>
    </w:p>
    <w:p w14:paraId="1D9C2EBF" w14:textId="54624FFE" w:rsidR="00E23415" w:rsidRPr="00C625E4" w:rsidRDefault="00E23415" w:rsidP="006C2B95">
      <w:r w:rsidRPr="00C625E4">
        <w:tab/>
        <w:t>Senator</w:t>
      </w:r>
      <w:r w:rsidR="007229FE">
        <w:t>s</w:t>
      </w:r>
      <w:r w:rsidRPr="00C625E4">
        <w:t xml:space="preserve"> DAVIS</w:t>
      </w:r>
      <w:r w:rsidR="007229FE">
        <w:t xml:space="preserve"> and LEBER</w:t>
      </w:r>
      <w:r w:rsidRPr="00C625E4">
        <w:t xml:space="preserve"> proposed the following amendment (SR-4591.CEM0001S)</w:t>
      </w:r>
      <w:r w:rsidR="006C2B95" w:rsidRPr="00194D68">
        <w:rPr>
          <w:snapToGrid w:val="0"/>
        </w:rPr>
        <w:t>, which was adopted</w:t>
      </w:r>
      <w:r w:rsidRPr="00C625E4">
        <w:t>:</w:t>
      </w:r>
    </w:p>
    <w:p w14:paraId="0BBA27BD" w14:textId="77777777" w:rsidR="00E23415" w:rsidRPr="00C625E4" w:rsidRDefault="00E23415" w:rsidP="00E2341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625E4">
        <w:rPr>
          <w:rFonts w:cs="Times New Roman"/>
          <w:sz w:val="22"/>
        </w:rPr>
        <w:tab/>
        <w:t>Amend the bill, as and if amended, SECTION 2, by striking Section 39-5-910(7), (8), (9), (10), (11), (12), (13), and (14) and inserting:</w:t>
      </w:r>
    </w:p>
    <w:sdt>
      <w:sdtPr>
        <w:rPr>
          <w:rFonts w:cs="Times New Roman"/>
          <w:sz w:val="22"/>
        </w:rPr>
        <w:alias w:val="Cannot be edited"/>
        <w:tag w:val="Cannot be edited"/>
        <w:id w:val="1697662065"/>
      </w:sdtPr>
      <w:sdtEndPr/>
      <w:sdtContent>
        <w:p w14:paraId="7F9322AC" w14:textId="77777777" w:rsidR="00E23415" w:rsidRPr="00C625E4" w:rsidDel="00156542"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C625E4">
            <w:rPr>
              <w:rStyle w:val="scstrikered"/>
              <w:rFonts w:cs="Times New Roman"/>
              <w:color w:val="auto"/>
              <w:sz w:val="22"/>
            </w:rPr>
            <w:tab/>
          </w:r>
          <w:r w:rsidRPr="00C625E4">
            <w:rPr>
              <w:rStyle w:val="scstrikered"/>
              <w:rFonts w:cs="Times New Roman"/>
              <w:color w:val="auto"/>
              <w:sz w:val="22"/>
            </w:rPr>
            <w:tab/>
            <w:t>(7) “Minor” means a South Carolina resident who is under the age of majority but not including emancipated minors.</w:t>
          </w:r>
        </w:p>
        <w:p w14:paraId="4AA61659" w14:textId="5190A93E"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r>
          <w:r w:rsidRPr="00C625E4">
            <w:rPr>
              <w:rStyle w:val="scstrikered"/>
              <w:rFonts w:cs="Times New Roman"/>
              <w:color w:val="auto"/>
              <w:sz w:val="22"/>
            </w:rPr>
            <w:t>(8)</w:t>
          </w:r>
          <w:r w:rsidRPr="00C625E4">
            <w:rPr>
              <w:rStyle w:val="scinsertblue"/>
              <w:rFonts w:cs="Times New Roman"/>
              <w:color w:val="auto"/>
              <w:sz w:val="22"/>
            </w:rPr>
            <w:t>(7)</w:t>
          </w:r>
          <w:r w:rsidRPr="00C625E4">
            <w:rPr>
              <w:rFonts w:cs="Times New Roman"/>
              <w:sz w:val="22"/>
            </w:rPr>
            <w:t xml:space="preserve"> “Notice to a parent” has the meaning established in the Children’s Online Privacy Protection Act, 15 U.S.C. Section 6501 and implementing regulations at 16 C.F.R. Part 312.4.</w:t>
          </w:r>
        </w:p>
        <w:p w14:paraId="60B42388" w14:textId="35B9889D"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r>
          <w:r w:rsidRPr="00C625E4">
            <w:rPr>
              <w:rStyle w:val="scstrikered"/>
              <w:rFonts w:cs="Times New Roman"/>
              <w:color w:val="auto"/>
              <w:sz w:val="22"/>
            </w:rPr>
            <w:t>(9)</w:t>
          </w:r>
          <w:r w:rsidRPr="00C625E4">
            <w:rPr>
              <w:rStyle w:val="scinsertblue"/>
              <w:rFonts w:cs="Times New Roman"/>
              <w:color w:val="auto"/>
              <w:sz w:val="22"/>
            </w:rPr>
            <w:t>(8)</w:t>
          </w:r>
          <w:r w:rsidRPr="00C625E4">
            <w:rPr>
              <w:rFonts w:cs="Times New Roman"/>
              <w:sz w:val="22"/>
            </w:rPr>
            <w:t xml:space="preserve"> “Parent” includes any legal guardian of a child who is a South Carolina resident.</w:t>
          </w:r>
        </w:p>
        <w:p w14:paraId="79C3F204" w14:textId="29BAC7C0"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r>
          <w:r w:rsidRPr="00C625E4">
            <w:rPr>
              <w:rStyle w:val="scstrikered"/>
              <w:rFonts w:cs="Times New Roman"/>
              <w:color w:val="auto"/>
              <w:sz w:val="22"/>
            </w:rPr>
            <w:t>(10)(a)</w:t>
          </w:r>
          <w:r w:rsidRPr="00C625E4">
            <w:rPr>
              <w:rStyle w:val="scinsertblue"/>
              <w:rFonts w:cs="Times New Roman"/>
              <w:color w:val="auto"/>
              <w:sz w:val="22"/>
            </w:rPr>
            <w:t>(9)(a)</w:t>
          </w:r>
          <w:r w:rsidRPr="00C625E4">
            <w:rPr>
              <w:rFonts w:cs="Times New Roman"/>
              <w:sz w:val="22"/>
            </w:rPr>
            <w:t xml:space="preserve"> “Personal information” means information about an account holder collected online that comprises “personal information” within the meaning of the Children’s Online Privacy Protection Act, 15 U.S.C. Section 6501(8) and implementing regulations, and:</w:t>
          </w:r>
        </w:p>
        <w:p w14:paraId="6D288CF2" w14:textId="7D8DECFC"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r>
          <w:r w:rsidRPr="00C625E4">
            <w:rPr>
              <w:rFonts w:cs="Times New Roman"/>
              <w:sz w:val="22"/>
            </w:rPr>
            <w:tab/>
          </w:r>
          <w:r w:rsidRPr="00C625E4">
            <w:rPr>
              <w:rFonts w:cs="Times New Roman"/>
              <w:sz w:val="22"/>
            </w:rPr>
            <w:tab/>
            <w:t xml:space="preserve">(i) any record of or derived from online activity or history, search history, or online communications of an account holder with respect to any application, website, or social media </w:t>
          </w:r>
          <w:proofErr w:type="gramStart"/>
          <w:r w:rsidRPr="00C625E4">
            <w:rPr>
              <w:rFonts w:cs="Times New Roman"/>
              <w:sz w:val="22"/>
            </w:rPr>
            <w:t>platform;</w:t>
          </w:r>
          <w:proofErr w:type="gramEnd"/>
        </w:p>
        <w:p w14:paraId="47B405BE" w14:textId="77777777"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r>
          <w:r w:rsidRPr="00C625E4">
            <w:rPr>
              <w:rFonts w:cs="Times New Roman"/>
              <w:sz w:val="22"/>
            </w:rPr>
            <w:tab/>
          </w:r>
          <w:r w:rsidRPr="00C625E4">
            <w:rPr>
              <w:rFonts w:cs="Times New Roman"/>
              <w:sz w:val="22"/>
            </w:rPr>
            <w:tab/>
          </w:r>
          <w:r w:rsidRPr="00C625E4">
            <w:rPr>
              <w:rFonts w:cs="Times New Roman"/>
              <w:sz w:val="22"/>
            </w:rPr>
            <w:tab/>
            <w:t>(ii) any photograph or biometric information that is used or could reasonably be used to identify the account holder including, but not limited to, fingerprints, voiceprints, iris or retina imagery scans, facial templates, and gait imagery or metrics; and</w:t>
          </w:r>
        </w:p>
        <w:p w14:paraId="604D1E2B" w14:textId="48C97064"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r>
          <w:r w:rsidRPr="00C625E4">
            <w:rPr>
              <w:rFonts w:cs="Times New Roman"/>
              <w:sz w:val="22"/>
            </w:rPr>
            <w:tab/>
          </w:r>
          <w:r w:rsidRPr="00C625E4">
            <w:rPr>
              <w:rFonts w:cs="Times New Roman"/>
              <w:sz w:val="22"/>
            </w:rPr>
            <w:tab/>
            <w:t>(iii) any geolocation information associated with an account holder or with a device of an account holder.</w:t>
          </w:r>
        </w:p>
        <w:p w14:paraId="098B30CA" w14:textId="77777777"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Style w:val="scstrikered"/>
              <w:rFonts w:cs="Times New Roman"/>
              <w:color w:val="auto"/>
              <w:sz w:val="22"/>
            </w:rPr>
            <w:tab/>
          </w:r>
          <w:r w:rsidRPr="00C625E4">
            <w:rPr>
              <w:rFonts w:cs="Times New Roman"/>
              <w:sz w:val="22"/>
            </w:rPr>
            <w:tab/>
          </w:r>
          <w:r w:rsidRPr="00C625E4">
            <w:rPr>
              <w:rFonts w:cs="Times New Roman"/>
              <w:sz w:val="22"/>
            </w:rPr>
            <w:tab/>
            <w:t>(b)</w:t>
          </w:r>
          <w:r w:rsidRPr="00C625E4">
            <w:rPr>
              <w:rStyle w:val="scstrikered"/>
              <w:rFonts w:cs="Times New Roman"/>
              <w:color w:val="auto"/>
              <w:sz w:val="22"/>
            </w:rPr>
            <w:t xml:space="preserve"> The following do not constitute personal information</w:t>
          </w:r>
          <w:r w:rsidRPr="00C625E4">
            <w:rPr>
              <w:rStyle w:val="scinsertblue"/>
              <w:rFonts w:cs="Times New Roman"/>
              <w:color w:val="auto"/>
              <w:sz w:val="22"/>
            </w:rPr>
            <w:t xml:space="preserve"> “Personal information” does not mean</w:t>
          </w:r>
          <w:r w:rsidRPr="00C625E4">
            <w:rPr>
              <w:rFonts w:cs="Times New Roman"/>
              <w:sz w:val="22"/>
            </w:rPr>
            <w:t>:</w:t>
          </w:r>
        </w:p>
        <w:p w14:paraId="3BDB6EB4" w14:textId="77777777"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r>
          <w:r w:rsidRPr="00C625E4">
            <w:rPr>
              <w:rFonts w:cs="Times New Roman"/>
              <w:sz w:val="22"/>
            </w:rPr>
            <w:tab/>
          </w:r>
          <w:r w:rsidRPr="00C625E4">
            <w:rPr>
              <w:rFonts w:cs="Times New Roman"/>
              <w:sz w:val="22"/>
            </w:rPr>
            <w:tab/>
          </w:r>
          <w:r w:rsidRPr="00C625E4">
            <w:rPr>
              <w:rFonts w:cs="Times New Roman"/>
              <w:sz w:val="22"/>
            </w:rPr>
            <w:tab/>
            <w:t xml:space="preserve">(i) an express search term, request, or selection submitted by the account holder during the current session on the covered social media </w:t>
          </w:r>
          <w:proofErr w:type="gramStart"/>
          <w:r w:rsidRPr="00C625E4">
            <w:rPr>
              <w:rFonts w:cs="Times New Roman"/>
              <w:sz w:val="22"/>
            </w:rPr>
            <w:t>platform;</w:t>
          </w:r>
          <w:proofErr w:type="gramEnd"/>
        </w:p>
        <w:p w14:paraId="6C32C781" w14:textId="72E97515"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lastRenderedPageBreak/>
            <w:tab/>
          </w:r>
          <w:r w:rsidRPr="00C625E4">
            <w:rPr>
              <w:rFonts w:cs="Times New Roman"/>
              <w:sz w:val="22"/>
            </w:rPr>
            <w:tab/>
          </w:r>
          <w:r w:rsidRPr="00C625E4">
            <w:rPr>
              <w:rFonts w:cs="Times New Roman"/>
              <w:sz w:val="22"/>
            </w:rPr>
            <w:tab/>
            <w:t>(ii) an identifier used solely for the purpose of directing personal communications to or from the account holder; or</w:t>
          </w:r>
        </w:p>
        <w:p w14:paraId="731C9114" w14:textId="013D8EC9"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r>
          <w:r w:rsidRPr="00C625E4">
            <w:rPr>
              <w:rFonts w:cs="Times New Roman"/>
              <w:sz w:val="22"/>
            </w:rPr>
            <w:tab/>
          </w:r>
          <w:r w:rsidRPr="00C625E4">
            <w:rPr>
              <w:rFonts w:cs="Times New Roman"/>
              <w:sz w:val="22"/>
            </w:rPr>
            <w:tab/>
            <w:t>(iii) information that comprises account holder‑selected or parent‑selected settings relating to privacy, accessibility, or blocking of age‑inappropriate content or technical information concerning the account holder’s device.</w:t>
          </w:r>
        </w:p>
        <w:p w14:paraId="29F697CA" w14:textId="319B54B7"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r>
          <w:r w:rsidRPr="00C625E4">
            <w:rPr>
              <w:rStyle w:val="scstrikered"/>
              <w:rFonts w:cs="Times New Roman"/>
              <w:color w:val="auto"/>
              <w:sz w:val="22"/>
            </w:rPr>
            <w:t>(11)</w:t>
          </w:r>
          <w:r w:rsidRPr="00C625E4">
            <w:rPr>
              <w:rStyle w:val="scinsertblue"/>
              <w:rFonts w:cs="Times New Roman"/>
              <w:color w:val="auto"/>
              <w:sz w:val="22"/>
            </w:rPr>
            <w:t>(10)</w:t>
          </w:r>
          <w:r w:rsidRPr="00C625E4">
            <w:rPr>
              <w:rFonts w:cs="Times New Roman"/>
              <w:sz w:val="22"/>
            </w:rPr>
            <w:t xml:space="preserve"> “Profile‑based paid commercial advertising” means paid commercial advertising that has been selected or prioritized for display to an account holder based in whole or in part on personal information of the account holder. Advertising selected for display to an account holder is not profile‑based paid commercial advertising if that selection process considers information about or an estimate of the age of the account holder solely for the purpose of excluding advertisements which by law or policy of the covered social media platform are not suitable for presentation to a child of that age.</w:t>
          </w:r>
        </w:p>
        <w:p w14:paraId="7429ED08" w14:textId="2F0DC3F4"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r>
          <w:r w:rsidRPr="00C625E4">
            <w:rPr>
              <w:rStyle w:val="scstrikered"/>
              <w:rFonts w:cs="Times New Roman"/>
              <w:color w:val="auto"/>
              <w:sz w:val="22"/>
            </w:rPr>
            <w:t>(12)(a)</w:t>
          </w:r>
          <w:r w:rsidRPr="00C625E4">
            <w:rPr>
              <w:rStyle w:val="scinsertblue"/>
              <w:rFonts w:cs="Times New Roman"/>
              <w:color w:val="auto"/>
              <w:sz w:val="22"/>
            </w:rPr>
            <w:t>(11)(a)</w:t>
          </w:r>
          <w:r w:rsidRPr="00C625E4">
            <w:rPr>
              <w:rFonts w:cs="Times New Roman"/>
              <w:sz w:val="22"/>
            </w:rPr>
            <w:t xml:space="preserve"> “Profile‑based feed” means a feed in which the material presented has been selected or prioritized by the covered social media platform for display to an account holder based in whole or in part on personal information of that account holder. Content created by a third party that is displayed to the account holder because the account holder has taken an affirmative step to select the third party’s content for inclusion in the feed displayed to the account holder, such as by following, friending, or engaging in a similar action in relation to the third party, and not otherwise selected or prioritized for display to the account holder based on personal information, shall not render such feed a profile‑based feed.</w:t>
          </w:r>
        </w:p>
        <w:p w14:paraId="07774525" w14:textId="3E2333F5"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r>
          <w:r w:rsidRPr="00C625E4">
            <w:rPr>
              <w:rFonts w:cs="Times New Roman"/>
              <w:sz w:val="22"/>
            </w:rPr>
            <w:tab/>
            <w:t xml:space="preserve">(b) An exclusion by a covered social media platform of certain content from the feed of an account holder based on information about or any estimate of the age of an account holder, solely for the purpose of excluding content </w:t>
          </w:r>
          <w:r w:rsidRPr="00C625E4">
            <w:rPr>
              <w:rStyle w:val="scstrikered"/>
              <w:rFonts w:cs="Times New Roman"/>
              <w:color w:val="auto"/>
              <w:sz w:val="22"/>
            </w:rPr>
            <w:t xml:space="preserve">which </w:t>
          </w:r>
          <w:r w:rsidRPr="00C625E4">
            <w:rPr>
              <w:rStyle w:val="scinsertblue"/>
              <w:rFonts w:cs="Times New Roman"/>
              <w:color w:val="auto"/>
              <w:sz w:val="22"/>
            </w:rPr>
            <w:t xml:space="preserve">that </w:t>
          </w:r>
          <w:r w:rsidRPr="00C625E4">
            <w:rPr>
              <w:rFonts w:cs="Times New Roman"/>
              <w:sz w:val="22"/>
            </w:rPr>
            <w:t>is obscene as to children aged sixteen or younger or by a policy of the covered social media platform that the content is not suitable for presentation to children of that age, does not render that feed a profile‑based feed.</w:t>
          </w:r>
        </w:p>
        <w:p w14:paraId="05A44C06" w14:textId="678D04B2"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r>
          <w:r w:rsidRPr="00C625E4">
            <w:rPr>
              <w:rStyle w:val="scstrikered"/>
              <w:rFonts w:cs="Times New Roman"/>
              <w:color w:val="auto"/>
              <w:sz w:val="22"/>
            </w:rPr>
            <w:t>(13)</w:t>
          </w:r>
          <w:r w:rsidRPr="00C625E4">
            <w:rPr>
              <w:rStyle w:val="scinsertblue"/>
              <w:rFonts w:cs="Times New Roman"/>
              <w:color w:val="auto"/>
              <w:sz w:val="22"/>
            </w:rPr>
            <w:t>(12)</w:t>
          </w:r>
          <w:r w:rsidRPr="00C625E4">
            <w:rPr>
              <w:rFonts w:cs="Times New Roman"/>
              <w:sz w:val="22"/>
            </w:rPr>
            <w:t xml:space="preserve"> “Second trigger date” means, with respect to each account holder and each covered social media platform, the date upon which it first becomes true that the account holder has been on the covered social media platform for fifty hours or more within a six‑month period following the effective date of this act.</w:t>
          </w:r>
        </w:p>
        <w:p w14:paraId="0B0542C5" w14:textId="27FA1C26"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r>
          <w:r w:rsidRPr="00C625E4">
            <w:rPr>
              <w:rStyle w:val="scstrikered"/>
              <w:rFonts w:cs="Times New Roman"/>
              <w:color w:val="auto"/>
              <w:sz w:val="22"/>
            </w:rPr>
            <w:t>(14)</w:t>
          </w:r>
          <w:r w:rsidRPr="00C625E4">
            <w:rPr>
              <w:rStyle w:val="scinsertblue"/>
              <w:rFonts w:cs="Times New Roman"/>
              <w:color w:val="auto"/>
              <w:sz w:val="22"/>
            </w:rPr>
            <w:t>(13)</w:t>
          </w:r>
          <w:r w:rsidRPr="00C625E4">
            <w:rPr>
              <w:rFonts w:cs="Times New Roman"/>
              <w:sz w:val="22"/>
            </w:rPr>
            <w:t xml:space="preserve"> “Social media platform” means an internet website or application that is open to the public, allows a user to create an account, and enables an account holder to communicate with other users for the </w:t>
          </w:r>
          <w:r w:rsidRPr="00C625E4">
            <w:rPr>
              <w:rFonts w:cs="Times New Roman"/>
              <w:sz w:val="22"/>
            </w:rPr>
            <w:lastRenderedPageBreak/>
            <w:t>primary purpose of posting and viewing information, comments, messages, images, or videos. The term does not include:</w:t>
          </w:r>
        </w:p>
        <w:p w14:paraId="63DF4912" w14:textId="41169E78"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r>
          <w:r w:rsidRPr="00C625E4">
            <w:rPr>
              <w:rFonts w:cs="Times New Roman"/>
              <w:sz w:val="22"/>
            </w:rPr>
            <w:tab/>
            <w:t xml:space="preserve">(a) a broadband internet access service as defined by the Federal Communications </w:t>
          </w:r>
          <w:proofErr w:type="gramStart"/>
          <w:r w:rsidRPr="00C625E4">
            <w:rPr>
              <w:rFonts w:cs="Times New Roman"/>
              <w:sz w:val="22"/>
            </w:rPr>
            <w:t>Commission;</w:t>
          </w:r>
          <w:proofErr w:type="gramEnd"/>
        </w:p>
        <w:p w14:paraId="080318A6" w14:textId="1BCA3212"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r>
          <w:r w:rsidRPr="00C625E4">
            <w:rPr>
              <w:rFonts w:cs="Times New Roman"/>
              <w:sz w:val="22"/>
            </w:rPr>
            <w:tab/>
            <w:t>(b) an online service, website, or application where the exclusive function is the support of communications, including email, video conferencing, or direct messaging consisting of text, photographs, pictures, images, or videos, only between the sender and recipients specifically identified by the sender, without displaying or posting publicly or to other users not specifically identified as the recipients by the sender; or</w:t>
          </w:r>
        </w:p>
        <w:p w14:paraId="79D55B5D" w14:textId="36EF932A"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r>
          <w:r w:rsidRPr="00C625E4">
            <w:rPr>
              <w:rFonts w:cs="Times New Roman"/>
              <w:sz w:val="22"/>
            </w:rPr>
            <w:tab/>
            <w:t>(c) an online service, application, or website the content of which consists primarily of information or content that is not generated by the user.</w:t>
          </w:r>
        </w:p>
      </w:sdtContent>
    </w:sdt>
    <w:p w14:paraId="091EEE6F" w14:textId="77777777" w:rsidR="00E23415" w:rsidRPr="00C625E4" w:rsidRDefault="00E23415" w:rsidP="00E2341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625E4">
        <w:rPr>
          <w:rFonts w:cs="Times New Roman"/>
          <w:sz w:val="22"/>
        </w:rPr>
        <w:tab/>
        <w:t>Amend the bill further, SECTION 2, by striking Section 39-5-920(A) and (B) and inserting:</w:t>
      </w:r>
    </w:p>
    <w:sdt>
      <w:sdtPr>
        <w:rPr>
          <w:rFonts w:cs="Times New Roman"/>
          <w:sz w:val="22"/>
        </w:rPr>
        <w:alias w:val="Cannot be edited"/>
        <w:tag w:val="Cannot be edited"/>
        <w:id w:val="-438917471"/>
      </w:sdtPr>
      <w:sdtEndPr/>
      <w:sdtContent>
        <w:p w14:paraId="02ADBE51" w14:textId="77777777"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t xml:space="preserve">(A) Within fourteen days of the first trigger date, the covered social media platform must use reasonable means and reasonable efforts, taking into consideration available technology and the data in the possession of the covered social media platform, to estimate the age of the account holder. If the covered social media platform is able to conclude with eighty percent confidence that the account holder is over fifteen years of age, </w:t>
          </w:r>
          <w:r w:rsidRPr="00C625E4">
            <w:rPr>
              <w:rStyle w:val="scinsertblue"/>
              <w:rFonts w:cs="Times New Roman"/>
              <w:color w:val="auto"/>
              <w:sz w:val="22"/>
            </w:rPr>
            <w:t xml:space="preserve">then </w:t>
          </w:r>
          <w:r w:rsidRPr="00C625E4">
            <w:rPr>
              <w:rFonts w:cs="Times New Roman"/>
              <w:sz w:val="22"/>
            </w:rPr>
            <w:t>the covered social media platform may treat the account holder to be other than a child for purposes of this article. Otherwise, the covered social media platform must treat the account holder as a child for purposes of this article.</w:t>
          </w:r>
        </w:p>
        <w:p w14:paraId="5E6AE06C" w14:textId="77777777"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t xml:space="preserve">(B) Within fourteen days of the second trigger date, the covered social media platform must use reasonable means and reasonable efforts to revise its estimate of the age of the account holder. If the covered social media platform is able to conclude with ninety percent confidence that the account holder is over fifteen years of age, </w:t>
          </w:r>
          <w:r w:rsidRPr="00C625E4">
            <w:rPr>
              <w:rStyle w:val="scinsertblue"/>
              <w:rFonts w:cs="Times New Roman"/>
              <w:color w:val="auto"/>
              <w:sz w:val="22"/>
            </w:rPr>
            <w:t xml:space="preserve">then </w:t>
          </w:r>
          <w:r w:rsidRPr="00C625E4">
            <w:rPr>
              <w:rFonts w:cs="Times New Roman"/>
              <w:sz w:val="22"/>
            </w:rPr>
            <w:t>the covered social media platform may treat the account holder to be other than a child for purposes of this act. Otherwise, the covered social media platform must treat the account holder as a child for purposes of this act.</w:t>
          </w:r>
        </w:p>
      </w:sdtContent>
    </w:sdt>
    <w:p w14:paraId="45307584" w14:textId="77777777" w:rsidR="00E23415" w:rsidRPr="00C625E4" w:rsidRDefault="00E23415" w:rsidP="00E2341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625E4">
        <w:rPr>
          <w:rFonts w:cs="Times New Roman"/>
          <w:sz w:val="22"/>
        </w:rPr>
        <w:tab/>
        <w:t>Amend the bill further, SECTION 2, by striking Section 39-5-920(E) and inserting:</w:t>
      </w:r>
    </w:p>
    <w:sdt>
      <w:sdtPr>
        <w:rPr>
          <w:rFonts w:cs="Times New Roman"/>
          <w:sz w:val="22"/>
        </w:rPr>
        <w:alias w:val="Cannot be edited"/>
        <w:tag w:val="Cannot be edited"/>
        <w:id w:val="-819958976"/>
      </w:sdtPr>
      <w:sdtEndPr/>
      <w:sdtContent>
        <w:p w14:paraId="6F19111B" w14:textId="77777777"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C625E4">
            <w:rPr>
              <w:rFonts w:cs="Times New Roman"/>
              <w:sz w:val="22"/>
            </w:rPr>
            <w:tab/>
            <w:t xml:space="preserve">(E) A covered social media platform has no obligation under this article to estimate the age of an account holder who has had an account with the covered social media platform continuously for at least seven years </w:t>
          </w:r>
          <w:r w:rsidRPr="00C625E4">
            <w:rPr>
              <w:rStyle w:val="scinsertblue"/>
              <w:rFonts w:cs="Times New Roman"/>
              <w:color w:val="auto"/>
              <w:sz w:val="22"/>
            </w:rPr>
            <w:t xml:space="preserve">as of the effective date of this act </w:t>
          </w:r>
          <w:r w:rsidRPr="00C625E4">
            <w:rPr>
              <w:rFonts w:cs="Times New Roman"/>
              <w:sz w:val="22"/>
            </w:rPr>
            <w:t>or to take any action with respect to such account.</w:t>
          </w:r>
        </w:p>
      </w:sdtContent>
    </w:sdt>
    <w:p w14:paraId="2FB235F1" w14:textId="77777777" w:rsidR="00E23415" w:rsidRPr="00C625E4" w:rsidRDefault="00E23415" w:rsidP="00E2341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229FE">
        <w:rPr>
          <w:rStyle w:val="scstrike"/>
          <w:rFonts w:cs="Times New Roman"/>
          <w:strike w:val="0"/>
          <w:sz w:val="22"/>
        </w:rPr>
        <w:lastRenderedPageBreak/>
        <w:tab/>
        <w:t>Amend</w:t>
      </w:r>
      <w:r w:rsidRPr="00C625E4">
        <w:rPr>
          <w:rFonts w:cs="Times New Roman"/>
          <w:sz w:val="22"/>
        </w:rPr>
        <w:t xml:space="preserve"> the bill further, SECTION 2, by striking Section 39-5-930(B)(1) and inserting:</w:t>
      </w:r>
    </w:p>
    <w:sdt>
      <w:sdtPr>
        <w:rPr>
          <w:rFonts w:cs="Times New Roman"/>
          <w:sz w:val="22"/>
        </w:rPr>
        <w:alias w:val="Cannot be edited"/>
        <w:tag w:val="Cannot be edited"/>
        <w:id w:val="-817964909"/>
      </w:sdtPr>
      <w:sdtEndPr/>
      <w:sdtContent>
        <w:p w14:paraId="62CC1F36" w14:textId="77777777"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t xml:space="preserve">(B)(1) An account for a child must have all privacy settings set by default at the most private levels. </w:t>
          </w:r>
          <w:r w:rsidRPr="00C625E4">
            <w:rPr>
              <w:rStyle w:val="scstrikered"/>
              <w:rFonts w:cs="Times New Roman"/>
              <w:color w:val="auto"/>
              <w:sz w:val="22"/>
            </w:rPr>
            <w:t xml:space="preserve">A covered social media platform may not change the </w:t>
          </w:r>
          <w:proofErr w:type="gramStart"/>
          <w:r w:rsidRPr="00C625E4">
            <w:rPr>
              <w:rStyle w:val="scinsertblue"/>
              <w:rFonts w:cs="Times New Roman"/>
              <w:color w:val="auto"/>
              <w:sz w:val="22"/>
            </w:rPr>
            <w:t>The</w:t>
          </w:r>
          <w:proofErr w:type="gramEnd"/>
          <w:r w:rsidRPr="00C625E4">
            <w:rPr>
              <w:rStyle w:val="scinsertblue"/>
              <w:rFonts w:cs="Times New Roman"/>
              <w:color w:val="auto"/>
              <w:sz w:val="22"/>
            </w:rPr>
            <w:t xml:space="preserve"> </w:t>
          </w:r>
          <w:r w:rsidRPr="00C625E4">
            <w:rPr>
              <w:rFonts w:cs="Times New Roman"/>
              <w:sz w:val="22"/>
            </w:rPr>
            <w:t xml:space="preserve">privacy settings of an account of a child </w:t>
          </w:r>
          <w:r w:rsidRPr="00C625E4">
            <w:rPr>
              <w:rStyle w:val="scinsertblue"/>
              <w:rFonts w:cs="Times New Roman"/>
              <w:color w:val="auto"/>
              <w:sz w:val="22"/>
            </w:rPr>
            <w:t xml:space="preserve">shall not be changed </w:t>
          </w:r>
          <w:r w:rsidRPr="00C625E4">
            <w:rPr>
              <w:rFonts w:cs="Times New Roman"/>
              <w:sz w:val="22"/>
            </w:rPr>
            <w:t>without first obtaining verifiable parental consent for such change for as long as the account holder remains a child.</w:t>
          </w:r>
        </w:p>
      </w:sdtContent>
    </w:sdt>
    <w:p w14:paraId="4BD65174" w14:textId="77777777" w:rsidR="00E23415" w:rsidRPr="00C625E4" w:rsidRDefault="00E23415" w:rsidP="00E2341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625E4">
        <w:rPr>
          <w:rFonts w:cs="Times New Roman"/>
          <w:sz w:val="22"/>
        </w:rPr>
        <w:tab/>
        <w:t>Amend the bill further, SECTION 2, by striking Section 39-5-940(D) and inserting:</w:t>
      </w:r>
    </w:p>
    <w:sdt>
      <w:sdtPr>
        <w:rPr>
          <w:rFonts w:cs="Times New Roman"/>
          <w:sz w:val="22"/>
        </w:rPr>
        <w:alias w:val="Cannot be edited"/>
        <w:tag w:val="Cannot be edited"/>
        <w:id w:val="-623613249"/>
      </w:sdtPr>
      <w:sdtEndPr/>
      <w:sdtContent>
        <w:p w14:paraId="77FFAC20" w14:textId="77777777"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C625E4">
            <w:rPr>
              <w:rFonts w:cs="Times New Roman"/>
              <w:sz w:val="22"/>
            </w:rPr>
            <w:tab/>
            <w:t>(D) A covered social media platform shall provide clear, simple, and easy‑to‑locate means for the parent of any child to request termination of any account of a</w:t>
          </w:r>
          <w:r w:rsidRPr="00C625E4">
            <w:rPr>
              <w:rStyle w:val="scstrikered"/>
              <w:rFonts w:cs="Times New Roman"/>
              <w:color w:val="auto"/>
              <w:sz w:val="22"/>
            </w:rPr>
            <w:t xml:space="preserve"> minor</w:t>
          </w:r>
          <w:r w:rsidRPr="00C625E4">
            <w:rPr>
              <w:rStyle w:val="scinsertblue"/>
              <w:rFonts w:cs="Times New Roman"/>
              <w:color w:val="auto"/>
              <w:sz w:val="22"/>
            </w:rPr>
            <w:t>child</w:t>
          </w:r>
          <w:r w:rsidRPr="00C625E4">
            <w:rPr>
              <w:rFonts w:cs="Times New Roman"/>
              <w:sz w:val="22"/>
            </w:rPr>
            <w:t>.</w:t>
          </w:r>
        </w:p>
      </w:sdtContent>
    </w:sdt>
    <w:p w14:paraId="267B316D" w14:textId="77777777" w:rsidR="00E23415" w:rsidRPr="00C625E4" w:rsidRDefault="00E23415" w:rsidP="00E2341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229FE">
        <w:rPr>
          <w:rStyle w:val="scstrike"/>
          <w:rFonts w:cs="Times New Roman"/>
          <w:strike w:val="0"/>
          <w:sz w:val="22"/>
        </w:rPr>
        <w:tab/>
        <w:t>Amend</w:t>
      </w:r>
      <w:r w:rsidRPr="00C625E4">
        <w:rPr>
          <w:rFonts w:cs="Times New Roman"/>
          <w:sz w:val="22"/>
        </w:rPr>
        <w:t xml:space="preserve"> the bill further, SECTION 2, by striking Section 39-5-950(A) and inserting:</w:t>
      </w:r>
    </w:p>
    <w:sdt>
      <w:sdtPr>
        <w:rPr>
          <w:rFonts w:cs="Times New Roman"/>
          <w:sz w:val="22"/>
        </w:rPr>
        <w:alias w:val="Cannot be edited"/>
        <w:tag w:val="Cannot be edited"/>
        <w:id w:val="-2139640804"/>
      </w:sdtPr>
      <w:sdtEndPr/>
      <w:sdtContent>
        <w:p w14:paraId="5F23E85B" w14:textId="77777777"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t xml:space="preserve">(A) If a covered social media platform makes a determination that it must terminate an account because the account holder has been classified as a child and verifiable parental consent has not been obtained, </w:t>
          </w:r>
          <w:r w:rsidRPr="00C625E4">
            <w:rPr>
              <w:rStyle w:val="scinsertblue"/>
              <w:rFonts w:cs="Times New Roman"/>
              <w:color w:val="auto"/>
              <w:sz w:val="22"/>
            </w:rPr>
            <w:t xml:space="preserve">then </w:t>
          </w:r>
          <w:r w:rsidRPr="00C625E4">
            <w:rPr>
              <w:rFonts w:cs="Times New Roman"/>
              <w:sz w:val="22"/>
            </w:rPr>
            <w:t>the covered social media platform shall notify the account holder of its intent to terminate the account within seven days of making that determination, and shall provide the reason therefor.</w:t>
          </w:r>
        </w:p>
      </w:sdtContent>
    </w:sdt>
    <w:p w14:paraId="7F95C904" w14:textId="77777777" w:rsidR="00E23415" w:rsidRPr="00C625E4" w:rsidRDefault="00E23415" w:rsidP="00E2341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625E4">
        <w:rPr>
          <w:rFonts w:cs="Times New Roman"/>
          <w:sz w:val="22"/>
        </w:rPr>
        <w:tab/>
        <w:t>Amend the bill further, SECTION 2, by striking Section 39-5-950(C) and inserting:</w:t>
      </w:r>
    </w:p>
    <w:sdt>
      <w:sdtPr>
        <w:rPr>
          <w:rFonts w:cs="Times New Roman"/>
          <w:sz w:val="22"/>
        </w:rPr>
        <w:alias w:val="Cannot be edited"/>
        <w:tag w:val="Cannot be edited"/>
        <w:id w:val="538863235"/>
      </w:sdtPr>
      <w:sdtEndPr/>
      <w:sdtContent>
        <w:p w14:paraId="304D961D" w14:textId="77777777"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t xml:space="preserve">(C) If an account holder disputes his classification as a child, </w:t>
          </w:r>
          <w:r w:rsidRPr="00C625E4">
            <w:rPr>
              <w:rStyle w:val="scinsertblue"/>
              <w:rFonts w:cs="Times New Roman"/>
              <w:color w:val="auto"/>
              <w:sz w:val="22"/>
            </w:rPr>
            <w:t xml:space="preserve">then </w:t>
          </w:r>
          <w:r w:rsidRPr="00C625E4">
            <w:rPr>
              <w:rFonts w:cs="Times New Roman"/>
              <w:sz w:val="22"/>
            </w:rPr>
            <w:t>a covered social media platform may rely on any commercially reasonable age verification process to resolve the dispute.</w:t>
          </w:r>
        </w:p>
      </w:sdtContent>
    </w:sdt>
    <w:p w14:paraId="2B84B386" w14:textId="77777777" w:rsidR="00E23415" w:rsidRPr="00C625E4" w:rsidRDefault="00E23415" w:rsidP="00E2341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625E4">
        <w:rPr>
          <w:rFonts w:cs="Times New Roman"/>
          <w:sz w:val="22"/>
        </w:rPr>
        <w:tab/>
        <w:t>Amend the bill further, SECTION 2, by striking Section 39-5-970 and inserting:</w:t>
      </w:r>
    </w:p>
    <w:sdt>
      <w:sdtPr>
        <w:rPr>
          <w:rFonts w:cs="Times New Roman"/>
          <w:sz w:val="22"/>
        </w:rPr>
        <w:alias w:val="Cannot be edited"/>
        <w:tag w:val="Cannot be edited"/>
        <w:id w:val="324175112"/>
      </w:sdtPr>
      <w:sdtEndPr/>
      <w:sdtContent>
        <w:p w14:paraId="1CE7DF1E" w14:textId="77777777"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C625E4">
            <w:rPr>
              <w:rFonts w:cs="Times New Roman"/>
              <w:sz w:val="22"/>
            </w:rPr>
            <w:tab/>
            <w:t>Section 39‑5‑970.</w:t>
          </w:r>
          <w:r w:rsidRPr="00C625E4">
            <w:rPr>
              <w:rFonts w:cs="Times New Roman"/>
              <w:sz w:val="22"/>
            </w:rPr>
            <w:tab/>
            <w:t xml:space="preserve">If a covered social media platform permits a child to open or continue an account on such platform in the absence of parental consent sufficient for the formation of a binding contract with a </w:t>
          </w:r>
          <w:r w:rsidRPr="00C625E4">
            <w:rPr>
              <w:rStyle w:val="scstrikered"/>
              <w:rFonts w:cs="Times New Roman"/>
              <w:color w:val="auto"/>
              <w:sz w:val="22"/>
            </w:rPr>
            <w:t xml:space="preserve">minor </w:t>
          </w:r>
          <w:r w:rsidRPr="00C625E4">
            <w:rPr>
              <w:rStyle w:val="scinsertblue"/>
              <w:rFonts w:cs="Times New Roman"/>
              <w:color w:val="auto"/>
              <w:sz w:val="22"/>
            </w:rPr>
            <w:t xml:space="preserve">child </w:t>
          </w:r>
          <w:r w:rsidRPr="00C625E4">
            <w:rPr>
              <w:rFonts w:cs="Times New Roman"/>
              <w:sz w:val="22"/>
            </w:rPr>
            <w:t>under ordinary principles of contract law under the laws of this State, then any purported contract pertaining to such account is void and unenforceable as contrary to public policy including, but not limited to, any arbitration provision, limitation of liability, or limitation of remedies, without regard to whether the covered social media platform had actual or constructive knowledge that the account holder was a child.</w:t>
          </w:r>
        </w:p>
      </w:sdtContent>
    </w:sdt>
    <w:p w14:paraId="066747A9" w14:textId="77777777" w:rsidR="00E23415" w:rsidRPr="00C625E4" w:rsidRDefault="00E23415" w:rsidP="00E2341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229FE">
        <w:rPr>
          <w:rStyle w:val="scstrike"/>
          <w:rFonts w:cs="Times New Roman"/>
          <w:strike w:val="0"/>
          <w:sz w:val="22"/>
        </w:rPr>
        <w:tab/>
        <w:t>Amend</w:t>
      </w:r>
      <w:r w:rsidRPr="00C625E4">
        <w:rPr>
          <w:rFonts w:cs="Times New Roman"/>
          <w:sz w:val="22"/>
        </w:rPr>
        <w:t xml:space="preserve"> the bill further, SECTION 2, by striking Section 39-5-1000 and inserting:</w:t>
      </w:r>
    </w:p>
    <w:sdt>
      <w:sdtPr>
        <w:rPr>
          <w:rFonts w:cs="Times New Roman"/>
          <w:sz w:val="22"/>
        </w:rPr>
        <w:alias w:val="Cannot be edited"/>
        <w:tag w:val="Cannot be edited"/>
        <w:id w:val="-518932876"/>
      </w:sdtPr>
      <w:sdtEndPr/>
      <w:sdtContent>
        <w:p w14:paraId="4334D5FE" w14:textId="77777777" w:rsidR="00E23415" w:rsidRPr="00C625E4" w:rsidRDefault="00E23415" w:rsidP="00E234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25E4">
            <w:rPr>
              <w:rFonts w:cs="Times New Roman"/>
              <w:sz w:val="22"/>
            </w:rPr>
            <w:tab/>
            <w:t>Section 39‑5‑1000.</w:t>
          </w:r>
          <w:r w:rsidRPr="00C625E4">
            <w:rPr>
              <w:rFonts w:cs="Times New Roman"/>
              <w:sz w:val="22"/>
            </w:rPr>
            <w:tab/>
            <w:t xml:space="preserve">A waiver or limitation of any prohibition, limitation, requirement, or right to remedies established by this article, by any </w:t>
          </w:r>
          <w:r w:rsidRPr="00C625E4">
            <w:rPr>
              <w:rStyle w:val="scstrikered"/>
              <w:rFonts w:cs="Times New Roman"/>
              <w:color w:val="auto"/>
              <w:sz w:val="22"/>
            </w:rPr>
            <w:t xml:space="preserve">minor </w:t>
          </w:r>
          <w:r w:rsidRPr="00C625E4">
            <w:rPr>
              <w:rStyle w:val="scinsertblue"/>
              <w:rFonts w:cs="Times New Roman"/>
              <w:color w:val="auto"/>
              <w:sz w:val="22"/>
            </w:rPr>
            <w:t xml:space="preserve">child </w:t>
          </w:r>
          <w:r w:rsidRPr="00C625E4">
            <w:rPr>
              <w:rFonts w:cs="Times New Roman"/>
              <w:sz w:val="22"/>
            </w:rPr>
            <w:t xml:space="preserve">or parent, is unlawful, contrary to public policy, void </w:t>
          </w:r>
          <w:r w:rsidRPr="00C625E4">
            <w:rPr>
              <w:rFonts w:cs="Times New Roman"/>
              <w:sz w:val="22"/>
            </w:rPr>
            <w:lastRenderedPageBreak/>
            <w:t>ab initio, and of no effect, and no court or arbitrator may enforce or give effect to any such waiver, notwithstanding any contract or choice‑of‑law provision in a contract.</w:t>
          </w:r>
        </w:p>
      </w:sdtContent>
    </w:sdt>
    <w:p w14:paraId="5D024292" w14:textId="77777777" w:rsidR="00E23415" w:rsidRPr="00C625E4" w:rsidRDefault="00E23415" w:rsidP="00E2341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625E4">
        <w:rPr>
          <w:rFonts w:cs="Times New Roman"/>
          <w:sz w:val="22"/>
        </w:rPr>
        <w:tab/>
        <w:t>Renumber sections to conform.</w:t>
      </w:r>
    </w:p>
    <w:p w14:paraId="3AC0B7F3" w14:textId="77777777" w:rsidR="00E23415" w:rsidRDefault="00E23415" w:rsidP="00E2341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625E4">
        <w:rPr>
          <w:rFonts w:cs="Times New Roman"/>
          <w:sz w:val="22"/>
        </w:rPr>
        <w:tab/>
        <w:t>Amend title to conform.</w:t>
      </w:r>
    </w:p>
    <w:p w14:paraId="0E5DC81C" w14:textId="77777777" w:rsidR="00E23415" w:rsidRPr="00C625E4" w:rsidRDefault="00E23415" w:rsidP="00E2341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D2A40D" w14:textId="77777777" w:rsidR="00E23415" w:rsidRDefault="00E23415" w:rsidP="00E23415">
      <w:pPr>
        <w:pStyle w:val="Header"/>
        <w:rPr>
          <w:bCs/>
          <w:color w:val="auto"/>
          <w:szCs w:val="22"/>
        </w:rPr>
      </w:pPr>
      <w:r>
        <w:rPr>
          <w:bCs/>
          <w:color w:val="auto"/>
          <w:szCs w:val="22"/>
        </w:rPr>
        <w:tab/>
        <w:t>Senator DAVIS explained the amendment.</w:t>
      </w:r>
    </w:p>
    <w:p w14:paraId="31EC644F" w14:textId="77777777" w:rsidR="00E23415" w:rsidRDefault="00E23415" w:rsidP="00E23415">
      <w:pPr>
        <w:pStyle w:val="Header"/>
        <w:rPr>
          <w:bCs/>
          <w:color w:val="auto"/>
          <w:szCs w:val="22"/>
        </w:rPr>
      </w:pPr>
    </w:p>
    <w:p w14:paraId="2313D205" w14:textId="3F373DBA" w:rsidR="006C2B95" w:rsidRDefault="006C2B95" w:rsidP="00E23415">
      <w:pPr>
        <w:pStyle w:val="Header"/>
        <w:rPr>
          <w:bCs/>
          <w:color w:val="auto"/>
          <w:szCs w:val="22"/>
        </w:rPr>
      </w:pPr>
      <w:r>
        <w:rPr>
          <w:bCs/>
          <w:color w:val="auto"/>
          <w:szCs w:val="22"/>
        </w:rPr>
        <w:tab/>
        <w:t>The amendment was adopted.</w:t>
      </w:r>
    </w:p>
    <w:p w14:paraId="4CD127F0" w14:textId="77777777" w:rsidR="006C2B95" w:rsidRDefault="006C2B95" w:rsidP="00E23415">
      <w:pPr>
        <w:pStyle w:val="Header"/>
        <w:rPr>
          <w:bCs/>
          <w:color w:val="auto"/>
          <w:szCs w:val="22"/>
        </w:rPr>
      </w:pPr>
    </w:p>
    <w:p w14:paraId="54D0FF84" w14:textId="7102A915" w:rsidR="00E23415" w:rsidRDefault="006C2B95" w:rsidP="00E23415">
      <w:pPr>
        <w:pStyle w:val="Header"/>
        <w:rPr>
          <w:bCs/>
          <w:color w:val="auto"/>
          <w:szCs w:val="22"/>
        </w:rPr>
      </w:pPr>
      <w:r>
        <w:rPr>
          <w:bCs/>
          <w:color w:val="auto"/>
          <w:szCs w:val="22"/>
        </w:rPr>
        <w:tab/>
        <w:t>Senator DAVIS spoke on the Bill.</w:t>
      </w:r>
    </w:p>
    <w:p w14:paraId="5A9D9ED3" w14:textId="18A97AC8" w:rsidR="006C2B95" w:rsidRDefault="006C2B95" w:rsidP="00E23415">
      <w:pPr>
        <w:pStyle w:val="Header"/>
        <w:rPr>
          <w:bCs/>
          <w:color w:val="auto"/>
          <w:szCs w:val="22"/>
        </w:rPr>
      </w:pPr>
      <w:r>
        <w:rPr>
          <w:bCs/>
          <w:color w:val="auto"/>
          <w:szCs w:val="22"/>
        </w:rPr>
        <w:tab/>
        <w:t>Senator LEBER spoke on the Bill.</w:t>
      </w:r>
    </w:p>
    <w:p w14:paraId="463AA946" w14:textId="77777777" w:rsidR="006C2B95" w:rsidRDefault="006C2B95" w:rsidP="00E23415">
      <w:pPr>
        <w:pStyle w:val="Header"/>
        <w:rPr>
          <w:bCs/>
          <w:color w:val="auto"/>
          <w:szCs w:val="22"/>
        </w:rPr>
      </w:pPr>
    </w:p>
    <w:p w14:paraId="70E75C78" w14:textId="77777777" w:rsidR="00E23415" w:rsidRPr="0063614E" w:rsidRDefault="00E23415" w:rsidP="00E23415">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76D3488C" w14:textId="77777777" w:rsidR="00E23415" w:rsidRDefault="00E23415" w:rsidP="00E23415">
      <w:pPr>
        <w:pStyle w:val="Header"/>
        <w:rPr>
          <w:bCs/>
          <w:color w:val="auto"/>
          <w:szCs w:val="22"/>
        </w:rPr>
      </w:pPr>
    </w:p>
    <w:p w14:paraId="1977361B" w14:textId="77777777" w:rsidR="004D4162" w:rsidRPr="00022E05" w:rsidRDefault="004D4162" w:rsidP="004D4162">
      <w:pPr>
        <w:pStyle w:val="Header"/>
        <w:tabs>
          <w:tab w:val="clear" w:pos="8640"/>
          <w:tab w:val="left" w:pos="4320"/>
        </w:tabs>
        <w:jc w:val="center"/>
        <w:rPr>
          <w:b/>
        </w:rPr>
      </w:pPr>
      <w:r w:rsidRPr="00022E05">
        <w:rPr>
          <w:b/>
        </w:rPr>
        <w:t>Motion Adopted</w:t>
      </w:r>
    </w:p>
    <w:p w14:paraId="0D636AC6" w14:textId="709A78BB" w:rsidR="004D4162" w:rsidRDefault="004D4162" w:rsidP="004D4162">
      <w:pPr>
        <w:pStyle w:val="Header"/>
        <w:rPr>
          <w:color w:val="auto"/>
          <w:szCs w:val="22"/>
        </w:rPr>
      </w:pPr>
      <w:r>
        <w:rPr>
          <w:color w:val="auto"/>
          <w:szCs w:val="22"/>
        </w:rPr>
        <w:tab/>
      </w:r>
      <w:r w:rsidRPr="003C64D3">
        <w:rPr>
          <w:color w:val="auto"/>
          <w:szCs w:val="22"/>
        </w:rPr>
        <w:t xml:space="preserve">Senator </w:t>
      </w:r>
      <w:r>
        <w:rPr>
          <w:color w:val="auto"/>
          <w:szCs w:val="22"/>
        </w:rPr>
        <w:t>ELLIOTT</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3A03F3EA" w14:textId="77777777" w:rsidR="004D4162" w:rsidRPr="003C64D3" w:rsidRDefault="004D4162" w:rsidP="004D4162">
      <w:pPr>
        <w:pStyle w:val="Header"/>
        <w:rPr>
          <w:color w:val="auto"/>
          <w:szCs w:val="22"/>
        </w:rPr>
      </w:pPr>
      <w:r>
        <w:rPr>
          <w:color w:val="auto"/>
          <w:szCs w:val="22"/>
        </w:rPr>
        <w:tab/>
        <w:t xml:space="preserve">There was no objection. </w:t>
      </w:r>
    </w:p>
    <w:p w14:paraId="44B12482" w14:textId="77777777" w:rsidR="004D4162" w:rsidRDefault="004D4162" w:rsidP="004D4162">
      <w:pPr>
        <w:rPr>
          <w:b/>
          <w:color w:val="auto"/>
          <w:szCs w:val="22"/>
        </w:rPr>
      </w:pPr>
    </w:p>
    <w:p w14:paraId="5A0F59AC" w14:textId="5AA3A26E" w:rsidR="00E23415" w:rsidRDefault="00E23415" w:rsidP="00E23415">
      <w:pPr>
        <w:rPr>
          <w:bCs/>
          <w:color w:val="auto"/>
          <w:szCs w:val="22"/>
        </w:rPr>
      </w:pPr>
      <w:r>
        <w:rPr>
          <w:bCs/>
          <w:color w:val="auto"/>
          <w:szCs w:val="22"/>
        </w:rPr>
        <w:tab/>
        <w:t>There being no further amendments, the Bill</w:t>
      </w:r>
      <w:r w:rsidR="007229FE">
        <w:rPr>
          <w:bCs/>
          <w:color w:val="auto"/>
          <w:szCs w:val="22"/>
        </w:rPr>
        <w:t>,</w:t>
      </w:r>
      <w:r>
        <w:rPr>
          <w:bCs/>
          <w:color w:val="auto"/>
          <w:szCs w:val="22"/>
        </w:rPr>
        <w:t xml:space="preserve"> as amended, was read the second time, passed and ordered to a third reading.</w:t>
      </w:r>
    </w:p>
    <w:p w14:paraId="19EFF6D3" w14:textId="77777777" w:rsidR="00E23415" w:rsidRDefault="00E23415" w:rsidP="00E23415"/>
    <w:p w14:paraId="5B8BEA0D" w14:textId="43664E2F" w:rsidR="004D4162" w:rsidRPr="004D4162" w:rsidRDefault="004D4162" w:rsidP="004D4162">
      <w:pPr>
        <w:jc w:val="center"/>
      </w:pPr>
      <w:r>
        <w:rPr>
          <w:b/>
        </w:rPr>
        <w:t>Recorded Vote</w:t>
      </w:r>
    </w:p>
    <w:p w14:paraId="681331B1" w14:textId="332F3390" w:rsidR="004D4162" w:rsidRDefault="004D4162" w:rsidP="00E23415">
      <w:r>
        <w:tab/>
        <w:t>Senator</w:t>
      </w:r>
      <w:r w:rsidR="007229FE">
        <w:t>s</w:t>
      </w:r>
      <w:r>
        <w:t xml:space="preserve"> BRIGHT </w:t>
      </w:r>
      <w:r w:rsidR="007229FE">
        <w:t>and</w:t>
      </w:r>
      <w:r>
        <w:t xml:space="preserve"> FERNANDEZ desired to be recorded as voting against the second reading of the Bill.</w:t>
      </w:r>
    </w:p>
    <w:p w14:paraId="1B6B22ED" w14:textId="77777777" w:rsidR="004D4162" w:rsidRDefault="004D4162" w:rsidP="00E23415"/>
    <w:p w14:paraId="001C97CC" w14:textId="77777777" w:rsidR="004D4162" w:rsidRPr="000104CC" w:rsidRDefault="004D4162" w:rsidP="004D4162">
      <w:pPr>
        <w:jc w:val="center"/>
        <w:rPr>
          <w:b/>
          <w:bCs/>
          <w:color w:val="auto"/>
        </w:rPr>
      </w:pPr>
      <w:r w:rsidRPr="000104CC">
        <w:rPr>
          <w:b/>
          <w:bCs/>
          <w:color w:val="auto"/>
        </w:rPr>
        <w:t>READ THE SECOND TIME</w:t>
      </w:r>
    </w:p>
    <w:p w14:paraId="63F818F1" w14:textId="77777777" w:rsidR="004D4162" w:rsidRPr="007F2080" w:rsidRDefault="004D4162" w:rsidP="004D4162">
      <w:pPr>
        <w:suppressAutoHyphens/>
      </w:pPr>
      <w:r>
        <w:tab/>
      </w:r>
      <w:r w:rsidRPr="007F2080">
        <w:t>H. 5018</w:t>
      </w:r>
      <w:r w:rsidRPr="007F2080">
        <w:fldChar w:fldCharType="begin"/>
      </w:r>
      <w:r w:rsidRPr="007F2080">
        <w:instrText xml:space="preserve"> XE "H. 5018" \b </w:instrText>
      </w:r>
      <w:r w:rsidRPr="007F2080">
        <w:fldChar w:fldCharType="end"/>
      </w:r>
      <w:r w:rsidRPr="007F2080">
        <w:t xml:space="preserve"> -- Rep. G.M. Smith:  </w:t>
      </w:r>
      <w:r>
        <w:rPr>
          <w:caps/>
          <w:szCs w:val="30"/>
        </w:rPr>
        <w:t xml:space="preserve">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w:t>
      </w:r>
      <w:r>
        <w:rPr>
          <w:caps/>
          <w:szCs w:val="30"/>
        </w:rPr>
        <w:lastRenderedPageBreak/>
        <w:t>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3FE1B95B" w14:textId="77777777" w:rsidR="004D4162" w:rsidRDefault="004D4162" w:rsidP="004D4162">
      <w:pPr>
        <w:pStyle w:val="Header"/>
        <w:rPr>
          <w:bCs/>
          <w:color w:val="auto"/>
          <w:szCs w:val="22"/>
        </w:rPr>
      </w:pPr>
      <w:r w:rsidRPr="0063614E">
        <w:rPr>
          <w:bCs/>
          <w:color w:val="auto"/>
          <w:szCs w:val="22"/>
        </w:rPr>
        <w:tab/>
        <w:t>The Senate proceeded to consideration of the Bill</w:t>
      </w:r>
      <w:r>
        <w:rPr>
          <w:bCs/>
          <w:color w:val="auto"/>
          <w:szCs w:val="22"/>
        </w:rPr>
        <w:t>.</w:t>
      </w:r>
    </w:p>
    <w:p w14:paraId="5190BE2F" w14:textId="77777777" w:rsidR="004D4162" w:rsidRDefault="004D4162" w:rsidP="004D4162">
      <w:pPr>
        <w:pStyle w:val="Header"/>
        <w:rPr>
          <w:bCs/>
          <w:color w:val="auto"/>
          <w:szCs w:val="22"/>
        </w:rPr>
      </w:pPr>
    </w:p>
    <w:p w14:paraId="69FA5FB9" w14:textId="4F3DF2D6" w:rsidR="004D4162" w:rsidRDefault="004D4162" w:rsidP="004D4162">
      <w:pPr>
        <w:pStyle w:val="Header"/>
        <w:rPr>
          <w:bCs/>
          <w:color w:val="auto"/>
          <w:szCs w:val="22"/>
        </w:rPr>
      </w:pPr>
      <w:r>
        <w:rPr>
          <w:bCs/>
          <w:color w:val="auto"/>
          <w:szCs w:val="22"/>
        </w:rPr>
        <w:tab/>
        <w:t>Senator HEMBREE explained the Bill.</w:t>
      </w:r>
    </w:p>
    <w:p w14:paraId="38DD0105" w14:textId="77777777" w:rsidR="004D4162" w:rsidRDefault="004D4162" w:rsidP="004D4162">
      <w:pPr>
        <w:pStyle w:val="Header"/>
        <w:rPr>
          <w:bCs/>
          <w:color w:val="auto"/>
          <w:szCs w:val="22"/>
        </w:rPr>
      </w:pPr>
    </w:p>
    <w:p w14:paraId="117CDE88" w14:textId="77777777" w:rsidR="004D4162" w:rsidRPr="0063614E" w:rsidRDefault="004D4162" w:rsidP="004D416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7E71C658" w14:textId="77777777" w:rsidR="004D4162" w:rsidRDefault="004D4162" w:rsidP="004D4162">
      <w:pPr>
        <w:pStyle w:val="Header"/>
        <w:rPr>
          <w:bCs/>
          <w:color w:val="auto"/>
          <w:szCs w:val="22"/>
        </w:rPr>
      </w:pPr>
    </w:p>
    <w:p w14:paraId="1D49F0C9" w14:textId="77777777" w:rsidR="004D4162" w:rsidRPr="00022E05" w:rsidRDefault="004D4162" w:rsidP="004D4162">
      <w:pPr>
        <w:pStyle w:val="Header"/>
        <w:tabs>
          <w:tab w:val="clear" w:pos="8640"/>
          <w:tab w:val="left" w:pos="4320"/>
        </w:tabs>
        <w:jc w:val="center"/>
        <w:rPr>
          <w:b/>
        </w:rPr>
      </w:pPr>
      <w:r w:rsidRPr="00022E05">
        <w:rPr>
          <w:b/>
        </w:rPr>
        <w:t>Motion Adopted</w:t>
      </w:r>
    </w:p>
    <w:p w14:paraId="38A70F02" w14:textId="7768EDF3" w:rsidR="004D4162" w:rsidRDefault="004D4162" w:rsidP="004D4162">
      <w:pPr>
        <w:pStyle w:val="Header"/>
        <w:rPr>
          <w:color w:val="auto"/>
          <w:szCs w:val="22"/>
        </w:rPr>
      </w:pPr>
      <w:r>
        <w:rPr>
          <w:color w:val="auto"/>
          <w:szCs w:val="22"/>
        </w:rPr>
        <w:tab/>
      </w:r>
      <w:r w:rsidRPr="003C64D3">
        <w:rPr>
          <w:color w:val="auto"/>
          <w:szCs w:val="22"/>
        </w:rPr>
        <w:t xml:space="preserve">Senator </w:t>
      </w:r>
      <w:r>
        <w:rPr>
          <w:color w:val="auto"/>
          <w:szCs w:val="22"/>
        </w:rPr>
        <w:t xml:space="preserve">HEMBREE </w:t>
      </w:r>
      <w:r w:rsidRPr="003C64D3">
        <w:rPr>
          <w:color w:val="auto"/>
          <w:szCs w:val="22"/>
        </w:rPr>
        <w:t xml:space="preserve">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7BF79E35" w14:textId="77777777" w:rsidR="004D4162" w:rsidRPr="003C64D3" w:rsidRDefault="004D4162" w:rsidP="004D4162">
      <w:pPr>
        <w:pStyle w:val="Header"/>
        <w:rPr>
          <w:color w:val="auto"/>
          <w:szCs w:val="22"/>
        </w:rPr>
      </w:pPr>
      <w:r>
        <w:rPr>
          <w:color w:val="auto"/>
          <w:szCs w:val="22"/>
        </w:rPr>
        <w:tab/>
        <w:t xml:space="preserve">There was no objection. </w:t>
      </w:r>
    </w:p>
    <w:p w14:paraId="414B40FC" w14:textId="77777777" w:rsidR="004D4162" w:rsidRPr="0063614E" w:rsidRDefault="004D4162" w:rsidP="004D4162">
      <w:pPr>
        <w:pStyle w:val="Header"/>
        <w:rPr>
          <w:bCs/>
          <w:color w:val="auto"/>
          <w:szCs w:val="22"/>
        </w:rPr>
      </w:pPr>
    </w:p>
    <w:p w14:paraId="7F08D06B" w14:textId="77777777" w:rsidR="004D4162" w:rsidRDefault="004D4162" w:rsidP="004D4162">
      <w:pPr>
        <w:rPr>
          <w:bCs/>
          <w:color w:val="auto"/>
          <w:szCs w:val="22"/>
        </w:rPr>
      </w:pPr>
      <w:r>
        <w:rPr>
          <w:bCs/>
          <w:color w:val="auto"/>
          <w:szCs w:val="22"/>
        </w:rPr>
        <w:tab/>
        <w:t>The Bill was read the second time, passed and ordered to a third reading.</w:t>
      </w:r>
    </w:p>
    <w:p w14:paraId="1030A703" w14:textId="77777777" w:rsidR="004D4162" w:rsidRDefault="004D4162" w:rsidP="004D4162"/>
    <w:p w14:paraId="40E9DDCC" w14:textId="77777777" w:rsidR="004F7246" w:rsidRPr="00474DB3" w:rsidRDefault="004F7246" w:rsidP="004F7246">
      <w:pPr>
        <w:jc w:val="center"/>
        <w:rPr>
          <w:b/>
          <w:bCs/>
        </w:rPr>
      </w:pPr>
      <w:r w:rsidRPr="00474DB3">
        <w:rPr>
          <w:b/>
          <w:bCs/>
        </w:rPr>
        <w:t>ADOPTED</w:t>
      </w:r>
    </w:p>
    <w:p w14:paraId="66EEC0C9" w14:textId="77777777" w:rsidR="004F7246" w:rsidRPr="007F2080" w:rsidRDefault="004F7246" w:rsidP="004F7246">
      <w:pPr>
        <w:suppressAutoHyphens/>
      </w:pPr>
      <w:r>
        <w:tab/>
      </w:r>
      <w:r w:rsidRPr="007F2080">
        <w:t>H. 5189</w:t>
      </w:r>
      <w:r w:rsidRPr="007F2080">
        <w:fldChar w:fldCharType="begin"/>
      </w:r>
      <w:r w:rsidRPr="007F2080">
        <w:instrText xml:space="preserve"> XE "H. 5189" \b </w:instrText>
      </w:r>
      <w:r w:rsidRPr="007F2080">
        <w:fldChar w:fldCharType="end"/>
      </w:r>
      <w:r w:rsidRPr="007F2080">
        <w:t xml:space="preserve"> -- Reps. Pope, Guffey, King, Ligon, Martin, Moss, Sessions and Terribile:  </w:t>
      </w:r>
      <w:r>
        <w:rPr>
          <w:caps/>
          <w:szCs w:val="30"/>
        </w:rPr>
        <w:t>A CONCURRENT RESOLUTION TO REQUEST THE DEPARTMENT OF TRANSPORTATION NAME A PORTION OF CHARLOTTE AVENUE IN THE CITY OF ROCK HILL IN YORK COUNTY FROM THE INTERSECTION OF MCDOW DRIVE TO ITS INTERSECTION WITH NORTH AVENUE “OFFICER STEVEN WAYNE JORDAN MEMORIAL STREET” AND ERECT APPROPRIATE SIGNS OR MARKERS AT THIS LOCATION CONTAINING THESE WORDS.</w:t>
      </w:r>
    </w:p>
    <w:p w14:paraId="7066CB83" w14:textId="77777777" w:rsidR="004F7246" w:rsidRDefault="004F7246" w:rsidP="004F7246">
      <w:r>
        <w:tab/>
        <w:t>The Resolution was adopted, ordered returned to the House.</w:t>
      </w:r>
    </w:p>
    <w:p w14:paraId="4262F23F" w14:textId="77777777" w:rsidR="00801568" w:rsidRDefault="00801568" w:rsidP="004F7246"/>
    <w:p w14:paraId="67971C75" w14:textId="77777777" w:rsidR="004F7246" w:rsidRPr="00474DB3" w:rsidRDefault="004F7246" w:rsidP="004F7246">
      <w:pPr>
        <w:jc w:val="center"/>
        <w:rPr>
          <w:b/>
          <w:bCs/>
        </w:rPr>
      </w:pPr>
      <w:r w:rsidRPr="00474DB3">
        <w:rPr>
          <w:b/>
          <w:bCs/>
        </w:rPr>
        <w:t>ADOPTED</w:t>
      </w:r>
    </w:p>
    <w:p w14:paraId="2B2B9A42" w14:textId="77777777" w:rsidR="004F7246" w:rsidRPr="007F2080" w:rsidRDefault="004F7246" w:rsidP="004F7246">
      <w:pPr>
        <w:suppressAutoHyphens/>
      </w:pPr>
      <w:r>
        <w:tab/>
      </w:r>
      <w:r w:rsidRPr="007F2080">
        <w:t>H. 5190</w:t>
      </w:r>
      <w:r w:rsidRPr="007F2080">
        <w:fldChar w:fldCharType="begin"/>
      </w:r>
      <w:r w:rsidRPr="007F2080">
        <w:instrText xml:space="preserve"> XE "H. 5190" \b </w:instrText>
      </w:r>
      <w:r w:rsidRPr="007F2080">
        <w:fldChar w:fldCharType="end"/>
      </w:r>
      <w:r w:rsidRPr="007F2080">
        <w:t xml:space="preserve"> -- Reps. Pope, Guffey, King, Ligon, Martin, Moss, Sessions and Terribile:  </w:t>
      </w:r>
      <w:r>
        <w:rPr>
          <w:caps/>
          <w:szCs w:val="30"/>
        </w:rPr>
        <w:t xml:space="preserve">A CONCURRENT RESOLUTION TO REQUEST THE DEPARTMENT OF TRANSPORTATION NAME THE PORTION OF SALUDA STREET IN THE CITY OF ROCK HILL IN YORK </w:t>
      </w:r>
      <w:r>
        <w:rPr>
          <w:caps/>
          <w:szCs w:val="30"/>
        </w:rPr>
        <w:lastRenderedPageBreak/>
        <w:t>COUNTY FROM THE INTERSECTION OF JOHNSTON STREET TO ALBRIGHT ROAD “OFFICER ROBERT MORRIS MCFADDEN MEMORIAL STREET” AND ERECT APPROPRIATE MARKERS OR SIGNS AT THIS LOCATION CONTAINING THESE WORDS.</w:t>
      </w:r>
    </w:p>
    <w:p w14:paraId="42C9A314" w14:textId="77777777" w:rsidR="004F7246" w:rsidRDefault="004F7246" w:rsidP="004F7246">
      <w:r>
        <w:tab/>
        <w:t>The Resolution was adopted, ordered returned to the House.</w:t>
      </w:r>
    </w:p>
    <w:p w14:paraId="4C820C95" w14:textId="77777777" w:rsidR="004F7246" w:rsidRDefault="004F7246" w:rsidP="004F7246"/>
    <w:p w14:paraId="3429938F" w14:textId="77777777" w:rsidR="004F7246" w:rsidRPr="00474DB3" w:rsidRDefault="004F7246" w:rsidP="004F7246">
      <w:pPr>
        <w:jc w:val="center"/>
        <w:rPr>
          <w:b/>
          <w:bCs/>
        </w:rPr>
      </w:pPr>
      <w:r w:rsidRPr="00474DB3">
        <w:rPr>
          <w:b/>
          <w:bCs/>
        </w:rPr>
        <w:t>ADOPTED</w:t>
      </w:r>
    </w:p>
    <w:p w14:paraId="3A0EB036" w14:textId="77777777" w:rsidR="004F7246" w:rsidRPr="007F2080" w:rsidRDefault="004F7246" w:rsidP="004F7246">
      <w:pPr>
        <w:suppressAutoHyphens/>
      </w:pPr>
      <w:r>
        <w:tab/>
      </w:r>
      <w:r w:rsidRPr="007F2080">
        <w:t>H. 5191</w:t>
      </w:r>
      <w:r w:rsidRPr="007F2080">
        <w:fldChar w:fldCharType="begin"/>
      </w:r>
      <w:r w:rsidRPr="007F2080">
        <w:instrText xml:space="preserve"> XE "H. 5191" \b </w:instrText>
      </w:r>
      <w:r w:rsidRPr="007F2080">
        <w:fldChar w:fldCharType="end"/>
      </w:r>
      <w:r w:rsidRPr="007F2080">
        <w:t xml:space="preserve"> -- Reps. Pope, Guffey, King, Ligon, Martin, Moss, Sessions and Terribile:  </w:t>
      </w:r>
      <w:r>
        <w:rPr>
          <w:caps/>
          <w:szCs w:val="30"/>
        </w:rPr>
        <w:t>A CONCURRENT RESOLUTION TO REQUEST THE DEPARTMENT OF TRANSPORTATION NAME A PORTION OF BLACK STREET IN THE CITY OF ROCK HILL IN YORK COUNTY, FROM ALBRIGHT ROAD TO ORANGE STREET, “DETECTIVE WILLIAM A. SINGLETON MEMORIAL STREET” AND ERECT APPROPRIATE SIGNS OR MARKERS AT THIS LOCATION CONTAINING THESE WORDS.</w:t>
      </w:r>
    </w:p>
    <w:p w14:paraId="608AEA99" w14:textId="77777777" w:rsidR="004F7246" w:rsidRDefault="004F7246" w:rsidP="004F7246">
      <w:r>
        <w:tab/>
        <w:t>The Resolution was adopted, ordered returned to the House.</w:t>
      </w:r>
    </w:p>
    <w:p w14:paraId="4C56C766" w14:textId="77777777" w:rsidR="004F7246" w:rsidRDefault="004F7246" w:rsidP="004F7246"/>
    <w:p w14:paraId="382C6966" w14:textId="77777777" w:rsidR="004F7246" w:rsidRPr="00474DB3" w:rsidRDefault="004F7246" w:rsidP="004F7246">
      <w:pPr>
        <w:jc w:val="center"/>
        <w:rPr>
          <w:b/>
          <w:bCs/>
        </w:rPr>
      </w:pPr>
      <w:r w:rsidRPr="00474DB3">
        <w:rPr>
          <w:b/>
          <w:bCs/>
        </w:rPr>
        <w:t>ADOPTED</w:t>
      </w:r>
    </w:p>
    <w:p w14:paraId="1AD443A0" w14:textId="77777777" w:rsidR="004F7246" w:rsidRPr="007F2080" w:rsidRDefault="004F7246" w:rsidP="004F7246">
      <w:pPr>
        <w:suppressAutoHyphens/>
      </w:pPr>
      <w:r>
        <w:tab/>
      </w:r>
      <w:r w:rsidRPr="007F2080">
        <w:t>H. 5192</w:t>
      </w:r>
      <w:r w:rsidRPr="007F2080">
        <w:fldChar w:fldCharType="begin"/>
      </w:r>
      <w:r w:rsidRPr="007F2080">
        <w:instrText xml:space="preserve"> XE "H. 5192" \b </w:instrText>
      </w:r>
      <w:r w:rsidRPr="007F2080">
        <w:fldChar w:fldCharType="end"/>
      </w:r>
      <w:r w:rsidRPr="007F2080">
        <w:t xml:space="preserve"> -- Reps. Pope, Guffey, King, Ligon, Martin, Moss, Sessions and Terribile:  </w:t>
      </w:r>
      <w:r>
        <w:rPr>
          <w:caps/>
          <w:szCs w:val="30"/>
        </w:rPr>
        <w:t>A CONCURRENT RESOLUTION TO REQUEST THE DEPARTMENT OF TRANSPORTATION NAME THE PORTION OF JOHNSTON STREET IN THE CITY OF ROCK HILL IN YORK COUNTY FROM THE ON RAMP TO DAVE LYLE BOULEVARD TO SOUTH WILSON STREET “OFFICER ROBERT GILMORE JOHNSTON MEMORIAL STREET” AND ERECT APPROPRIATE MARKERS OR SIGNS AT THIS LOCATION CONTAINING THESE WORDS.</w:t>
      </w:r>
    </w:p>
    <w:p w14:paraId="5C33153C" w14:textId="77777777" w:rsidR="004F7246" w:rsidRDefault="004F7246" w:rsidP="004F7246">
      <w:r>
        <w:tab/>
        <w:t>The Resolution was adopted, ordered returned to the House.</w:t>
      </w:r>
    </w:p>
    <w:p w14:paraId="093C66F8" w14:textId="77777777" w:rsidR="00DB74A4" w:rsidRDefault="00DB74A4">
      <w:pPr>
        <w:pStyle w:val="Header"/>
        <w:tabs>
          <w:tab w:val="clear" w:pos="8640"/>
          <w:tab w:val="left" w:pos="4320"/>
        </w:tabs>
      </w:pPr>
    </w:p>
    <w:p w14:paraId="6D46DBFB"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52722C9C" w14:textId="77777777" w:rsidR="00DB74A4" w:rsidRDefault="00DB74A4">
      <w:pPr>
        <w:pStyle w:val="Header"/>
        <w:tabs>
          <w:tab w:val="clear" w:pos="8640"/>
          <w:tab w:val="left" w:pos="4320"/>
        </w:tabs>
      </w:pPr>
    </w:p>
    <w:p w14:paraId="01264367" w14:textId="77777777" w:rsidR="00A407B4" w:rsidRDefault="00A407B4" w:rsidP="00A407B4">
      <w:pPr>
        <w:pStyle w:val="Header"/>
        <w:tabs>
          <w:tab w:val="clear" w:pos="8640"/>
          <w:tab w:val="left" w:pos="4320"/>
        </w:tabs>
        <w:jc w:val="center"/>
      </w:pPr>
      <w:r>
        <w:rPr>
          <w:b/>
        </w:rPr>
        <w:t>MOTION ADOPTED</w:t>
      </w:r>
    </w:p>
    <w:p w14:paraId="33F47B05" w14:textId="75F52655" w:rsidR="00A407B4" w:rsidRPr="00A407B4" w:rsidRDefault="00A407B4" w:rsidP="00A407B4">
      <w:pPr>
        <w:pStyle w:val="Header"/>
        <w:tabs>
          <w:tab w:val="clear" w:pos="8640"/>
          <w:tab w:val="left" w:pos="4320"/>
        </w:tabs>
      </w:pPr>
      <w:r>
        <w:tab/>
      </w:r>
      <w:r w:rsidR="002B73E5">
        <w:t xml:space="preserve">At </w:t>
      </w:r>
      <w:r w:rsidR="00B7229B">
        <w:t>3</w:t>
      </w:r>
      <w:r w:rsidR="002B73E5">
        <w:t>:</w:t>
      </w:r>
      <w:r w:rsidR="00B7229B">
        <w:t>41</w:t>
      </w:r>
      <w:r w:rsidR="002B73E5">
        <w:t xml:space="preserve"> P.M., o</w:t>
      </w:r>
      <w:r>
        <w:t xml:space="preserve">n motion of Senator </w:t>
      </w:r>
      <w:r w:rsidR="005B29BF">
        <w:t>MASSEY</w:t>
      </w:r>
      <w:r>
        <w:t>, the Senate agreed to dispense with the balance of the Motion Period.</w:t>
      </w:r>
    </w:p>
    <w:p w14:paraId="7FC19288" w14:textId="77777777" w:rsidR="00DB74A4" w:rsidRDefault="00DB74A4">
      <w:pPr>
        <w:pStyle w:val="Header"/>
        <w:tabs>
          <w:tab w:val="clear" w:pos="8640"/>
          <w:tab w:val="left" w:pos="4320"/>
        </w:tabs>
      </w:pPr>
    </w:p>
    <w:p w14:paraId="097E220F" w14:textId="28FBB8F0"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 xml:space="preserve">HAVING DISPENSED WITH THE MOTION PERIOD, THE SENATE PROCEEDED </w:t>
      </w:r>
      <w:proofErr w:type="gramStart"/>
      <w:r>
        <w:rPr>
          <w:b/>
          <w:bCs/>
          <w:color w:val="auto"/>
          <w:szCs w:val="16"/>
        </w:rPr>
        <w:t>TO A CONSIDERATION</w:t>
      </w:r>
      <w:proofErr w:type="gramEnd"/>
      <w:r>
        <w:rPr>
          <w:b/>
          <w:bCs/>
          <w:color w:val="auto"/>
          <w:szCs w:val="16"/>
        </w:rPr>
        <w:t xml:space="preserve"> </w:t>
      </w:r>
      <w:proofErr w:type="gramStart"/>
      <w:r>
        <w:rPr>
          <w:b/>
          <w:bCs/>
          <w:color w:val="auto"/>
          <w:szCs w:val="16"/>
        </w:rPr>
        <w:t>OF</w:t>
      </w:r>
      <w:proofErr w:type="gramEnd"/>
      <w:r>
        <w:rPr>
          <w:b/>
          <w:bCs/>
          <w:color w:val="auto"/>
          <w:szCs w:val="16"/>
        </w:rPr>
        <w:t xml:space="preserve"> BILLS AND RESOLUTIONS RETURNED FROM THE HOUSE.</w:t>
      </w:r>
    </w:p>
    <w:p w14:paraId="46ED5F2B"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7A10A6FC" w14:textId="77777777" w:rsidR="00A72A98" w:rsidRDefault="00A72A98" w:rsidP="00A72A98">
      <w:pPr>
        <w:pStyle w:val="Header"/>
        <w:tabs>
          <w:tab w:val="clear" w:pos="8640"/>
          <w:tab w:val="left" w:pos="4320"/>
        </w:tabs>
        <w:jc w:val="center"/>
      </w:pPr>
      <w:r>
        <w:rPr>
          <w:b/>
        </w:rPr>
        <w:lastRenderedPageBreak/>
        <w:t>CONCURRENCE</w:t>
      </w:r>
    </w:p>
    <w:p w14:paraId="25C4395E" w14:textId="77777777" w:rsidR="00A72A98" w:rsidRPr="007F2080" w:rsidRDefault="00A72A98" w:rsidP="00A72A98">
      <w:pPr>
        <w:suppressAutoHyphens/>
      </w:pPr>
      <w:r>
        <w:rPr>
          <w:b/>
        </w:rPr>
        <w:tab/>
      </w:r>
      <w:r w:rsidRPr="007F2080">
        <w:t>S. 695</w:t>
      </w:r>
      <w:r w:rsidRPr="007F2080">
        <w:fldChar w:fldCharType="begin"/>
      </w:r>
      <w:r w:rsidRPr="007F2080">
        <w:instrText xml:space="preserve"> XE "S. 695" \b </w:instrText>
      </w:r>
      <w:r w:rsidRPr="007F2080">
        <w:fldChar w:fldCharType="end"/>
      </w:r>
      <w:r w:rsidRPr="007F2080">
        <w:t xml:space="preserve"> -- Senators Young, Graham, Devine, Walker and Sutton:  </w:t>
      </w:r>
      <w:r>
        <w:rPr>
          <w:caps/>
          <w:szCs w:val="30"/>
        </w:rPr>
        <w:t>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6BE31831" w14:textId="73D98CA2" w:rsidR="00A72A98" w:rsidRDefault="00A72A98" w:rsidP="00A72A98">
      <w:pPr>
        <w:jc w:val="center"/>
        <w:rPr>
          <w:b/>
        </w:rPr>
      </w:pPr>
    </w:p>
    <w:p w14:paraId="0223F961" w14:textId="77777777" w:rsidR="00A72A98" w:rsidRDefault="00A72A98" w:rsidP="00A72A98">
      <w:pPr>
        <w:pStyle w:val="Header"/>
        <w:tabs>
          <w:tab w:val="clear" w:pos="8640"/>
          <w:tab w:val="left" w:pos="4320"/>
        </w:tabs>
      </w:pPr>
      <w:r>
        <w:tab/>
        <w:t>The House returned the Bill with amendments, the question being concurrence in the House amendments.</w:t>
      </w:r>
    </w:p>
    <w:p w14:paraId="3922AF2B" w14:textId="77777777" w:rsidR="00A72A98" w:rsidRDefault="00A72A98" w:rsidP="00A72A98">
      <w:pPr>
        <w:pStyle w:val="Header"/>
        <w:tabs>
          <w:tab w:val="clear" w:pos="8640"/>
          <w:tab w:val="left" w:pos="4320"/>
        </w:tabs>
      </w:pPr>
    </w:p>
    <w:p w14:paraId="02A6CF8E" w14:textId="6315D2A6" w:rsidR="00A72A98" w:rsidRDefault="00A72A98" w:rsidP="00A72A98">
      <w:pPr>
        <w:pStyle w:val="Header"/>
        <w:tabs>
          <w:tab w:val="clear" w:pos="8640"/>
          <w:tab w:val="left" w:pos="4320"/>
        </w:tabs>
      </w:pPr>
      <w:r>
        <w:tab/>
        <w:t>Senator YOUNG explained the amendments.</w:t>
      </w:r>
    </w:p>
    <w:p w14:paraId="2B042948" w14:textId="77777777" w:rsidR="00A72A98" w:rsidRDefault="00A72A98" w:rsidP="00A72A98">
      <w:pPr>
        <w:pStyle w:val="Header"/>
        <w:tabs>
          <w:tab w:val="clear" w:pos="8640"/>
          <w:tab w:val="left" w:pos="4320"/>
        </w:tabs>
      </w:pPr>
    </w:p>
    <w:p w14:paraId="713FD094" w14:textId="42BEFBC2" w:rsidR="00A72A98" w:rsidRDefault="00A72A98" w:rsidP="00A72A98">
      <w:pPr>
        <w:pStyle w:val="Header"/>
        <w:tabs>
          <w:tab w:val="clear" w:pos="8640"/>
          <w:tab w:val="left" w:pos="4320"/>
        </w:tabs>
      </w:pPr>
      <w:r>
        <w:tab/>
        <w:t xml:space="preserve">On motion of Senator HUTTO, the Senate concurred in the House </w:t>
      </w:r>
      <w:proofErr w:type="gramStart"/>
      <w:r>
        <w:t>amendments</w:t>
      </w:r>
      <w:proofErr w:type="gramEnd"/>
      <w:r>
        <w:t xml:space="preserve"> and a message was sent to the House accordingly.  Ordered that the title be changed to that of an Act and the Act enrolled for Ratification.</w:t>
      </w:r>
    </w:p>
    <w:p w14:paraId="7CEBB877" w14:textId="77777777" w:rsidR="00A72A98" w:rsidRDefault="00A72A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092A32E8" w14:textId="77777777" w:rsidR="00A72A98" w:rsidRDefault="00A72A98" w:rsidP="00A72A98">
      <w:pPr>
        <w:pStyle w:val="Header"/>
        <w:tabs>
          <w:tab w:val="clear" w:pos="8640"/>
          <w:tab w:val="left" w:pos="4320"/>
        </w:tabs>
        <w:jc w:val="center"/>
      </w:pPr>
      <w:r>
        <w:rPr>
          <w:b/>
        </w:rPr>
        <w:t>CONCURRENCE</w:t>
      </w:r>
    </w:p>
    <w:p w14:paraId="14DC4FDD" w14:textId="77777777" w:rsidR="00A72A98" w:rsidRPr="007F2080" w:rsidRDefault="00A72A98" w:rsidP="00A72A98">
      <w:pPr>
        <w:suppressAutoHyphens/>
      </w:pPr>
      <w:r>
        <w:rPr>
          <w:b/>
        </w:rPr>
        <w:tab/>
      </w:r>
      <w:r w:rsidRPr="007F2080">
        <w:t>S. 787</w:t>
      </w:r>
      <w:r w:rsidRPr="007F2080">
        <w:fldChar w:fldCharType="begin"/>
      </w:r>
      <w:r w:rsidRPr="007F2080">
        <w:instrText xml:space="preserve"> XE "S. 787" \b </w:instrText>
      </w:r>
      <w:r w:rsidRPr="007F2080">
        <w:fldChar w:fldCharType="end"/>
      </w:r>
      <w:r w:rsidRPr="007F2080">
        <w:t xml:space="preserve"> -- Senator Gambrell:  </w:t>
      </w:r>
      <w:r>
        <w:rPr>
          <w:caps/>
          <w:szCs w:val="30"/>
        </w:rPr>
        <w:t>A BILL TO AMEND THE SOUTH CAROLINA CODE OF LAWS BY ADDING SECTION 37‑3‑110 SO AS TO DEFINE BRIDGE LOANS; AND BY AMENDING SECTION 37‑3‑402, RELATING TO BALLOON PAYMENTS, SO AS TO PROVIDE THAT THIS SECTION DOES NOT APPLY TO BRIDGE LOANS.</w:t>
      </w:r>
    </w:p>
    <w:p w14:paraId="32EFB16B" w14:textId="62F07E8A" w:rsidR="00A72A98" w:rsidRDefault="00A72A98" w:rsidP="00A72A98">
      <w:pPr>
        <w:jc w:val="center"/>
        <w:rPr>
          <w:b/>
        </w:rPr>
      </w:pPr>
    </w:p>
    <w:p w14:paraId="3076261F" w14:textId="77777777" w:rsidR="00A72A98" w:rsidRDefault="00A72A98" w:rsidP="00A72A98">
      <w:pPr>
        <w:pStyle w:val="Header"/>
        <w:tabs>
          <w:tab w:val="clear" w:pos="8640"/>
          <w:tab w:val="left" w:pos="4320"/>
        </w:tabs>
      </w:pPr>
      <w:r>
        <w:tab/>
        <w:t>The House returned the Bill with amendments, the question being concurrence in the House amendments.</w:t>
      </w:r>
    </w:p>
    <w:p w14:paraId="3FA13B58" w14:textId="77777777" w:rsidR="00A72A98" w:rsidRDefault="00A72A98" w:rsidP="00A72A98">
      <w:pPr>
        <w:pStyle w:val="Header"/>
        <w:tabs>
          <w:tab w:val="clear" w:pos="8640"/>
          <w:tab w:val="left" w:pos="4320"/>
        </w:tabs>
      </w:pPr>
    </w:p>
    <w:p w14:paraId="276E6EC5" w14:textId="63A7AA37" w:rsidR="00A72A98" w:rsidRDefault="00A72A98" w:rsidP="00A72A98">
      <w:pPr>
        <w:pStyle w:val="Header"/>
        <w:tabs>
          <w:tab w:val="clear" w:pos="8640"/>
          <w:tab w:val="left" w:pos="4320"/>
        </w:tabs>
      </w:pPr>
      <w:r>
        <w:tab/>
        <w:t xml:space="preserve">Senator </w:t>
      </w:r>
      <w:r w:rsidR="00C91CFA">
        <w:t>CROMER</w:t>
      </w:r>
      <w:r>
        <w:t xml:space="preserve"> explained the amendments.</w:t>
      </w:r>
    </w:p>
    <w:p w14:paraId="529C4033" w14:textId="77777777" w:rsidR="00A72A98" w:rsidRDefault="00A72A98" w:rsidP="00A72A98">
      <w:pPr>
        <w:pStyle w:val="Header"/>
        <w:tabs>
          <w:tab w:val="clear" w:pos="8640"/>
          <w:tab w:val="left" w:pos="4320"/>
        </w:tabs>
      </w:pPr>
    </w:p>
    <w:p w14:paraId="4584CB41" w14:textId="129C3FA3" w:rsidR="00A72A98" w:rsidRDefault="00A72A98" w:rsidP="00A72A98">
      <w:pPr>
        <w:pStyle w:val="Header"/>
        <w:tabs>
          <w:tab w:val="clear" w:pos="8640"/>
          <w:tab w:val="left" w:pos="4320"/>
        </w:tabs>
      </w:pPr>
      <w:r>
        <w:tab/>
        <w:t xml:space="preserve">On motion of Senator </w:t>
      </w:r>
      <w:r w:rsidR="00C91CFA">
        <w:t>CROMER</w:t>
      </w:r>
      <w:r>
        <w:t xml:space="preserve">, the Senate concurred in the House </w:t>
      </w:r>
      <w:proofErr w:type="gramStart"/>
      <w:r>
        <w:t>amendments</w:t>
      </w:r>
      <w:proofErr w:type="gramEnd"/>
      <w:r>
        <w:t xml:space="preserve"> and a message was sent to the House accordingly.  Ordered that the title be changed to that of an Act and the Act enrolled for Ratification.</w:t>
      </w:r>
    </w:p>
    <w:p w14:paraId="5D22552B" w14:textId="77777777" w:rsidR="00A72A98" w:rsidRDefault="00A72A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1B68E248" w14:textId="77777777" w:rsidR="00DB74A4" w:rsidRDefault="000A7610">
      <w:pPr>
        <w:pStyle w:val="Header"/>
        <w:tabs>
          <w:tab w:val="clear" w:pos="8640"/>
          <w:tab w:val="left" w:pos="4320"/>
        </w:tabs>
        <w:jc w:val="center"/>
      </w:pPr>
      <w:r>
        <w:rPr>
          <w:b/>
        </w:rPr>
        <w:t>CONCURRENCE</w:t>
      </w:r>
    </w:p>
    <w:p w14:paraId="41DF3306" w14:textId="77777777" w:rsidR="001A010C" w:rsidRPr="007F2080" w:rsidRDefault="001A010C" w:rsidP="001A010C">
      <w:pPr>
        <w:suppressAutoHyphens/>
      </w:pPr>
      <w:r>
        <w:rPr>
          <w:b/>
        </w:rPr>
        <w:tab/>
      </w:r>
      <w:r w:rsidRPr="007F2080">
        <w:t>H. 3768</w:t>
      </w:r>
      <w:r w:rsidRPr="007F2080">
        <w:fldChar w:fldCharType="begin"/>
      </w:r>
      <w:r w:rsidRPr="007F2080">
        <w:instrText xml:space="preserve"> XE "H. 3768" \b </w:instrText>
      </w:r>
      <w:r w:rsidRPr="007F2080">
        <w:fldChar w:fldCharType="end"/>
      </w:r>
      <w:r w:rsidRPr="007F2080">
        <w:t xml:space="preserve"> -- Reps. Brewer, Gatch, Robbins, Schuessler, Sessions and Kirby:  </w:t>
      </w:r>
      <w:r>
        <w:rPr>
          <w:caps/>
          <w:szCs w:val="30"/>
        </w:rPr>
        <w:t xml:space="preserve">A BILL TO AMEND THE SOUTH CAROLINA CODE OF </w:t>
      </w:r>
      <w:r>
        <w:rPr>
          <w:caps/>
          <w:szCs w:val="30"/>
        </w:rPr>
        <w:lastRenderedPageBreak/>
        <w:t>LAWS BY AMENDING ACT 36 OF 2019, RELATING TO HIGHWAY SYSTEM CONSTRUCTION, SO AS TO CHANGE THE SUNSET EXPIRATION PROVISION TO JULY 1, 2031.</w:t>
      </w:r>
    </w:p>
    <w:p w14:paraId="21BDA44C" w14:textId="2AB54AC4" w:rsidR="00DB74A4" w:rsidRDefault="00DB74A4" w:rsidP="004C7F5D">
      <w:pPr>
        <w:jc w:val="center"/>
        <w:rPr>
          <w:b/>
        </w:rPr>
      </w:pPr>
    </w:p>
    <w:p w14:paraId="0354BDAC" w14:textId="77777777"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14:paraId="64FD1C97" w14:textId="77777777" w:rsidR="004C7F5D" w:rsidRDefault="004C7F5D">
      <w:pPr>
        <w:pStyle w:val="Header"/>
        <w:tabs>
          <w:tab w:val="clear" w:pos="8640"/>
          <w:tab w:val="left" w:pos="4320"/>
        </w:tabs>
      </w:pPr>
    </w:p>
    <w:p w14:paraId="5D3EB408" w14:textId="19B1E9E4" w:rsidR="004C7F5D" w:rsidRDefault="004C7F5D">
      <w:pPr>
        <w:pStyle w:val="Header"/>
        <w:tabs>
          <w:tab w:val="clear" w:pos="8640"/>
          <w:tab w:val="left" w:pos="4320"/>
        </w:tabs>
      </w:pPr>
      <w:r>
        <w:tab/>
        <w:t xml:space="preserve">Senator </w:t>
      </w:r>
      <w:r w:rsidR="001A010C">
        <w:t>GROOMS</w:t>
      </w:r>
      <w:r>
        <w:t xml:space="preserve"> explained the amendments.</w:t>
      </w:r>
    </w:p>
    <w:p w14:paraId="07EBC767" w14:textId="77777777" w:rsidR="00663566" w:rsidRDefault="00663566">
      <w:pPr>
        <w:pStyle w:val="Header"/>
        <w:tabs>
          <w:tab w:val="clear" w:pos="8640"/>
          <w:tab w:val="left" w:pos="4320"/>
        </w:tabs>
      </w:pPr>
    </w:p>
    <w:p w14:paraId="7B4D73E2" w14:textId="07BE4F41" w:rsidR="00DB74A4" w:rsidRDefault="000A7610">
      <w:pPr>
        <w:pStyle w:val="Header"/>
        <w:tabs>
          <w:tab w:val="clear" w:pos="8640"/>
          <w:tab w:val="left" w:pos="4320"/>
        </w:tabs>
      </w:pPr>
      <w:r>
        <w:tab/>
        <w:t xml:space="preserve">On motion of Senator </w:t>
      </w:r>
      <w:r w:rsidR="001A010C">
        <w:t>GROOMS</w:t>
      </w:r>
      <w:r>
        <w:t xml:space="preserve">, the Senate concurred in the House </w:t>
      </w:r>
      <w:proofErr w:type="gramStart"/>
      <w:r>
        <w:t>amendments</w:t>
      </w:r>
      <w:proofErr w:type="gramEnd"/>
      <w:r>
        <w:t xml:space="preserve"> and a message was sent to the House accordingly.  Ordered that the title be changed to that of an Act and the Act enrolled for Ratification.</w:t>
      </w:r>
    </w:p>
    <w:p w14:paraId="339C2E03" w14:textId="77777777" w:rsidR="00FA3992" w:rsidRDefault="00FA3992">
      <w:pPr>
        <w:pStyle w:val="Header"/>
        <w:tabs>
          <w:tab w:val="clear" w:pos="8640"/>
          <w:tab w:val="left" w:pos="4320"/>
        </w:tabs>
      </w:pPr>
    </w:p>
    <w:p w14:paraId="5A208728" w14:textId="77777777" w:rsidR="00DB74A4" w:rsidRDefault="000A7610">
      <w:pPr>
        <w:pStyle w:val="Header"/>
        <w:tabs>
          <w:tab w:val="clear" w:pos="8640"/>
          <w:tab w:val="left" w:pos="4320"/>
        </w:tabs>
      </w:pPr>
      <w:r>
        <w:rPr>
          <w:b/>
        </w:rPr>
        <w:t>THE SENATE PROCEEDED TO THE SPECIAL ORDERS.</w:t>
      </w:r>
    </w:p>
    <w:p w14:paraId="2CEDDD01" w14:textId="77777777" w:rsidR="00DB74A4" w:rsidRDefault="00DB74A4">
      <w:pPr>
        <w:pStyle w:val="Header"/>
        <w:tabs>
          <w:tab w:val="clear" w:pos="8640"/>
          <w:tab w:val="left" w:pos="4320"/>
        </w:tabs>
      </w:pPr>
    </w:p>
    <w:p w14:paraId="099DFC90" w14:textId="77777777" w:rsidR="00FA3992" w:rsidRPr="00D10585" w:rsidRDefault="00FA3992" w:rsidP="00FA3992">
      <w:pPr>
        <w:jc w:val="center"/>
        <w:rPr>
          <w:b/>
          <w:bCs/>
          <w:snapToGrid w:val="0"/>
          <w:color w:val="auto"/>
          <w:szCs w:val="22"/>
        </w:rPr>
      </w:pPr>
      <w:r w:rsidRPr="00D10585">
        <w:rPr>
          <w:b/>
          <w:bCs/>
          <w:snapToGrid w:val="0"/>
          <w:color w:val="auto"/>
          <w:szCs w:val="22"/>
        </w:rPr>
        <w:t xml:space="preserve">COMMITTEE AMENDMENT ADOPTED, </w:t>
      </w:r>
    </w:p>
    <w:p w14:paraId="0CEEE121" w14:textId="056E87AD" w:rsidR="00FA3992" w:rsidRPr="00B069EB" w:rsidRDefault="00FA3992" w:rsidP="00FA3992">
      <w:pPr>
        <w:jc w:val="center"/>
        <w:rPr>
          <w:b/>
          <w:bCs/>
          <w:snapToGrid w:val="0"/>
          <w:color w:val="auto"/>
          <w:szCs w:val="22"/>
        </w:rPr>
      </w:pPr>
      <w:r w:rsidRPr="00D10585">
        <w:rPr>
          <w:b/>
          <w:bCs/>
          <w:snapToGrid w:val="0"/>
          <w:color w:val="auto"/>
          <w:szCs w:val="22"/>
        </w:rPr>
        <w:t>AMENDED</w:t>
      </w:r>
      <w:r>
        <w:rPr>
          <w:snapToGrid w:val="0"/>
          <w:color w:val="auto"/>
          <w:szCs w:val="22"/>
        </w:rPr>
        <w:t xml:space="preserve">, </w:t>
      </w:r>
      <w:r w:rsidR="00B069EB" w:rsidRPr="00B069EB">
        <w:rPr>
          <w:b/>
          <w:bCs/>
          <w:snapToGrid w:val="0"/>
          <w:color w:val="auto"/>
          <w:szCs w:val="22"/>
        </w:rPr>
        <w:t>READ THE SECOND TIME</w:t>
      </w:r>
    </w:p>
    <w:p w14:paraId="433F6709" w14:textId="77777777" w:rsidR="00FA3992" w:rsidRPr="007F2080" w:rsidRDefault="00FA3992" w:rsidP="00FA3992">
      <w:pPr>
        <w:suppressAutoHyphens/>
      </w:pPr>
      <w:r>
        <w:rPr>
          <w:snapToGrid w:val="0"/>
          <w:color w:val="auto"/>
          <w:szCs w:val="22"/>
        </w:rPr>
        <w:tab/>
      </w:r>
      <w:r w:rsidRPr="007F2080">
        <w:t>H. 5538</w:t>
      </w:r>
      <w:r w:rsidRPr="007F2080">
        <w:fldChar w:fldCharType="begin"/>
      </w:r>
      <w:r w:rsidRPr="007F2080">
        <w:instrText xml:space="preserve"> XE </w:instrText>
      </w:r>
      <w:r>
        <w:instrText>“</w:instrText>
      </w:r>
      <w:r w:rsidRPr="007F2080">
        <w:instrText>H. 5538</w:instrText>
      </w:r>
      <w:r>
        <w:instrText>”</w:instrText>
      </w:r>
      <w:r w:rsidRPr="007F2080">
        <w:instrText xml:space="preserve"> \b </w:instrText>
      </w:r>
      <w:r w:rsidRPr="007F2080">
        <w:fldChar w:fldCharType="end"/>
      </w:r>
      <w:r w:rsidRPr="007F2080">
        <w:t xml:space="preserve"> -- Reps. Pope, Herbkersman, G.M. Smith, Hartz, W. Newton, Jordan, Ligon, Oremus, Neese, Taylor, Hiott, Cromer, Gilreath, Morgan, Lastinger, Huff, Burns, Chumley, Beach, D. Mitchell, McCabe, Pedalino, Vaughan, Kilmartin, Gibson and Govan:  </w:t>
      </w:r>
      <w:r>
        <w:rPr>
          <w:caps/>
          <w:szCs w:val="30"/>
        </w:rPr>
        <w:t>A BILL TO AMEND THE SOUTH CAROLINA CODE OF LAWS BY ENACTING THE “GUARANTEE BANKING ACT” BY ADDING CHAPTER 47 TO TITLE 34 SO AS TO PROVIDE FOR FAIRNESS AND TRANSPARENCY IN BANKING.</w:t>
      </w:r>
    </w:p>
    <w:p w14:paraId="72609903" w14:textId="77777777" w:rsidR="00FA3992" w:rsidRDefault="00FA3992" w:rsidP="00FA3992">
      <w:pPr>
        <w:rPr>
          <w:snapToGrid w:val="0"/>
          <w:color w:val="auto"/>
          <w:szCs w:val="22"/>
        </w:rPr>
      </w:pPr>
      <w:r>
        <w:rPr>
          <w:snapToGrid w:val="0"/>
          <w:color w:val="auto"/>
          <w:szCs w:val="22"/>
        </w:rPr>
        <w:tab/>
        <w:t>The Senate proceeded to a consideration of the Bill, the question being the second reading of the Bill.</w:t>
      </w:r>
    </w:p>
    <w:p w14:paraId="7EDAF2A2" w14:textId="77777777" w:rsidR="00FA3992" w:rsidRDefault="00FA3992" w:rsidP="00FA3992">
      <w:pPr>
        <w:rPr>
          <w:snapToGrid w:val="0"/>
          <w:color w:val="auto"/>
          <w:szCs w:val="22"/>
        </w:rPr>
      </w:pPr>
    </w:p>
    <w:p w14:paraId="309B3C72" w14:textId="77777777" w:rsidR="00FA3992" w:rsidRPr="00231847"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31847">
        <w:rPr>
          <w:rFonts w:cs="Times New Roman"/>
          <w:sz w:val="22"/>
        </w:rPr>
        <w:tab/>
        <w:t>The Committee on Banking and Insurance proposed the following amendment (LC-5538.SA0004S)</w:t>
      </w:r>
      <w:r>
        <w:rPr>
          <w:rFonts w:cs="Times New Roman"/>
          <w:sz w:val="22"/>
        </w:rPr>
        <w:t>, which was adopted</w:t>
      </w:r>
      <w:r w:rsidRPr="00231847">
        <w:rPr>
          <w:rFonts w:cs="Times New Roman"/>
          <w:sz w:val="22"/>
        </w:rPr>
        <w:t>:</w:t>
      </w:r>
    </w:p>
    <w:p w14:paraId="4E6AA42D" w14:textId="77777777" w:rsidR="00FA3992" w:rsidRPr="00231847"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31847">
        <w:rPr>
          <w:rFonts w:cs="Times New Roman"/>
          <w:sz w:val="22"/>
        </w:rPr>
        <w:tab/>
        <w:t>Amend the bill, as and if amended, by striking all after the enacting words and inserting:</w:t>
      </w:r>
    </w:p>
    <w:sdt>
      <w:sdtPr>
        <w:rPr>
          <w:rFonts w:cs="Times New Roman"/>
          <w:sz w:val="22"/>
        </w:rPr>
        <w:alias w:val="Cannot be edited"/>
        <w:tag w:val="Cannot be edited"/>
        <w:id w:val="-669017822"/>
      </w:sdtPr>
      <w:sdtEndPr/>
      <w:sdtContent>
        <w:p w14:paraId="6C29261D" w14:textId="77777777" w:rsidR="00FA3992" w:rsidRPr="00231847" w:rsidRDefault="00FA3992" w:rsidP="00FA399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SECTION 1.</w:t>
          </w:r>
          <w:r w:rsidRPr="00231847">
            <w:rPr>
              <w:rFonts w:cs="Times New Roman"/>
              <w:sz w:val="22"/>
            </w:rPr>
            <w:tab/>
          </w:r>
          <w:r w:rsidRPr="00231847">
            <w:rPr>
              <w:rFonts w:cs="Times New Roman"/>
              <w:sz w:val="22"/>
              <w:shd w:val="clear" w:color="auto" w:fill="FFFFFF"/>
            </w:rPr>
            <w:t>This act may be cited as the “Guarantee Banking Act.”</w:t>
          </w:r>
        </w:p>
        <w:p w14:paraId="01A82997" w14:textId="77777777" w:rsidR="00FA3992" w:rsidRPr="00231847" w:rsidRDefault="00FA3992" w:rsidP="00FA399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t>SECTION 2.</w:t>
          </w:r>
          <w:r w:rsidRPr="00231847">
            <w:rPr>
              <w:rFonts w:cs="Times New Roman"/>
              <w:sz w:val="22"/>
            </w:rPr>
            <w:tab/>
            <w:t>Title 34 of the S.C. Code is amended by adding:</w:t>
          </w:r>
        </w:p>
        <w:p w14:paraId="2B502D7E"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231847">
            <w:rPr>
              <w:rFonts w:cs="Times New Roman"/>
              <w:sz w:val="22"/>
            </w:rPr>
            <w:tab/>
            <w:t>CHAPTER 47</w:t>
          </w:r>
        </w:p>
        <w:p w14:paraId="3DEE17FC"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231847">
            <w:rPr>
              <w:rFonts w:cs="Times New Roman"/>
              <w:sz w:val="22"/>
            </w:rPr>
            <w:tab/>
            <w:t>Guarantee Banking</w:t>
          </w:r>
        </w:p>
        <w:p w14:paraId="721B0263"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t>Section 34‑47‑10.</w:t>
          </w:r>
          <w:r w:rsidRPr="00231847">
            <w:rPr>
              <w:rFonts w:cs="Times New Roman"/>
              <w:sz w:val="22"/>
            </w:rPr>
            <w:tab/>
            <w:t>As used in this chapter:</w:t>
          </w:r>
        </w:p>
        <w:p w14:paraId="11377E6A"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t xml:space="preserve">(1) “Adverse action” means a decision by a financial institution to decline to provide full and equal access in the provision of covered financial services and includes refusing to provide, terminating, or </w:t>
          </w:r>
          <w:r w:rsidRPr="00231847">
            <w:rPr>
              <w:rFonts w:cs="Times New Roman"/>
              <w:sz w:val="22"/>
            </w:rPr>
            <w:lastRenderedPageBreak/>
            <w:t>restricting covered financial services. “Adverse action” does not include the temporary suspension or restriction of an account pending an internal investigation, fraud review, or verification of identity.</w:t>
          </w:r>
        </w:p>
        <w:p w14:paraId="18F95219"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t>(2) “Discriminate in the provision of covered financial services” means taking an adverse action against a customer on the basis of one of the following criteria:</w:t>
          </w:r>
        </w:p>
        <w:p w14:paraId="2FCF354B"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r>
          <w:r w:rsidRPr="00231847">
            <w:rPr>
              <w:rFonts w:cs="Times New Roman"/>
              <w:sz w:val="22"/>
            </w:rPr>
            <w:tab/>
            <w:t xml:space="preserve">(a) any person’s exercise of religion that is protected by the First Amendment to the United States Constitution, federal law, or the Constitution or laws of this State, including all aspects of religious observance and practice, as well as belief and </w:t>
          </w:r>
          <w:proofErr w:type="gramStart"/>
          <w:r w:rsidRPr="00231847">
            <w:rPr>
              <w:rFonts w:cs="Times New Roman"/>
              <w:sz w:val="22"/>
            </w:rPr>
            <w:t>affiliation;</w:t>
          </w:r>
          <w:proofErr w:type="gramEnd"/>
        </w:p>
        <w:p w14:paraId="3B3C382B"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r>
          <w:r w:rsidRPr="00231847">
            <w:rPr>
              <w:rFonts w:cs="Times New Roman"/>
              <w:sz w:val="22"/>
            </w:rPr>
            <w:tab/>
            <w:t xml:space="preserve">(b) any person’s speech, expression, opinions, expressive activity, or association that is protected by the First Amendment to the United States Constitution, federal law, or the Constitution or laws of this State, including the lawful preservation of privacy regarding those activities, such as declining to disclose contributions or political activity beyond what is required by applicable state and federal law. This section does not prohibit a financial institution from declining to provide financial services to a person that is engaged in fraud, criminal conduct, incitement to unlawful actions, or that creates obscenity or another form of expression that is not protected by the Constitution of South Carolina or the United States </w:t>
          </w:r>
          <w:proofErr w:type="gramStart"/>
          <w:r w:rsidRPr="00231847">
            <w:rPr>
              <w:rFonts w:cs="Times New Roman"/>
              <w:sz w:val="22"/>
            </w:rPr>
            <w:t>Constitution;</w:t>
          </w:r>
          <w:proofErr w:type="gramEnd"/>
        </w:p>
        <w:p w14:paraId="10438CC3"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r>
          <w:r w:rsidRPr="00231847">
            <w:rPr>
              <w:rFonts w:cs="Times New Roman"/>
              <w:sz w:val="22"/>
            </w:rPr>
            <w:tab/>
            <w:t xml:space="preserve">(c) any factor if it is not a quantitative, impartial, and risk-based standard, including any such factor related to the person’s business </w:t>
          </w:r>
          <w:proofErr w:type="gramStart"/>
          <w:r w:rsidRPr="00231847">
            <w:rPr>
              <w:rFonts w:cs="Times New Roman"/>
              <w:sz w:val="22"/>
            </w:rPr>
            <w:t>sector;</w:t>
          </w:r>
          <w:proofErr w:type="gramEnd"/>
        </w:p>
        <w:p w14:paraId="0A7BBEBA"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r>
          <w:r w:rsidRPr="00231847">
            <w:rPr>
              <w:rFonts w:cs="Times New Roman"/>
              <w:sz w:val="22"/>
            </w:rPr>
            <w:tab/>
            <w:t>(d) animus towards a person based on the factors in subitem (a), (b), or (c); and</w:t>
          </w:r>
        </w:p>
        <w:p w14:paraId="4850ADA7"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r>
          <w:r w:rsidRPr="00231847">
            <w:rPr>
              <w:rFonts w:cs="Times New Roman"/>
              <w:sz w:val="22"/>
            </w:rPr>
            <w:tab/>
            <w:t>(e) a desire to, directly or indirectly, obtain a gain from or avoid a loss imposed on the covered financial institution by any person for the purpose of encouraging the covered financial institution to take an adverse action based on any of the factors in subitem (a), (b), or (c).</w:t>
          </w:r>
        </w:p>
        <w:p w14:paraId="5A22AF77"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t>(3)(a) “Financial institution” means:</w:t>
          </w:r>
        </w:p>
        <w:p w14:paraId="7FB25339"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r>
          <w:r w:rsidRPr="00231847">
            <w:rPr>
              <w:rFonts w:cs="Times New Roman"/>
              <w:sz w:val="22"/>
            </w:rPr>
            <w:tab/>
          </w:r>
          <w:r w:rsidRPr="00231847">
            <w:rPr>
              <w:rFonts w:cs="Times New Roman"/>
              <w:sz w:val="22"/>
            </w:rPr>
            <w:tab/>
            <w:t>(i) a bank that has total assets over one hundred billion dollars; or</w:t>
          </w:r>
        </w:p>
        <w:p w14:paraId="772FC098"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r>
          <w:r w:rsidRPr="00231847">
            <w:rPr>
              <w:rFonts w:cs="Times New Roman"/>
              <w:sz w:val="22"/>
            </w:rPr>
            <w:tab/>
          </w:r>
          <w:r w:rsidRPr="00231847">
            <w:rPr>
              <w:rFonts w:cs="Times New Roman"/>
              <w:sz w:val="22"/>
            </w:rPr>
            <w:tab/>
            <w:t>(ii) a payment processor, credit card company, credit card network, payment network, payment service provider, or payment gateway that has processed more than one hundred billion dollars in transactions in the last calendar year.</w:t>
          </w:r>
        </w:p>
        <w:p w14:paraId="7DFC700A"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r>
          <w:r w:rsidRPr="00231847">
            <w:rPr>
              <w:rFonts w:cs="Times New Roman"/>
              <w:sz w:val="22"/>
            </w:rPr>
            <w:tab/>
            <w:t>(b) A financial institution includes any parent company, holding company, affiliate, or subsidiary company, even if that company is also a financial institution.</w:t>
          </w:r>
        </w:p>
        <w:p w14:paraId="58633454"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t>(4)(a) “Covered financial service” means:</w:t>
          </w:r>
        </w:p>
        <w:p w14:paraId="70DB6EBA"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lastRenderedPageBreak/>
            <w:tab/>
          </w:r>
          <w:r w:rsidRPr="00231847">
            <w:rPr>
              <w:rFonts w:cs="Times New Roman"/>
              <w:sz w:val="22"/>
            </w:rPr>
            <w:tab/>
          </w:r>
          <w:r w:rsidRPr="00231847">
            <w:rPr>
              <w:rFonts w:cs="Times New Roman"/>
              <w:sz w:val="22"/>
            </w:rPr>
            <w:tab/>
          </w:r>
          <w:r w:rsidRPr="00231847">
            <w:rPr>
              <w:rFonts w:cs="Times New Roman"/>
              <w:sz w:val="22"/>
            </w:rPr>
            <w:tab/>
            <w:t xml:space="preserve">(i) depository accounts including, but not limited to, checking accounts, savings accounts, or NOW </w:t>
          </w:r>
          <w:proofErr w:type="gramStart"/>
          <w:r w:rsidRPr="00231847">
            <w:rPr>
              <w:rFonts w:cs="Times New Roman"/>
              <w:sz w:val="22"/>
            </w:rPr>
            <w:t>accounts;</w:t>
          </w:r>
          <w:proofErr w:type="gramEnd"/>
        </w:p>
        <w:p w14:paraId="2D33CB36"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r>
          <w:r w:rsidRPr="00231847">
            <w:rPr>
              <w:rFonts w:cs="Times New Roman"/>
              <w:sz w:val="22"/>
            </w:rPr>
            <w:tab/>
          </w:r>
          <w:r w:rsidRPr="00231847">
            <w:rPr>
              <w:rFonts w:cs="Times New Roman"/>
              <w:sz w:val="22"/>
            </w:rPr>
            <w:tab/>
            <w:t>(ii) money transmission including, but not limited to, checking, payment services, ACH, or credit card networks; or</w:t>
          </w:r>
        </w:p>
        <w:p w14:paraId="370790FD"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r>
          <w:r w:rsidRPr="00231847">
            <w:rPr>
              <w:rFonts w:cs="Times New Roman"/>
              <w:sz w:val="22"/>
            </w:rPr>
            <w:tab/>
          </w:r>
          <w:r w:rsidRPr="00231847">
            <w:rPr>
              <w:rFonts w:cs="Times New Roman"/>
              <w:sz w:val="22"/>
            </w:rPr>
            <w:tab/>
            <w:t>(iii) credit including, but not limited to, personal loans, mortgages, business loans, or credit cards.</w:t>
          </w:r>
        </w:p>
        <w:p w14:paraId="3852007E"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r>
          <w:r w:rsidRPr="00231847">
            <w:rPr>
              <w:rFonts w:cs="Times New Roman"/>
              <w:sz w:val="22"/>
            </w:rPr>
            <w:tab/>
            <w:t>(b) “Covered financial service” does not include the provision of insurance or the underwriting of or an investment in a security as defined by federal law.</w:t>
          </w:r>
        </w:p>
        <w:p w14:paraId="3CE9BFA9"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231847">
            <w:rPr>
              <w:rFonts w:cs="Times New Roman"/>
              <w:sz w:val="22"/>
            </w:rPr>
            <w:tab/>
          </w:r>
          <w:r w:rsidRPr="00231847">
            <w:rPr>
              <w:rFonts w:cs="Times New Roman"/>
              <w:sz w:val="22"/>
            </w:rPr>
            <w:tab/>
            <w:t>(5) “Person” means any individual, partnership, association, joint stock company, trust, corporation, nonprofit organization, or other business or legal entity that is a resident of this State or has its principal place of business in this State.</w:t>
          </w:r>
        </w:p>
        <w:p w14:paraId="6E6A80B9"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t>Section 34‑47‑20.</w:t>
          </w:r>
          <w:r w:rsidRPr="00231847">
            <w:rPr>
              <w:rFonts w:cs="Times New Roman"/>
              <w:sz w:val="22"/>
            </w:rPr>
            <w:tab/>
            <w:t xml:space="preserve">(A) If a financial institution takes </w:t>
          </w:r>
          <w:proofErr w:type="gramStart"/>
          <w:r w:rsidRPr="00231847">
            <w:rPr>
              <w:rFonts w:cs="Times New Roman"/>
              <w:sz w:val="22"/>
            </w:rPr>
            <w:t>an adverse</w:t>
          </w:r>
          <w:proofErr w:type="gramEnd"/>
          <w:r w:rsidRPr="00231847">
            <w:rPr>
              <w:rFonts w:cs="Times New Roman"/>
              <w:sz w:val="22"/>
            </w:rPr>
            <w:t xml:space="preserve"> action against a person, that person may request a statement of specific reasons within ninety days after receiving notice of the refusal to provide service, restriction of service, or termination of service.</w:t>
          </w:r>
        </w:p>
        <w:p w14:paraId="06D91A3E"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t>(B) The person may request the statement from a customer service representative or designated account representative by phone, U.S. mail, or electronic mail.</w:t>
          </w:r>
        </w:p>
        <w:p w14:paraId="51D078B1"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t>(C) When a person requests a statement pursuant to subsections (A) and (B), then that person must specifically describe the alleged adverse action, including which provision of Section 34-47-10(2) is the basis for the alleged adverse action.</w:t>
          </w:r>
        </w:p>
        <w:p w14:paraId="45B2F2AC"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t>(D) Unless otherwise prohibited or otherwise required by federal law, the financial institution shall transmit the statement of specific reasons via U.S. mail and electronic mail, if known to the financial institution, within thirty days of receiving the person’s request.</w:t>
          </w:r>
        </w:p>
        <w:p w14:paraId="7D147830"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t xml:space="preserve">(E) The statement must be specific and include a description of the principal reason for the adverse action. A statement that the adverse action was based on the institution’s internal standards or policies or that the person failed to achieve a qualifying score on the institution’s credit scoring system is insufficient. If any criteria listed in Section 34‑47‑10(2) factored into the institution’s decision to take </w:t>
          </w:r>
          <w:proofErr w:type="gramStart"/>
          <w:r w:rsidRPr="00231847">
            <w:rPr>
              <w:rFonts w:cs="Times New Roman"/>
              <w:sz w:val="22"/>
            </w:rPr>
            <w:t>an adverse</w:t>
          </w:r>
          <w:proofErr w:type="gramEnd"/>
          <w:r w:rsidRPr="00231847">
            <w:rPr>
              <w:rFonts w:cs="Times New Roman"/>
              <w:sz w:val="22"/>
            </w:rPr>
            <w:t xml:space="preserve"> action, it must be described in the statement.</w:t>
          </w:r>
        </w:p>
        <w:p w14:paraId="1553C320"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t xml:space="preserve">(F) If the financial institution provides an adverse action statement to the customer consistent with its obligations under the Equal Credit Opportunity Act, 15 U.S.C. Section 1691 et. seq., and implementing regulations or the Fair Credit Reporting Act, 15 U.S.C. Section 1681 et. seq., and implementing regulations, that statement satisfies the requirements of this subsection, provided that if any criteria listed in </w:t>
          </w:r>
          <w:r w:rsidRPr="00231847">
            <w:rPr>
              <w:rFonts w:cs="Times New Roman"/>
              <w:sz w:val="22"/>
            </w:rPr>
            <w:lastRenderedPageBreak/>
            <w:t>Section 34‑47‑10(2) factored into the institution’s decision to take an adverse action, it must be described in the statement, a supplement to the statement, or a separate statement that is provided to the customer contemporaneously with the Equal Credit Opportunity Act or Fair Credit Reporting Act adverse action statement.</w:t>
          </w:r>
        </w:p>
        <w:p w14:paraId="49715580" w14:textId="77777777" w:rsidR="00FA3992" w:rsidRPr="00FC7E45"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trike w:val="0"/>
              <w:sz w:val="22"/>
            </w:rPr>
          </w:pPr>
          <w:r w:rsidRPr="00FC7E45">
            <w:rPr>
              <w:rStyle w:val="scstrike"/>
              <w:rFonts w:cs="Times New Roman"/>
              <w:strike w:val="0"/>
              <w:sz w:val="22"/>
            </w:rPr>
            <w:tab/>
            <w:t>(G) Nothing in this section shall be construed to require a covered entity to provide notice or take any action that would conflict with applicable federal law, regulation, or supervisory guidance.</w:t>
          </w:r>
        </w:p>
        <w:p w14:paraId="1BE9F627"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t>Section 34‑47‑30.</w:t>
          </w:r>
          <w:r w:rsidRPr="00231847">
            <w:rPr>
              <w:rFonts w:cs="Times New Roman"/>
              <w:sz w:val="22"/>
            </w:rPr>
            <w:tab/>
            <w:t>A financial institution may not:</w:t>
          </w:r>
        </w:p>
        <w:p w14:paraId="79950A29"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t xml:space="preserve">(1) discriminate in the provision of financial services to a </w:t>
          </w:r>
          <w:proofErr w:type="gramStart"/>
          <w:r w:rsidRPr="00231847">
            <w:rPr>
              <w:rFonts w:cs="Times New Roman"/>
              <w:sz w:val="22"/>
            </w:rPr>
            <w:t>person;</w:t>
          </w:r>
          <w:proofErr w:type="gramEnd"/>
        </w:p>
        <w:p w14:paraId="65B3B87C"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t>(2) agree, conspire, or coordinate, including through any intermediary or third party, with another person, or group of persons, to engage in activity prohibited pursuant to item (1); or</w:t>
          </w:r>
        </w:p>
        <w:p w14:paraId="3AB954F9"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231847">
            <w:rPr>
              <w:rFonts w:cs="Times New Roman"/>
              <w:sz w:val="22"/>
            </w:rPr>
            <w:tab/>
          </w:r>
          <w:r w:rsidRPr="00231847">
            <w:rPr>
              <w:rFonts w:cs="Times New Roman"/>
              <w:sz w:val="22"/>
            </w:rPr>
            <w:tab/>
            <w:t>(3) fail to provide or provide false or intentionally misleading information in the statement required pursuant to Section 34‑47‑20.</w:t>
          </w:r>
        </w:p>
        <w:p w14:paraId="72FDABD2"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t>Section 34‑47‑40.</w:t>
          </w:r>
          <w:r w:rsidRPr="00231847">
            <w:rPr>
              <w:rFonts w:cs="Times New Roman"/>
              <w:sz w:val="22"/>
            </w:rPr>
            <w:tab/>
            <w:t>It is not a violation of this chapter for a financial institution to take any of the following actions, provided that the action was made in good faith and not motivated by animus or a desire to discriminate in the provision of covered financial services against a person:</w:t>
          </w:r>
        </w:p>
        <w:p w14:paraId="08B58F8D"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t xml:space="preserve">(1) a change in the terms of an account expressly agreed to by a </w:t>
          </w:r>
          <w:proofErr w:type="gramStart"/>
          <w:r w:rsidRPr="00231847">
            <w:rPr>
              <w:rFonts w:cs="Times New Roman"/>
              <w:sz w:val="22"/>
            </w:rPr>
            <w:t>customer;</w:t>
          </w:r>
          <w:proofErr w:type="gramEnd"/>
        </w:p>
        <w:p w14:paraId="3850DC3B"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t xml:space="preserve">(2) any action or forbearance relating to an account taken in connection with inactivity, default, or delinquency as to that </w:t>
          </w:r>
          <w:proofErr w:type="gramStart"/>
          <w:r w:rsidRPr="00231847">
            <w:rPr>
              <w:rFonts w:cs="Times New Roman"/>
              <w:sz w:val="22"/>
            </w:rPr>
            <w:t>account;</w:t>
          </w:r>
          <w:proofErr w:type="gramEnd"/>
        </w:p>
        <w:p w14:paraId="111D8C44"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t xml:space="preserve">(3) a refusal to provide services because applicable federal or state law prohibits the covered financial institution from providing the service </w:t>
          </w:r>
          <w:proofErr w:type="gramStart"/>
          <w:r w:rsidRPr="00231847">
            <w:rPr>
              <w:rFonts w:cs="Times New Roman"/>
              <w:sz w:val="22"/>
            </w:rPr>
            <w:t>requested;</w:t>
          </w:r>
          <w:proofErr w:type="gramEnd"/>
        </w:p>
        <w:p w14:paraId="359AD576"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t xml:space="preserve">(4) a refusal to provide a service because the covered financial institution does not offer the type of service </w:t>
          </w:r>
          <w:proofErr w:type="gramStart"/>
          <w:r w:rsidRPr="00231847">
            <w:rPr>
              <w:rFonts w:cs="Times New Roman"/>
              <w:sz w:val="22"/>
            </w:rPr>
            <w:t>requested;</w:t>
          </w:r>
          <w:proofErr w:type="gramEnd"/>
        </w:p>
        <w:p w14:paraId="0FFBD1A8"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t>(5) a decision based solely on any of the following valid business factors, if made in an impartial manner and in good faith:</w:t>
          </w:r>
        </w:p>
        <w:p w14:paraId="4AA6DFF0"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r>
          <w:r w:rsidRPr="00231847">
            <w:rPr>
              <w:rFonts w:cs="Times New Roman"/>
              <w:sz w:val="22"/>
            </w:rPr>
            <w:tab/>
            <w:t xml:space="preserve">(a) maximizing profitability or shareholder value, provided this determination is not based on a desire to obtain a benefit or avoid </w:t>
          </w:r>
          <w:proofErr w:type="gramStart"/>
          <w:r w:rsidRPr="00231847">
            <w:rPr>
              <w:rFonts w:cs="Times New Roman"/>
              <w:sz w:val="22"/>
            </w:rPr>
            <w:t>a harm</w:t>
          </w:r>
          <w:proofErr w:type="gramEnd"/>
          <w:r w:rsidRPr="00231847">
            <w:rPr>
              <w:rFonts w:cs="Times New Roman"/>
              <w:sz w:val="22"/>
            </w:rPr>
            <w:t xml:space="preserve"> imposed by another person because the covered financial institution served a </w:t>
          </w:r>
          <w:proofErr w:type="gramStart"/>
          <w:r w:rsidRPr="00231847">
            <w:rPr>
              <w:rFonts w:cs="Times New Roman"/>
              <w:sz w:val="22"/>
            </w:rPr>
            <w:t>customer;</w:t>
          </w:r>
          <w:proofErr w:type="gramEnd"/>
        </w:p>
        <w:p w14:paraId="7EE9E615"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r>
          <w:r w:rsidRPr="00231847">
            <w:rPr>
              <w:rFonts w:cs="Times New Roman"/>
              <w:sz w:val="22"/>
            </w:rPr>
            <w:tab/>
          </w:r>
          <w:r w:rsidRPr="00231847">
            <w:rPr>
              <w:rFonts w:cs="Times New Roman"/>
              <w:sz w:val="22"/>
            </w:rPr>
            <w:tab/>
            <w:t>(b) complying with legitimate legal or regulatory requirements; or</w:t>
          </w:r>
        </w:p>
        <w:p w14:paraId="6E2CA30B"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trike w:val="0"/>
              <w:sz w:val="22"/>
            </w:rPr>
          </w:pPr>
          <w:r w:rsidRPr="00231847">
            <w:rPr>
              <w:rFonts w:cs="Times New Roman"/>
              <w:sz w:val="22"/>
            </w:rPr>
            <w:tab/>
          </w:r>
          <w:r w:rsidRPr="00231847">
            <w:rPr>
              <w:rFonts w:cs="Times New Roman"/>
              <w:sz w:val="22"/>
            </w:rPr>
            <w:tab/>
          </w:r>
          <w:r w:rsidRPr="00231847">
            <w:rPr>
              <w:rFonts w:cs="Times New Roman"/>
              <w:sz w:val="22"/>
            </w:rPr>
            <w:tab/>
            <w:t>(c) maintaining the safety and soundness of a covered financial institution or its employees.</w:t>
          </w:r>
        </w:p>
        <w:p w14:paraId="4177E118"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231847">
            <w:rPr>
              <w:rFonts w:cs="Times New Roman"/>
              <w:sz w:val="22"/>
            </w:rPr>
            <w:tab/>
            <w:t>Section 34‑47‑50.</w:t>
          </w:r>
          <w:r w:rsidRPr="00231847">
            <w:rPr>
              <w:rFonts w:cs="Times New Roman"/>
              <w:sz w:val="22"/>
            </w:rPr>
            <w:tab/>
            <w:t xml:space="preserve">Any violation of this chapter is an unfair or deceptive act or practice and, in addition to the rights and remedies </w:t>
          </w:r>
          <w:r w:rsidRPr="00231847">
            <w:rPr>
              <w:rFonts w:cs="Times New Roman"/>
              <w:sz w:val="22"/>
            </w:rPr>
            <w:lastRenderedPageBreak/>
            <w:t>provided in this chapter, the Attorney General may pursue any other remedies provided for by law.</w:t>
          </w:r>
        </w:p>
        <w:p w14:paraId="2F03388D"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t>Section 34‑47‑80.</w:t>
          </w:r>
          <w:r w:rsidRPr="00231847">
            <w:rPr>
              <w:rFonts w:cs="Times New Roman"/>
              <w:sz w:val="22"/>
            </w:rPr>
            <w:tab/>
            <w:t>The State and any political subdivision thereof may not impose any restriction, obligation, or penalty identical or substantially similar to what is contained in this chapter, whether by regulation, rule, guidance, or enforcement, on financial institutions not covered by this chapter, unless the State or any political subdivision thereof is required to impose such restriction, obligation, or penalty under federal or state law.</w:t>
          </w:r>
        </w:p>
        <w:p w14:paraId="299D431B" w14:textId="77777777" w:rsidR="00FA3992" w:rsidRPr="00231847"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t>Section 34-47-90.</w:t>
          </w:r>
          <w:r w:rsidRPr="00231847">
            <w:rPr>
              <w:rFonts w:cs="Times New Roman"/>
              <w:sz w:val="22"/>
            </w:rPr>
            <w:tab/>
            <w:t>This chapter must be construed in favor of the broad protection of the conduct, opinions, and beliefs protected by the First Amendment to the United States Constitution, applicable federal laws, the Constitution of South Carolina, and state law.</w:t>
          </w:r>
        </w:p>
        <w:p w14:paraId="11241A09" w14:textId="77777777" w:rsidR="00FA3992" w:rsidRPr="00231847" w:rsidRDefault="00FA3992" w:rsidP="00FA399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31847">
            <w:rPr>
              <w:rFonts w:cs="Times New Roman"/>
              <w:sz w:val="22"/>
            </w:rPr>
            <w:tab/>
            <w:t>SECTION 3.</w:t>
          </w:r>
          <w:r w:rsidRPr="00231847">
            <w:rPr>
              <w:rFonts w:cs="Times New Roman"/>
              <w:sz w:val="22"/>
            </w:rPr>
            <w:tab/>
            <w:t>This act takes effect six months after the signature by the Governor.</w:t>
          </w:r>
        </w:p>
      </w:sdtContent>
    </w:sdt>
    <w:p w14:paraId="310779BA" w14:textId="77777777" w:rsidR="00FA3992" w:rsidRPr="00231847" w:rsidRDefault="00FA3992" w:rsidP="00FA399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31847">
        <w:rPr>
          <w:rFonts w:cs="Times New Roman"/>
          <w:sz w:val="22"/>
        </w:rPr>
        <w:tab/>
        <w:t>Renumber sections to conform.</w:t>
      </w:r>
    </w:p>
    <w:p w14:paraId="06D59FBA"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31847">
        <w:rPr>
          <w:rFonts w:cs="Times New Roman"/>
          <w:sz w:val="22"/>
        </w:rPr>
        <w:tab/>
        <w:t>Amend title to conform.</w:t>
      </w:r>
    </w:p>
    <w:p w14:paraId="4C5D5D2A" w14:textId="77777777" w:rsidR="00FA3992" w:rsidRPr="00231847"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CBEFBF" w14:textId="77777777" w:rsidR="00FA3992" w:rsidRDefault="00FA3992" w:rsidP="00FA3992">
      <w:pPr>
        <w:rPr>
          <w:snapToGrid w:val="0"/>
          <w:color w:val="auto"/>
          <w:szCs w:val="22"/>
        </w:rPr>
      </w:pPr>
      <w:r>
        <w:rPr>
          <w:snapToGrid w:val="0"/>
          <w:color w:val="auto"/>
          <w:szCs w:val="22"/>
        </w:rPr>
        <w:tab/>
        <w:t>Senator BENNETT explained the amendment.</w:t>
      </w:r>
    </w:p>
    <w:p w14:paraId="0EB943E9" w14:textId="77777777" w:rsidR="00FA3992" w:rsidRDefault="00FA3992" w:rsidP="00FA3992">
      <w:pPr>
        <w:rPr>
          <w:snapToGrid w:val="0"/>
          <w:color w:val="auto"/>
          <w:szCs w:val="22"/>
        </w:rPr>
      </w:pPr>
    </w:p>
    <w:p w14:paraId="746F0D18" w14:textId="77777777" w:rsidR="00FA3992" w:rsidRDefault="00FA3992" w:rsidP="00FA3992">
      <w:pPr>
        <w:rPr>
          <w:snapToGrid w:val="0"/>
          <w:color w:val="auto"/>
          <w:szCs w:val="22"/>
        </w:rPr>
      </w:pPr>
      <w:r>
        <w:rPr>
          <w:snapToGrid w:val="0"/>
          <w:color w:val="auto"/>
          <w:szCs w:val="22"/>
        </w:rPr>
        <w:tab/>
        <w:t>The amendment was adopted.</w:t>
      </w:r>
    </w:p>
    <w:p w14:paraId="63564E8C" w14:textId="77777777" w:rsidR="00FA3992" w:rsidRDefault="00FA3992" w:rsidP="00FA3992">
      <w:pPr>
        <w:rPr>
          <w:snapToGrid w:val="0"/>
          <w:color w:val="auto"/>
          <w:szCs w:val="22"/>
        </w:rPr>
      </w:pPr>
    </w:p>
    <w:p w14:paraId="01104261" w14:textId="77777777" w:rsidR="00FA3992" w:rsidRPr="00754DC0" w:rsidRDefault="00FA3992" w:rsidP="00FA3992">
      <w:pPr>
        <w:jc w:val="center"/>
        <w:rPr>
          <w:snapToGrid w:val="0"/>
          <w:color w:val="auto"/>
          <w:szCs w:val="22"/>
        </w:rPr>
      </w:pPr>
      <w:r>
        <w:rPr>
          <w:b/>
          <w:snapToGrid w:val="0"/>
          <w:color w:val="auto"/>
          <w:szCs w:val="22"/>
        </w:rPr>
        <w:t>Amendment No. 1</w:t>
      </w:r>
      <w:r>
        <w:rPr>
          <w:b/>
          <w:snapToGrid w:val="0"/>
          <w:color w:val="auto"/>
          <w:szCs w:val="22"/>
        </w:rPr>
        <w:fldChar w:fldCharType="begin"/>
      </w:r>
      <w:r>
        <w:instrText xml:space="preserve"> XE "Amendment No. 1" \b </w:instrText>
      </w:r>
      <w:r>
        <w:rPr>
          <w:b/>
          <w:snapToGrid w:val="0"/>
          <w:color w:val="auto"/>
          <w:szCs w:val="22"/>
        </w:rPr>
        <w:fldChar w:fldCharType="end"/>
      </w:r>
    </w:p>
    <w:p w14:paraId="67CF3DD5" w14:textId="77777777" w:rsidR="00FA3992" w:rsidRPr="001C650D"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C650D">
        <w:rPr>
          <w:rFonts w:cs="Times New Roman"/>
          <w:sz w:val="22"/>
        </w:rPr>
        <w:tab/>
        <w:t>Senator BENNETT proposed the following amendment (SR-5538.CEM0002S)</w:t>
      </w:r>
      <w:r>
        <w:rPr>
          <w:rFonts w:cs="Times New Roman"/>
          <w:sz w:val="22"/>
        </w:rPr>
        <w:t>, which was adopted</w:t>
      </w:r>
      <w:r w:rsidRPr="001C650D">
        <w:rPr>
          <w:rFonts w:cs="Times New Roman"/>
          <w:sz w:val="22"/>
        </w:rPr>
        <w:t>:</w:t>
      </w:r>
    </w:p>
    <w:p w14:paraId="1483EFDF" w14:textId="77777777" w:rsidR="00FA3992" w:rsidRPr="001C650D"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C650D">
        <w:rPr>
          <w:rFonts w:cs="Times New Roman"/>
          <w:sz w:val="22"/>
        </w:rPr>
        <w:tab/>
        <w:t>Amend the bill, as and if amended, SECTION 2, by striking Section 34-47-20(D) and inserting:</w:t>
      </w:r>
    </w:p>
    <w:sdt>
      <w:sdtPr>
        <w:rPr>
          <w:rFonts w:cs="Times New Roman"/>
          <w:sz w:val="22"/>
        </w:rPr>
        <w:alias w:val="Cannot be edited"/>
        <w:tag w:val="Cannot be edited"/>
        <w:id w:val="-825281780"/>
      </w:sdtPr>
      <w:sdtEndPr/>
      <w:sdtContent>
        <w:p w14:paraId="2495F4A3" w14:textId="77777777" w:rsidR="00FA3992" w:rsidRPr="001C650D"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C650D">
            <w:rPr>
              <w:rFonts w:cs="Times New Roman"/>
              <w:sz w:val="22"/>
            </w:rPr>
            <w:tab/>
            <w:t xml:space="preserve">(D) Unless otherwise prohibited or otherwise required by federal law, the financial institution shall transmit the statement of specific reasons via U.S. mail </w:t>
          </w:r>
          <w:r w:rsidRPr="001C650D">
            <w:rPr>
              <w:rStyle w:val="scstrikered"/>
              <w:rFonts w:cs="Times New Roman"/>
              <w:color w:val="auto"/>
              <w:sz w:val="22"/>
            </w:rPr>
            <w:t xml:space="preserve">and </w:t>
          </w:r>
          <w:r w:rsidRPr="001C650D">
            <w:rPr>
              <w:rStyle w:val="scinsertblue"/>
              <w:rFonts w:cs="Times New Roman"/>
              <w:color w:val="auto"/>
              <w:sz w:val="22"/>
            </w:rPr>
            <w:t xml:space="preserve">or </w:t>
          </w:r>
          <w:r w:rsidRPr="001C650D">
            <w:rPr>
              <w:rFonts w:cs="Times New Roman"/>
              <w:sz w:val="22"/>
            </w:rPr>
            <w:t>electronic mail, if known to the financial institution, within thirty days of receiving the person’s request.</w:t>
          </w:r>
        </w:p>
      </w:sdtContent>
    </w:sdt>
    <w:p w14:paraId="27D6D4A7" w14:textId="77777777" w:rsidR="00FA3992" w:rsidRPr="001C650D" w:rsidRDefault="00FA3992" w:rsidP="00FA399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C650D">
        <w:rPr>
          <w:rFonts w:cs="Times New Roman"/>
          <w:sz w:val="22"/>
        </w:rPr>
        <w:tab/>
        <w:t>Renumber sections to conform.</w:t>
      </w:r>
    </w:p>
    <w:p w14:paraId="77A8D06C"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C650D">
        <w:rPr>
          <w:rFonts w:cs="Times New Roman"/>
          <w:sz w:val="22"/>
        </w:rPr>
        <w:tab/>
        <w:t>Amend title to conform.</w:t>
      </w:r>
    </w:p>
    <w:p w14:paraId="2250C38F"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6B1666"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1A470B8B"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9287B9"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A6D8ED6"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0D7E4A" w14:textId="77777777" w:rsidR="00FA3992" w:rsidRPr="00BD48A1" w:rsidRDefault="00FA3992" w:rsidP="00FA3992">
      <w:pPr>
        <w:jc w:val="center"/>
        <w:rPr>
          <w:snapToGrid w:val="0"/>
          <w:color w:val="auto"/>
          <w:szCs w:val="22"/>
        </w:rPr>
      </w:pPr>
      <w:r>
        <w:rPr>
          <w:b/>
          <w:snapToGrid w:val="0"/>
          <w:color w:val="auto"/>
          <w:szCs w:val="22"/>
        </w:rPr>
        <w:t>Amendment No. 2</w:t>
      </w:r>
      <w:r>
        <w:rPr>
          <w:b/>
          <w:snapToGrid w:val="0"/>
          <w:color w:val="auto"/>
          <w:szCs w:val="22"/>
        </w:rPr>
        <w:fldChar w:fldCharType="begin"/>
      </w:r>
      <w:r>
        <w:instrText xml:space="preserve"> XE "Amendment No. 2" \b </w:instrText>
      </w:r>
      <w:r>
        <w:rPr>
          <w:b/>
          <w:snapToGrid w:val="0"/>
          <w:color w:val="auto"/>
          <w:szCs w:val="22"/>
        </w:rPr>
        <w:fldChar w:fldCharType="end"/>
      </w:r>
    </w:p>
    <w:p w14:paraId="58B2887D" w14:textId="77777777" w:rsidR="00FA3992" w:rsidRPr="00357A45"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57A45">
        <w:rPr>
          <w:rFonts w:cs="Times New Roman"/>
          <w:sz w:val="22"/>
        </w:rPr>
        <w:tab/>
        <w:t>Senator</w:t>
      </w:r>
      <w:r>
        <w:rPr>
          <w:rFonts w:cs="Times New Roman"/>
          <w:sz w:val="22"/>
        </w:rPr>
        <w:t>s</w:t>
      </w:r>
      <w:r w:rsidRPr="00357A45">
        <w:rPr>
          <w:rFonts w:cs="Times New Roman"/>
          <w:sz w:val="22"/>
        </w:rPr>
        <w:t xml:space="preserve"> CLIMER</w:t>
      </w:r>
      <w:r>
        <w:rPr>
          <w:rFonts w:cs="Times New Roman"/>
          <w:sz w:val="22"/>
        </w:rPr>
        <w:t xml:space="preserve"> and KIMBRELL</w:t>
      </w:r>
      <w:r w:rsidRPr="00357A45">
        <w:rPr>
          <w:rFonts w:cs="Times New Roman"/>
          <w:sz w:val="22"/>
        </w:rPr>
        <w:t xml:space="preserve"> proposed the following amendment (LC-5538.DG0001S)</w:t>
      </w:r>
      <w:r>
        <w:rPr>
          <w:rFonts w:cs="Times New Roman"/>
          <w:sz w:val="22"/>
        </w:rPr>
        <w:t>, which was ruled out of order</w:t>
      </w:r>
      <w:r w:rsidRPr="00357A45">
        <w:rPr>
          <w:rFonts w:cs="Times New Roman"/>
          <w:sz w:val="22"/>
        </w:rPr>
        <w:t>:</w:t>
      </w:r>
    </w:p>
    <w:p w14:paraId="542B18AC" w14:textId="77777777" w:rsidR="00FA3992" w:rsidRPr="00357A45"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57A45">
        <w:rPr>
          <w:rFonts w:cs="Times New Roman"/>
          <w:sz w:val="22"/>
        </w:rPr>
        <w:lastRenderedPageBreak/>
        <w:tab/>
        <w:t>Amend the bill, as and if amended, by adding appropriately numbered SECTION to read:</w:t>
      </w:r>
    </w:p>
    <w:sdt>
      <w:sdtPr>
        <w:rPr>
          <w:rFonts w:cs="Times New Roman"/>
          <w:sz w:val="22"/>
        </w:rPr>
        <w:alias w:val="Cannot be edited"/>
        <w:tag w:val="Cannot be edited"/>
        <w:id w:val="-1653203002"/>
      </w:sdtPr>
      <w:sdtEndPr/>
      <w:sdtContent>
        <w:p w14:paraId="145E6297" w14:textId="77777777" w:rsidR="00FA3992" w:rsidRPr="00357A45" w:rsidRDefault="00FA3992" w:rsidP="00FA399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57A45">
            <w:rPr>
              <w:rFonts w:cs="Times New Roman"/>
              <w:sz w:val="22"/>
            </w:rPr>
            <w:t>SECTION X.A.</w:t>
          </w:r>
          <w:r w:rsidRPr="00357A45">
            <w:rPr>
              <w:rFonts w:cs="Times New Roman"/>
              <w:sz w:val="22"/>
            </w:rPr>
            <w:tab/>
            <w:t>Section 6-5-15 (G) and (H) of the S.C. Code is amended to read:</w:t>
          </w:r>
        </w:p>
        <w:p w14:paraId="03F9081C" w14:textId="77777777" w:rsidR="00FA3992" w:rsidRPr="00357A45" w:rsidRDefault="00FA3992" w:rsidP="00FA39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57A45">
            <w:rPr>
              <w:rFonts w:cs="Times New Roman"/>
              <w:sz w:val="22"/>
            </w:rPr>
            <w:tab/>
            <w:t>(G) “Qualified public depository” means a national banking association, state banking association, federal savings and loan association, or federal savings bank located in this State and a bank, trust company, or savings institution organized under the law of this State that receives or holds funds that are secured pursuant to this chapter</w:t>
          </w:r>
          <w:r w:rsidRPr="00357A45">
            <w:rPr>
              <w:rStyle w:val="scinsertblue"/>
              <w:rFonts w:cs="Times New Roman"/>
              <w:color w:val="auto"/>
              <w:sz w:val="22"/>
            </w:rPr>
            <w:t>, or a credit union</w:t>
          </w:r>
          <w:r w:rsidRPr="00357A45">
            <w:rPr>
              <w:rFonts w:cs="Times New Roman"/>
              <w:sz w:val="22"/>
            </w:rPr>
            <w:t>.</w:t>
          </w:r>
        </w:p>
        <w:p w14:paraId="03B8D811" w14:textId="77777777" w:rsidR="00FA3992" w:rsidRPr="00357A45" w:rsidRDefault="00FA3992" w:rsidP="00FA39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57A45">
            <w:rPr>
              <w:rFonts w:cs="Times New Roman"/>
              <w:sz w:val="22"/>
            </w:rPr>
            <w:tab/>
            <w:t>(H) In addition to the investments authorized for local entities in Section 6-5-10 and notwithstanding another provision of law, a local entity may deposit all or a portion of surplus public funds in its control or possession in accordance with the following conditions:</w:t>
          </w:r>
        </w:p>
        <w:p w14:paraId="6545B900" w14:textId="77777777" w:rsidR="00FA3992" w:rsidRPr="00357A45" w:rsidRDefault="00FA3992" w:rsidP="00FA39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57A45">
            <w:rPr>
              <w:rFonts w:cs="Times New Roman"/>
              <w:sz w:val="22"/>
            </w:rPr>
            <w:tab/>
          </w:r>
          <w:r w:rsidRPr="00357A45">
            <w:rPr>
              <w:rFonts w:cs="Times New Roman"/>
              <w:sz w:val="22"/>
            </w:rPr>
            <w:tab/>
            <w:t xml:space="preserve">(1) the funds are initially deposited in a qualified public depository selected by the local </w:t>
          </w:r>
          <w:proofErr w:type="gramStart"/>
          <w:r w:rsidRPr="00357A45">
            <w:rPr>
              <w:rFonts w:cs="Times New Roman"/>
              <w:sz w:val="22"/>
            </w:rPr>
            <w:t>entity;</w:t>
          </w:r>
          <w:proofErr w:type="gramEnd"/>
        </w:p>
        <w:p w14:paraId="3ED71103" w14:textId="77777777" w:rsidR="00FA3992" w:rsidRPr="00357A45" w:rsidRDefault="00FA3992" w:rsidP="00FA39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57A45">
            <w:rPr>
              <w:rFonts w:cs="Times New Roman"/>
              <w:sz w:val="22"/>
            </w:rPr>
            <w:tab/>
          </w:r>
          <w:r w:rsidRPr="00357A45">
            <w:rPr>
              <w:rFonts w:cs="Times New Roman"/>
              <w:sz w:val="22"/>
            </w:rPr>
            <w:tab/>
            <w:t>(2) the selected qualified public depository arranges for depositing the funds in one or more federally insured banks</w:t>
          </w:r>
          <w:r w:rsidRPr="00357A45">
            <w:rPr>
              <w:rStyle w:val="scinsertblue"/>
              <w:rFonts w:cs="Times New Roman"/>
              <w:color w:val="auto"/>
              <w:sz w:val="22"/>
            </w:rPr>
            <w:t>, credit unions,</w:t>
          </w:r>
          <w:r w:rsidRPr="00357A45">
            <w:rPr>
              <w:rFonts w:cs="Times New Roman"/>
              <w:sz w:val="22"/>
            </w:rPr>
            <w:t xml:space="preserve"> or savings and loan associations, wherever located, for the account of the local </w:t>
          </w:r>
          <w:proofErr w:type="gramStart"/>
          <w:r w:rsidRPr="00357A45">
            <w:rPr>
              <w:rFonts w:cs="Times New Roman"/>
              <w:sz w:val="22"/>
            </w:rPr>
            <w:t>entity;</w:t>
          </w:r>
          <w:proofErr w:type="gramEnd"/>
        </w:p>
        <w:p w14:paraId="5BB47C07" w14:textId="77777777" w:rsidR="00FA3992" w:rsidRPr="00357A45" w:rsidRDefault="00FA3992" w:rsidP="00FA39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357A45">
            <w:rPr>
              <w:rFonts w:cs="Times New Roman"/>
              <w:sz w:val="22"/>
            </w:rPr>
            <w:tab/>
          </w:r>
          <w:r w:rsidRPr="00357A45">
            <w:rPr>
              <w:rFonts w:cs="Times New Roman"/>
              <w:sz w:val="22"/>
            </w:rPr>
            <w:tab/>
            <w:t>(3) the full amount of the principal and accrued interest of each deposit is insured by the Federal Deposit Insurance Corporation</w:t>
          </w:r>
          <w:r w:rsidRPr="00357A45">
            <w:rPr>
              <w:rStyle w:val="scinsertblue"/>
              <w:rFonts w:cs="Times New Roman"/>
              <w:color w:val="auto"/>
              <w:sz w:val="22"/>
            </w:rPr>
            <w:t xml:space="preserve"> or the National Credit Union Share Insurance </w:t>
          </w:r>
          <w:proofErr w:type="gramStart"/>
          <w:r w:rsidRPr="00357A45">
            <w:rPr>
              <w:rStyle w:val="scinsertblue"/>
              <w:rFonts w:cs="Times New Roman"/>
              <w:color w:val="auto"/>
              <w:sz w:val="22"/>
            </w:rPr>
            <w:t>Fund</w:t>
          </w:r>
          <w:r w:rsidRPr="00357A45">
            <w:rPr>
              <w:rFonts w:cs="Times New Roman"/>
              <w:sz w:val="22"/>
            </w:rPr>
            <w:t xml:space="preserve">; </w:t>
          </w:r>
          <w:r w:rsidRPr="00357A45">
            <w:rPr>
              <w:rStyle w:val="scstrikered"/>
              <w:rFonts w:cs="Times New Roman"/>
              <w:color w:val="auto"/>
              <w:sz w:val="22"/>
            </w:rPr>
            <w:t xml:space="preserve"> and</w:t>
          </w:r>
          <w:proofErr w:type="gramEnd"/>
        </w:p>
        <w:p w14:paraId="3606ED83" w14:textId="77777777" w:rsidR="00FA3992" w:rsidRPr="00357A45" w:rsidRDefault="00FA3992" w:rsidP="00FA39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57A45">
            <w:rPr>
              <w:rStyle w:val="scinsertblue"/>
              <w:rFonts w:cs="Times New Roman"/>
              <w:color w:val="auto"/>
              <w:sz w:val="22"/>
            </w:rPr>
            <w:tab/>
          </w:r>
          <w:r w:rsidRPr="00357A45">
            <w:rPr>
              <w:rStyle w:val="scinsertblue"/>
              <w:rFonts w:cs="Times New Roman"/>
              <w:color w:val="auto"/>
              <w:sz w:val="22"/>
            </w:rPr>
            <w:tab/>
            <w:t>(4) The local entity may only deposit its surplus funds in federally insured credit unions to the same extent as the State Treasurer pursuant to Section 11-13-60; and</w:t>
          </w:r>
        </w:p>
        <w:p w14:paraId="42D293AE" w14:textId="77777777" w:rsidR="00FA3992" w:rsidRPr="00357A45" w:rsidRDefault="00FA3992" w:rsidP="00FA39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357A45">
            <w:rPr>
              <w:rFonts w:cs="Times New Roman"/>
              <w:sz w:val="22"/>
            </w:rPr>
            <w:tab/>
          </w:r>
          <w:r w:rsidRPr="00357A45">
            <w:rPr>
              <w:rFonts w:cs="Times New Roman"/>
              <w:sz w:val="22"/>
            </w:rPr>
            <w:tab/>
          </w:r>
          <w:r w:rsidRPr="00357A45">
            <w:rPr>
              <w:rStyle w:val="scstrikered"/>
              <w:rFonts w:cs="Times New Roman"/>
              <w:color w:val="auto"/>
              <w:sz w:val="22"/>
            </w:rPr>
            <w:t>(4)</w:t>
          </w:r>
          <w:r w:rsidRPr="00357A45">
            <w:rPr>
              <w:rStyle w:val="scinsertblue"/>
              <w:rFonts w:cs="Times New Roman"/>
              <w:color w:val="auto"/>
              <w:sz w:val="22"/>
            </w:rPr>
            <w:t>(5)</w:t>
          </w:r>
          <w:r w:rsidRPr="00357A45">
            <w:rPr>
              <w:rFonts w:cs="Times New Roman"/>
              <w:sz w:val="22"/>
            </w:rPr>
            <w:t xml:space="preserve"> the selected qualified public depository acts as custodian for the local entity with respect to each deposit</w:t>
          </w:r>
          <w:r w:rsidRPr="00357A45">
            <w:rPr>
              <w:rStyle w:val="scstrikered"/>
              <w:rFonts w:cs="Times New Roman"/>
              <w:color w:val="auto"/>
              <w:sz w:val="22"/>
            </w:rPr>
            <w:t>.</w:t>
          </w:r>
        </w:p>
        <w:p w14:paraId="237852EE" w14:textId="77777777" w:rsidR="00FA3992" w:rsidRPr="00357A45" w:rsidRDefault="00FA3992" w:rsidP="00FA39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357A45">
            <w:rPr>
              <w:rStyle w:val="scinsertblue"/>
              <w:rFonts w:cs="Times New Roman"/>
              <w:color w:val="auto"/>
              <w:sz w:val="22"/>
            </w:rPr>
            <w:tab/>
            <w:t>(I) A credit union may not hold more than ten percent of its assets from local entities.</w:t>
          </w:r>
        </w:p>
        <w:p w14:paraId="5A122A55" w14:textId="77777777" w:rsidR="00FA3992" w:rsidRPr="00357A45" w:rsidRDefault="00FA3992" w:rsidP="00FA39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357A45">
            <w:rPr>
              <w:rStyle w:val="scinsertblue"/>
              <w:rFonts w:cs="Times New Roman"/>
              <w:color w:val="auto"/>
              <w:sz w:val="22"/>
            </w:rPr>
            <w:tab/>
            <w:t>(J) All credit unions may not collectively hold more than ten percent of their assets from local entities. This calculation is based on the total assets of the Local Government Investment Pool on December 31st of the previous year.</w:t>
          </w:r>
        </w:p>
        <w:p w14:paraId="05EEEFBA" w14:textId="77777777" w:rsidR="00FA3992" w:rsidRPr="00357A45" w:rsidRDefault="00FA3992" w:rsidP="00FA399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57A45">
            <w:rPr>
              <w:rFonts w:cs="Times New Roman"/>
              <w:sz w:val="22"/>
            </w:rPr>
            <w:tab/>
            <w:t>B.</w:t>
          </w:r>
          <w:r w:rsidRPr="00357A45">
            <w:rPr>
              <w:rFonts w:cs="Times New Roman"/>
              <w:sz w:val="22"/>
            </w:rPr>
            <w:tab/>
            <w:t>This SECTION takes effect January 1, 2027.</w:t>
          </w:r>
        </w:p>
      </w:sdtContent>
    </w:sdt>
    <w:p w14:paraId="3A6F54D0" w14:textId="77777777" w:rsidR="00FA3992" w:rsidRPr="00357A45" w:rsidRDefault="00FA3992" w:rsidP="00FA399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57A45">
        <w:rPr>
          <w:rFonts w:cs="Times New Roman"/>
          <w:sz w:val="22"/>
        </w:rPr>
        <w:tab/>
        <w:t>Renumber sections to conform.</w:t>
      </w:r>
    </w:p>
    <w:p w14:paraId="5C1589C6"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57A45">
        <w:rPr>
          <w:rFonts w:cs="Times New Roman"/>
          <w:sz w:val="22"/>
        </w:rPr>
        <w:tab/>
        <w:t>Amend title to conform.</w:t>
      </w:r>
    </w:p>
    <w:p w14:paraId="41536572"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678B33"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explained the amendment.</w:t>
      </w:r>
    </w:p>
    <w:p w14:paraId="1A53F3A1"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B621A3" w14:textId="77777777" w:rsidR="00FA3992" w:rsidRPr="00FE579E" w:rsidRDefault="00FA3992" w:rsidP="00140BD1">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sz w:val="22"/>
        </w:rPr>
        <w:lastRenderedPageBreak/>
        <w:tab/>
      </w:r>
      <w:r>
        <w:rPr>
          <w:rFonts w:cs="Times New Roman"/>
          <w:b/>
          <w:sz w:val="22"/>
        </w:rPr>
        <w:t>Point of Order</w:t>
      </w:r>
    </w:p>
    <w:p w14:paraId="63351BE4" w14:textId="77777777" w:rsidR="00FA3992" w:rsidRDefault="00FA3992" w:rsidP="00140BD1">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CORBIN raised a Point of Order under Rule 24A that the amendment was out of order inasmuch as it was not germane to the Bill.</w:t>
      </w:r>
    </w:p>
    <w:p w14:paraId="077BE415"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GAMBRELL spoke on the Point of Order. </w:t>
      </w:r>
    </w:p>
    <w:p w14:paraId="36E99C79"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BLACKMON spoke on the Point of Order.</w:t>
      </w:r>
    </w:p>
    <w:p w14:paraId="3B249331"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2F925A"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PRESIDENT sustained the Point of Order.</w:t>
      </w:r>
    </w:p>
    <w:p w14:paraId="0D0E281E"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25BAD2"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ruled out of order.</w:t>
      </w:r>
    </w:p>
    <w:p w14:paraId="406EC0B1"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E32349" w14:textId="77777777" w:rsidR="00FA3992" w:rsidRPr="00BD48A1" w:rsidRDefault="00FA3992" w:rsidP="00FA3992">
      <w:pPr>
        <w:jc w:val="center"/>
        <w:rPr>
          <w:snapToGrid w:val="0"/>
          <w:color w:val="auto"/>
          <w:szCs w:val="22"/>
        </w:rPr>
      </w:pPr>
      <w:r>
        <w:rPr>
          <w:b/>
          <w:snapToGrid w:val="0"/>
          <w:color w:val="auto"/>
          <w:szCs w:val="22"/>
        </w:rPr>
        <w:t>Amendment No. 3</w:t>
      </w:r>
      <w:r>
        <w:rPr>
          <w:b/>
          <w:snapToGrid w:val="0"/>
          <w:color w:val="auto"/>
          <w:szCs w:val="22"/>
        </w:rPr>
        <w:fldChar w:fldCharType="begin"/>
      </w:r>
      <w:r>
        <w:instrText xml:space="preserve"> XE "Amendment No. 3" \b </w:instrText>
      </w:r>
      <w:r>
        <w:rPr>
          <w:b/>
          <w:snapToGrid w:val="0"/>
          <w:color w:val="auto"/>
          <w:szCs w:val="22"/>
        </w:rPr>
        <w:fldChar w:fldCharType="end"/>
      </w:r>
    </w:p>
    <w:p w14:paraId="6BCD9151" w14:textId="33F15D82" w:rsidR="00FA3992" w:rsidRPr="00FF0601"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F0601">
        <w:rPr>
          <w:rFonts w:cs="Times New Roman"/>
          <w:sz w:val="22"/>
        </w:rPr>
        <w:tab/>
        <w:t>Senator HUTTO proposed the following amendment</w:t>
      </w:r>
      <w:r>
        <w:rPr>
          <w:rFonts w:cs="Times New Roman"/>
          <w:sz w:val="22"/>
        </w:rPr>
        <w:t xml:space="preserve"> </w:t>
      </w:r>
      <w:r w:rsidRPr="00FF0601">
        <w:rPr>
          <w:rFonts w:cs="Times New Roman"/>
          <w:sz w:val="22"/>
        </w:rPr>
        <w:t>(SMIN-5538.MW0002S)</w:t>
      </w:r>
      <w:r>
        <w:rPr>
          <w:rFonts w:cs="Times New Roman"/>
          <w:sz w:val="22"/>
        </w:rPr>
        <w:t xml:space="preserve">, which was </w:t>
      </w:r>
      <w:r w:rsidR="001846A5">
        <w:rPr>
          <w:rFonts w:cs="Times New Roman"/>
          <w:sz w:val="22"/>
        </w:rPr>
        <w:t>withdrawn</w:t>
      </w:r>
      <w:r w:rsidRPr="00FF0601">
        <w:rPr>
          <w:rFonts w:cs="Times New Roman"/>
          <w:sz w:val="22"/>
        </w:rPr>
        <w:t>:</w:t>
      </w:r>
    </w:p>
    <w:p w14:paraId="484CBC8C" w14:textId="77777777" w:rsidR="00FA3992" w:rsidRPr="00FF0601"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F0601">
        <w:rPr>
          <w:rFonts w:cs="Times New Roman"/>
          <w:sz w:val="22"/>
        </w:rPr>
        <w:tab/>
        <w:t>Amend the bill, as and if amended, SECTION 2, Section 34-47-40, by adding a subsection to read:</w:t>
      </w:r>
    </w:p>
    <w:sdt>
      <w:sdtPr>
        <w:rPr>
          <w:rFonts w:cs="Times New Roman"/>
          <w:sz w:val="22"/>
        </w:rPr>
        <w:alias w:val="Cannot be edited"/>
        <w:tag w:val="Cannot be edited"/>
        <w:id w:val="-434373397"/>
      </w:sdtPr>
      <w:sdtEndPr/>
      <w:sdtContent>
        <w:p w14:paraId="42EA24E5" w14:textId="77777777" w:rsidR="00FA3992" w:rsidRPr="00FF0601"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F0601">
            <w:rPr>
              <w:rStyle w:val="scinsertblue"/>
              <w:rFonts w:cs="Times New Roman"/>
              <w:color w:val="auto"/>
              <w:sz w:val="22"/>
            </w:rPr>
            <w:tab/>
          </w:r>
          <w:r w:rsidRPr="00FF0601">
            <w:rPr>
              <w:rStyle w:val="scinsertblue"/>
              <w:rFonts w:cs="Times New Roman"/>
              <w:color w:val="auto"/>
              <w:sz w:val="22"/>
            </w:rPr>
            <w:tab/>
            <w:t>(6) a refusal to provide or termination of covered financial services to a person or organization if the refusal or termination is based on documented evidence that the person or organization:</w:t>
          </w:r>
        </w:p>
        <w:p w14:paraId="2B963D75" w14:textId="77777777" w:rsidR="00FA3992" w:rsidRPr="00FF0601"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F0601">
            <w:rPr>
              <w:rStyle w:val="scinsertblue"/>
              <w:rFonts w:cs="Times New Roman"/>
              <w:color w:val="auto"/>
              <w:sz w:val="22"/>
            </w:rPr>
            <w:tab/>
          </w:r>
          <w:r w:rsidRPr="00FF0601">
            <w:rPr>
              <w:rStyle w:val="scinsertblue"/>
              <w:rFonts w:cs="Times New Roman"/>
              <w:color w:val="auto"/>
              <w:sz w:val="22"/>
            </w:rPr>
            <w:tab/>
          </w:r>
          <w:r w:rsidRPr="00FF0601">
            <w:rPr>
              <w:rStyle w:val="scinsertblue"/>
              <w:rFonts w:cs="Times New Roman"/>
              <w:color w:val="auto"/>
              <w:sz w:val="22"/>
            </w:rPr>
            <w:tab/>
            <w:t xml:space="preserve">(a) has been designated by the United States Department of State as a foreign terrorist organization pursuant to 8 U.S.C. Section 1189, or by the United States Department of the Treasury as a specially designated national or blocked person pursuant to federal </w:t>
          </w:r>
          <w:proofErr w:type="gramStart"/>
          <w:r w:rsidRPr="00FF0601">
            <w:rPr>
              <w:rStyle w:val="scinsertblue"/>
              <w:rFonts w:cs="Times New Roman"/>
              <w:color w:val="auto"/>
              <w:sz w:val="22"/>
            </w:rPr>
            <w:t>law;</w:t>
          </w:r>
          <w:proofErr w:type="gramEnd"/>
        </w:p>
        <w:p w14:paraId="3DC08A4B" w14:textId="77777777" w:rsidR="00FA3992" w:rsidRPr="00FF0601"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F0601">
            <w:rPr>
              <w:rStyle w:val="scinsertblue"/>
              <w:rFonts w:cs="Times New Roman"/>
              <w:color w:val="auto"/>
              <w:sz w:val="22"/>
            </w:rPr>
            <w:tab/>
          </w:r>
          <w:r w:rsidRPr="00FF0601">
            <w:rPr>
              <w:rStyle w:val="scinsertblue"/>
              <w:rFonts w:cs="Times New Roman"/>
              <w:color w:val="auto"/>
              <w:sz w:val="22"/>
            </w:rPr>
            <w:tab/>
          </w:r>
          <w:r w:rsidRPr="00FF0601">
            <w:rPr>
              <w:rStyle w:val="scinsertblue"/>
              <w:rFonts w:cs="Times New Roman"/>
              <w:color w:val="auto"/>
              <w:sz w:val="22"/>
            </w:rPr>
            <w:tab/>
            <w:t>(b) has been convicted in a court of competent jurisdiction of engaging in acts of terrorism, material support for terrorism, organized violent criminal activity, or hate crimes as defined by federal or state law; or</w:t>
          </w:r>
        </w:p>
        <w:p w14:paraId="1E864274" w14:textId="77777777" w:rsidR="00FA3992" w:rsidRPr="00FF0601"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F0601">
            <w:rPr>
              <w:rStyle w:val="scinsertblue"/>
              <w:rFonts w:cs="Times New Roman"/>
              <w:color w:val="auto"/>
              <w:sz w:val="22"/>
            </w:rPr>
            <w:tab/>
          </w:r>
          <w:r w:rsidRPr="00FF0601">
            <w:rPr>
              <w:rStyle w:val="scinsertblue"/>
              <w:rFonts w:cs="Times New Roman"/>
              <w:color w:val="auto"/>
              <w:sz w:val="22"/>
            </w:rPr>
            <w:tab/>
          </w:r>
          <w:r w:rsidRPr="00FF0601">
            <w:rPr>
              <w:rStyle w:val="scinsertblue"/>
              <w:rFonts w:cs="Times New Roman"/>
              <w:color w:val="auto"/>
              <w:sz w:val="22"/>
            </w:rPr>
            <w:tab/>
            <w:t>(c) is engaged in conduct that constitutes incitement to imminent lawless action, true threats, or other categories of unprotected speech under the United States Constitution, and such conduct is documented and forms the basis for the adverse action.</w:t>
          </w:r>
        </w:p>
        <w:p w14:paraId="1FB02280" w14:textId="77777777" w:rsidR="00FA3992" w:rsidRPr="00FF0601"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trike w:val="0"/>
              <w:sz w:val="22"/>
            </w:rPr>
          </w:pPr>
          <w:r w:rsidRPr="00FF0601">
            <w:rPr>
              <w:rStyle w:val="scinsertblue"/>
              <w:rFonts w:cs="Times New Roman"/>
              <w:color w:val="auto"/>
              <w:sz w:val="22"/>
            </w:rPr>
            <w:t>A determination made pursuant to this item must be based on objective, documented evidence and may not be based solely on a person’s lawful speech, expression, beliefs, or association protected by the First Amendment.</w:t>
          </w:r>
        </w:p>
      </w:sdtContent>
    </w:sdt>
    <w:p w14:paraId="4328517B" w14:textId="77777777" w:rsidR="00FA3992" w:rsidRPr="00FF0601" w:rsidRDefault="00FA3992" w:rsidP="00FA399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F0601">
        <w:rPr>
          <w:rStyle w:val="scstrike"/>
          <w:rFonts w:cs="Times New Roman"/>
          <w:strike w:val="0"/>
          <w:sz w:val="22"/>
        </w:rPr>
        <w:tab/>
        <w:t>Re</w:t>
      </w:r>
      <w:r w:rsidRPr="00FF0601">
        <w:rPr>
          <w:rFonts w:cs="Times New Roman"/>
          <w:sz w:val="22"/>
        </w:rPr>
        <w:t>number sections to conform.</w:t>
      </w:r>
    </w:p>
    <w:p w14:paraId="7CCAB25F"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F0601">
        <w:rPr>
          <w:rFonts w:cs="Times New Roman"/>
          <w:sz w:val="22"/>
        </w:rPr>
        <w:tab/>
        <w:t>Amend title to conform.</w:t>
      </w:r>
    </w:p>
    <w:p w14:paraId="0729ECC9"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E6DA1AD"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7EE04EB3"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3815BF" w14:textId="1CB5FF03"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HUTTO, with unanimous consent, the </w:t>
      </w:r>
      <w:r w:rsidR="001846A5">
        <w:rPr>
          <w:rFonts w:cs="Times New Roman"/>
          <w:sz w:val="22"/>
        </w:rPr>
        <w:t xml:space="preserve">amendment was withdrawn. </w:t>
      </w:r>
    </w:p>
    <w:p w14:paraId="50E1CF92" w14:textId="1DB56392" w:rsidR="00FA3992" w:rsidRPr="001846A5" w:rsidRDefault="001846A5" w:rsidP="001846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lastRenderedPageBreak/>
        <w:t>Amendment No. 5</w:t>
      </w:r>
      <w:r>
        <w:rPr>
          <w:rFonts w:cs="Times New Roman"/>
          <w:b/>
          <w:sz w:val="22"/>
        </w:rPr>
        <w:fldChar w:fldCharType="begin"/>
      </w:r>
      <w:r>
        <w:instrText xml:space="preserve"> XE "Amendment No. 5" \b </w:instrText>
      </w:r>
      <w:r>
        <w:rPr>
          <w:rFonts w:cs="Times New Roman"/>
          <w:b/>
          <w:sz w:val="22"/>
        </w:rPr>
        <w:fldChar w:fldCharType="end"/>
      </w:r>
    </w:p>
    <w:p w14:paraId="367E03AF" w14:textId="1B71353D" w:rsidR="001846A5" w:rsidRPr="00073744" w:rsidRDefault="001846A5" w:rsidP="001846A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3744">
        <w:rPr>
          <w:rFonts w:cs="Times New Roman"/>
          <w:sz w:val="22"/>
        </w:rPr>
        <w:tab/>
        <w:t>Senator CLIMER proposed the following amendment (LC-5538.DG0002S)</w:t>
      </w:r>
      <w:r>
        <w:rPr>
          <w:rFonts w:cs="Times New Roman"/>
          <w:sz w:val="22"/>
        </w:rPr>
        <w:t xml:space="preserve">, which was </w:t>
      </w:r>
      <w:r w:rsidR="00B069EB">
        <w:rPr>
          <w:rFonts w:cs="Times New Roman"/>
          <w:sz w:val="22"/>
        </w:rPr>
        <w:t>ruled out of order</w:t>
      </w:r>
      <w:r w:rsidRPr="00073744">
        <w:rPr>
          <w:rFonts w:cs="Times New Roman"/>
          <w:sz w:val="22"/>
        </w:rPr>
        <w:t>:</w:t>
      </w:r>
    </w:p>
    <w:p w14:paraId="1B600E3E" w14:textId="77777777" w:rsidR="001846A5" w:rsidRPr="00073744" w:rsidRDefault="001846A5" w:rsidP="001846A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3744">
        <w:rPr>
          <w:rFonts w:cs="Times New Roman"/>
          <w:sz w:val="22"/>
        </w:rPr>
        <w:tab/>
        <w:t>Amend the bill, as and if amended, by adding appropriately numbered SECTION to read:</w:t>
      </w:r>
    </w:p>
    <w:sdt>
      <w:sdtPr>
        <w:rPr>
          <w:rFonts w:cs="Times New Roman"/>
          <w:sz w:val="22"/>
        </w:rPr>
        <w:alias w:val="Cannot be edited"/>
        <w:tag w:val="Cannot be edited"/>
        <w:id w:val="1356617016"/>
      </w:sdtPr>
      <w:sdtEndPr/>
      <w:sdtContent>
        <w:p w14:paraId="4F0F26CE" w14:textId="77777777" w:rsidR="001846A5" w:rsidRPr="00073744" w:rsidRDefault="001846A5" w:rsidP="001846A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73744">
            <w:rPr>
              <w:rFonts w:cs="Times New Roman"/>
              <w:sz w:val="22"/>
            </w:rPr>
            <w:t>SECTION X.A.</w:t>
          </w:r>
          <w:r w:rsidRPr="00073744">
            <w:rPr>
              <w:rFonts w:cs="Times New Roman"/>
              <w:sz w:val="22"/>
            </w:rPr>
            <w:tab/>
            <w:t>Chapter 26, Article 4, Title 34 of the S.C. Code is amended by adding:</w:t>
          </w:r>
        </w:p>
        <w:p w14:paraId="13509537" w14:textId="77777777" w:rsidR="001846A5" w:rsidRPr="00073744" w:rsidRDefault="001846A5" w:rsidP="001846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73744">
            <w:rPr>
              <w:rFonts w:cs="Times New Roman"/>
              <w:sz w:val="22"/>
            </w:rPr>
            <w:tab/>
            <w:t>Section 34-26-430.</w:t>
          </w:r>
          <w:r w:rsidRPr="00073744">
            <w:rPr>
              <w:rFonts w:cs="Times New Roman"/>
              <w:sz w:val="22"/>
            </w:rPr>
            <w:tab/>
            <w:t xml:space="preserve"> (A) A credit union insured by the National Credit Union Share Insurance Fund is considered a qualified public depository and authorized to collect deposits from a local entity as provided for in Section 6-5-15.</w:t>
          </w:r>
        </w:p>
        <w:p w14:paraId="1579136F" w14:textId="77777777" w:rsidR="001846A5" w:rsidRPr="00073744" w:rsidDel="006E2B6D" w:rsidRDefault="001846A5" w:rsidP="001846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073744">
            <w:rPr>
              <w:rFonts w:cs="Times New Roman"/>
              <w:sz w:val="22"/>
            </w:rPr>
            <w:tab/>
            <w:t>(B) A local entity may only deposit its surplus funds in federally insured credit unions to the same extent as the State Treasurer pursuant to Section 11-13-60.</w:t>
          </w:r>
        </w:p>
        <w:p w14:paraId="60EB427E" w14:textId="77777777" w:rsidR="001846A5" w:rsidRPr="00073744" w:rsidRDefault="001846A5" w:rsidP="001846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73744">
            <w:rPr>
              <w:rFonts w:cs="Times New Roman"/>
              <w:sz w:val="22"/>
            </w:rPr>
            <w:tab/>
            <w:t>(C) A credit union that accepts deposits from local entities may not hold more than ten percent of its assets from local entities.</w:t>
          </w:r>
        </w:p>
        <w:p w14:paraId="3C62CC51" w14:textId="77777777" w:rsidR="001846A5" w:rsidRPr="00073744" w:rsidRDefault="001846A5" w:rsidP="001846A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73744">
            <w:rPr>
              <w:rFonts w:cs="Times New Roman"/>
              <w:sz w:val="22"/>
            </w:rPr>
            <w:tab/>
            <w:t>(D) All credit unions that accept deposits from local entities may not collectively hold more than ten percent of their assets from local entities. This calculation is based on the total assets of the Local Government Investment Pool on December 31st of the previous year.</w:t>
          </w:r>
        </w:p>
        <w:p w14:paraId="35451286" w14:textId="77777777" w:rsidR="001846A5" w:rsidRPr="00073744" w:rsidRDefault="001846A5" w:rsidP="001846A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73744">
            <w:rPr>
              <w:rFonts w:cs="Times New Roman"/>
              <w:sz w:val="22"/>
            </w:rPr>
            <w:tab/>
            <w:t>B.</w:t>
          </w:r>
          <w:r w:rsidRPr="00073744">
            <w:rPr>
              <w:rFonts w:cs="Times New Roman"/>
              <w:sz w:val="22"/>
            </w:rPr>
            <w:tab/>
            <w:t>The provisions of this SECTION take effect January 1, 2027.</w:t>
          </w:r>
        </w:p>
      </w:sdtContent>
    </w:sdt>
    <w:p w14:paraId="35E46304" w14:textId="77777777" w:rsidR="001846A5" w:rsidRPr="00073744" w:rsidRDefault="001846A5" w:rsidP="001846A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73744">
        <w:rPr>
          <w:rFonts w:cs="Times New Roman"/>
          <w:sz w:val="22"/>
        </w:rPr>
        <w:tab/>
        <w:t>Renumber sections to conform.</w:t>
      </w:r>
    </w:p>
    <w:p w14:paraId="15B75D1C" w14:textId="77777777" w:rsidR="001846A5" w:rsidRDefault="001846A5" w:rsidP="001846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73744">
        <w:rPr>
          <w:rFonts w:cs="Times New Roman"/>
          <w:sz w:val="22"/>
        </w:rPr>
        <w:tab/>
        <w:t>Amend title to conform.</w:t>
      </w:r>
    </w:p>
    <w:p w14:paraId="347C1753" w14:textId="77777777" w:rsidR="00140BD1" w:rsidRDefault="00140BD1" w:rsidP="001846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E4F9F5" w14:textId="709289A7" w:rsidR="001846A5" w:rsidRDefault="001846A5"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explained the amendment.</w:t>
      </w:r>
    </w:p>
    <w:p w14:paraId="12D345E1" w14:textId="276D94EF" w:rsidR="001846A5" w:rsidRDefault="001846A5"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CROMER spoke on the amendment.</w:t>
      </w:r>
    </w:p>
    <w:p w14:paraId="66F8119D" w14:textId="77777777" w:rsidR="001846A5" w:rsidRDefault="001846A5"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4F0D95" w14:textId="1CF4EEDE" w:rsidR="001846A5" w:rsidRDefault="001846A5"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CROMER moved to lay the amendment on the table.</w:t>
      </w:r>
    </w:p>
    <w:p w14:paraId="47DCB305"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CCA886"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172DD177" w14:textId="77777777" w:rsidR="001846A5" w:rsidRPr="001846A5" w:rsidRDefault="001846A5" w:rsidP="001846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1846A5">
        <w:rPr>
          <w:rFonts w:cs="Times New Roman"/>
          <w:b/>
          <w:sz w:val="22"/>
        </w:rPr>
        <w:t>Ayes 17; Nays 23</w:t>
      </w:r>
    </w:p>
    <w:p w14:paraId="76084C24" w14:textId="77777777" w:rsidR="001846A5" w:rsidRDefault="001846A5"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451F8F" w14:textId="77777777" w:rsidR="001846A5" w:rsidRDefault="001846A5" w:rsidP="001846A5">
      <w:pPr>
        <w:pStyle w:val="scamendtitleconform"/>
        <w:widowControl/>
        <w:ind w:left="0"/>
        <w:jc w:val="center"/>
        <w:rPr>
          <w:rFonts w:cs="Times New Roman"/>
          <w:b/>
          <w:sz w:val="22"/>
        </w:rPr>
      </w:pPr>
      <w:r w:rsidRPr="001846A5">
        <w:rPr>
          <w:rFonts w:cs="Times New Roman"/>
          <w:b/>
          <w:sz w:val="22"/>
        </w:rPr>
        <w:t>AYES</w:t>
      </w:r>
    </w:p>
    <w:p w14:paraId="73A28FF5" w14:textId="77777777" w:rsidR="001846A5" w:rsidRDefault="001846A5" w:rsidP="001846A5">
      <w:pPr>
        <w:pStyle w:val="scamendtitleconform"/>
        <w:widowControl/>
        <w:tabs>
          <w:tab w:val="left" w:pos="2160"/>
          <w:tab w:val="left" w:pos="4320"/>
        </w:tabs>
        <w:ind w:left="0"/>
        <w:jc w:val="both"/>
        <w:rPr>
          <w:rFonts w:cs="Times New Roman"/>
          <w:sz w:val="22"/>
        </w:rPr>
      </w:pPr>
      <w:r w:rsidRPr="001846A5">
        <w:rPr>
          <w:rFonts w:cs="Times New Roman"/>
          <w:sz w:val="22"/>
        </w:rPr>
        <w:t>Alexander</w:t>
      </w:r>
      <w:r>
        <w:rPr>
          <w:rFonts w:cs="Times New Roman"/>
          <w:sz w:val="22"/>
        </w:rPr>
        <w:tab/>
      </w:r>
      <w:r w:rsidRPr="001846A5">
        <w:rPr>
          <w:rFonts w:cs="Times New Roman"/>
          <w:sz w:val="22"/>
        </w:rPr>
        <w:t>Allen</w:t>
      </w:r>
      <w:r>
        <w:rPr>
          <w:rFonts w:cs="Times New Roman"/>
          <w:sz w:val="22"/>
        </w:rPr>
        <w:tab/>
      </w:r>
      <w:r w:rsidRPr="001846A5">
        <w:rPr>
          <w:rFonts w:cs="Times New Roman"/>
          <w:sz w:val="22"/>
        </w:rPr>
        <w:t>Corbin</w:t>
      </w:r>
    </w:p>
    <w:p w14:paraId="051943A0" w14:textId="77777777" w:rsidR="001846A5" w:rsidRDefault="001846A5" w:rsidP="001846A5">
      <w:pPr>
        <w:pStyle w:val="scamendtitleconform"/>
        <w:widowControl/>
        <w:tabs>
          <w:tab w:val="left" w:pos="2160"/>
          <w:tab w:val="left" w:pos="4320"/>
        </w:tabs>
        <w:ind w:left="0"/>
        <w:jc w:val="both"/>
        <w:rPr>
          <w:rFonts w:cs="Times New Roman"/>
          <w:sz w:val="22"/>
        </w:rPr>
      </w:pPr>
      <w:r w:rsidRPr="001846A5">
        <w:rPr>
          <w:rFonts w:cs="Times New Roman"/>
          <w:sz w:val="22"/>
        </w:rPr>
        <w:t>Cromer</w:t>
      </w:r>
      <w:r>
        <w:rPr>
          <w:rFonts w:cs="Times New Roman"/>
          <w:sz w:val="22"/>
        </w:rPr>
        <w:tab/>
      </w:r>
      <w:r w:rsidRPr="001846A5">
        <w:rPr>
          <w:rFonts w:cs="Times New Roman"/>
          <w:sz w:val="22"/>
        </w:rPr>
        <w:t>Gambrell</w:t>
      </w:r>
      <w:r>
        <w:rPr>
          <w:rFonts w:cs="Times New Roman"/>
          <w:sz w:val="22"/>
        </w:rPr>
        <w:tab/>
      </w:r>
      <w:r w:rsidRPr="001846A5">
        <w:rPr>
          <w:rFonts w:cs="Times New Roman"/>
          <w:sz w:val="22"/>
        </w:rPr>
        <w:t>Garrett</w:t>
      </w:r>
    </w:p>
    <w:p w14:paraId="2BDC27F4" w14:textId="77777777" w:rsidR="001846A5" w:rsidRDefault="001846A5" w:rsidP="001846A5">
      <w:pPr>
        <w:pStyle w:val="scamendtitleconform"/>
        <w:widowControl/>
        <w:tabs>
          <w:tab w:val="left" w:pos="2160"/>
          <w:tab w:val="left" w:pos="4320"/>
        </w:tabs>
        <w:ind w:left="0"/>
        <w:jc w:val="both"/>
        <w:rPr>
          <w:rFonts w:cs="Times New Roman"/>
          <w:sz w:val="22"/>
        </w:rPr>
      </w:pPr>
      <w:r w:rsidRPr="001846A5">
        <w:rPr>
          <w:rFonts w:cs="Times New Roman"/>
          <w:sz w:val="22"/>
        </w:rPr>
        <w:t>Hembree</w:t>
      </w:r>
      <w:r>
        <w:rPr>
          <w:rFonts w:cs="Times New Roman"/>
          <w:sz w:val="22"/>
        </w:rPr>
        <w:tab/>
      </w:r>
      <w:r w:rsidRPr="001846A5">
        <w:rPr>
          <w:rFonts w:cs="Times New Roman"/>
          <w:sz w:val="22"/>
        </w:rPr>
        <w:t>Martin</w:t>
      </w:r>
      <w:r>
        <w:rPr>
          <w:rFonts w:cs="Times New Roman"/>
          <w:sz w:val="22"/>
        </w:rPr>
        <w:tab/>
      </w:r>
      <w:r w:rsidRPr="001846A5">
        <w:rPr>
          <w:rFonts w:cs="Times New Roman"/>
          <w:sz w:val="22"/>
        </w:rPr>
        <w:t>Matthews</w:t>
      </w:r>
    </w:p>
    <w:p w14:paraId="6841FDD4" w14:textId="77777777" w:rsidR="001846A5" w:rsidRDefault="001846A5" w:rsidP="001846A5">
      <w:pPr>
        <w:pStyle w:val="scamendtitleconform"/>
        <w:widowControl/>
        <w:tabs>
          <w:tab w:val="left" w:pos="2160"/>
          <w:tab w:val="left" w:pos="4320"/>
        </w:tabs>
        <w:ind w:left="0"/>
        <w:jc w:val="both"/>
        <w:rPr>
          <w:rFonts w:cs="Times New Roman"/>
          <w:sz w:val="22"/>
        </w:rPr>
      </w:pPr>
      <w:r w:rsidRPr="001846A5">
        <w:rPr>
          <w:rFonts w:cs="Times New Roman"/>
          <w:sz w:val="22"/>
        </w:rPr>
        <w:t>Rankin</w:t>
      </w:r>
      <w:r>
        <w:rPr>
          <w:rFonts w:cs="Times New Roman"/>
          <w:sz w:val="22"/>
        </w:rPr>
        <w:tab/>
      </w:r>
      <w:r w:rsidRPr="001846A5">
        <w:rPr>
          <w:rFonts w:cs="Times New Roman"/>
          <w:sz w:val="22"/>
        </w:rPr>
        <w:t>Reichenbach</w:t>
      </w:r>
      <w:r>
        <w:rPr>
          <w:rFonts w:cs="Times New Roman"/>
          <w:sz w:val="22"/>
        </w:rPr>
        <w:tab/>
      </w:r>
      <w:r w:rsidRPr="001846A5">
        <w:rPr>
          <w:rFonts w:cs="Times New Roman"/>
          <w:sz w:val="22"/>
        </w:rPr>
        <w:t>Sabb</w:t>
      </w:r>
    </w:p>
    <w:p w14:paraId="33C2A3FD" w14:textId="77777777" w:rsidR="001846A5" w:rsidRDefault="001846A5" w:rsidP="001846A5">
      <w:pPr>
        <w:pStyle w:val="scamendtitleconform"/>
        <w:widowControl/>
        <w:tabs>
          <w:tab w:val="left" w:pos="2160"/>
          <w:tab w:val="left" w:pos="4320"/>
        </w:tabs>
        <w:ind w:left="0"/>
        <w:jc w:val="both"/>
        <w:rPr>
          <w:rFonts w:cs="Times New Roman"/>
          <w:sz w:val="22"/>
        </w:rPr>
      </w:pPr>
      <w:r w:rsidRPr="001846A5">
        <w:rPr>
          <w:rFonts w:cs="Times New Roman"/>
          <w:sz w:val="22"/>
        </w:rPr>
        <w:t>Turner</w:t>
      </w:r>
      <w:r>
        <w:rPr>
          <w:rFonts w:cs="Times New Roman"/>
          <w:sz w:val="22"/>
        </w:rPr>
        <w:tab/>
      </w:r>
      <w:r w:rsidRPr="001846A5">
        <w:rPr>
          <w:rFonts w:cs="Times New Roman"/>
          <w:sz w:val="22"/>
        </w:rPr>
        <w:t>Walker</w:t>
      </w:r>
      <w:r>
        <w:rPr>
          <w:rFonts w:cs="Times New Roman"/>
          <w:sz w:val="22"/>
        </w:rPr>
        <w:tab/>
      </w:r>
      <w:r w:rsidRPr="001846A5">
        <w:rPr>
          <w:rFonts w:cs="Times New Roman"/>
          <w:sz w:val="22"/>
        </w:rPr>
        <w:t>Williams</w:t>
      </w:r>
    </w:p>
    <w:p w14:paraId="0DFA3DC0" w14:textId="77777777" w:rsidR="001846A5" w:rsidRDefault="001846A5" w:rsidP="001846A5">
      <w:pPr>
        <w:pStyle w:val="scamendtitleconform"/>
        <w:widowControl/>
        <w:tabs>
          <w:tab w:val="left" w:pos="2160"/>
          <w:tab w:val="left" w:pos="4320"/>
        </w:tabs>
        <w:ind w:left="0"/>
        <w:jc w:val="both"/>
        <w:rPr>
          <w:rFonts w:cs="Times New Roman"/>
          <w:sz w:val="22"/>
        </w:rPr>
      </w:pPr>
      <w:r w:rsidRPr="001846A5">
        <w:rPr>
          <w:rFonts w:cs="Times New Roman"/>
          <w:sz w:val="22"/>
        </w:rPr>
        <w:t>Young</w:t>
      </w:r>
      <w:r>
        <w:rPr>
          <w:rFonts w:cs="Times New Roman"/>
          <w:sz w:val="22"/>
        </w:rPr>
        <w:tab/>
      </w:r>
      <w:r w:rsidRPr="001846A5">
        <w:rPr>
          <w:rFonts w:cs="Times New Roman"/>
          <w:sz w:val="22"/>
        </w:rPr>
        <w:t>Zell</w:t>
      </w:r>
    </w:p>
    <w:p w14:paraId="5D1DD70D" w14:textId="77777777" w:rsidR="001846A5" w:rsidRDefault="001846A5" w:rsidP="001846A5">
      <w:pPr>
        <w:pStyle w:val="scamendtitleconform"/>
        <w:widowControl/>
        <w:tabs>
          <w:tab w:val="left" w:pos="2160"/>
          <w:tab w:val="left" w:pos="4320"/>
        </w:tabs>
        <w:ind w:left="0"/>
        <w:jc w:val="both"/>
        <w:rPr>
          <w:rFonts w:cs="Times New Roman"/>
          <w:sz w:val="22"/>
        </w:rPr>
      </w:pPr>
    </w:p>
    <w:p w14:paraId="30747FA8" w14:textId="77777777" w:rsidR="001846A5" w:rsidRPr="001846A5" w:rsidRDefault="001846A5" w:rsidP="001846A5">
      <w:pPr>
        <w:pStyle w:val="scamendtitleconform"/>
        <w:widowControl/>
        <w:tabs>
          <w:tab w:val="left" w:pos="2160"/>
          <w:tab w:val="left" w:pos="4320"/>
        </w:tabs>
        <w:ind w:left="0"/>
        <w:jc w:val="center"/>
        <w:rPr>
          <w:rFonts w:cs="Times New Roman"/>
          <w:b/>
          <w:sz w:val="22"/>
        </w:rPr>
      </w:pPr>
      <w:r w:rsidRPr="001846A5">
        <w:rPr>
          <w:rFonts w:cs="Times New Roman"/>
          <w:b/>
          <w:sz w:val="22"/>
        </w:rPr>
        <w:t>Total--17</w:t>
      </w:r>
    </w:p>
    <w:p w14:paraId="251A212D" w14:textId="77777777" w:rsidR="001846A5" w:rsidRDefault="001846A5" w:rsidP="001846A5">
      <w:pPr>
        <w:pStyle w:val="scamendtitleconform"/>
        <w:widowControl/>
        <w:ind w:left="0"/>
        <w:jc w:val="center"/>
        <w:rPr>
          <w:rFonts w:cs="Times New Roman"/>
          <w:b/>
          <w:sz w:val="22"/>
        </w:rPr>
      </w:pPr>
      <w:r w:rsidRPr="001846A5">
        <w:rPr>
          <w:rFonts w:cs="Times New Roman"/>
          <w:b/>
          <w:sz w:val="22"/>
        </w:rPr>
        <w:lastRenderedPageBreak/>
        <w:t>NAYS</w:t>
      </w:r>
    </w:p>
    <w:p w14:paraId="512D9C24" w14:textId="77777777" w:rsidR="001846A5" w:rsidRDefault="001846A5" w:rsidP="001846A5">
      <w:pPr>
        <w:pStyle w:val="scamendtitleconform"/>
        <w:widowControl/>
        <w:tabs>
          <w:tab w:val="left" w:pos="2160"/>
          <w:tab w:val="left" w:pos="4320"/>
        </w:tabs>
        <w:ind w:left="0"/>
        <w:jc w:val="both"/>
        <w:rPr>
          <w:rFonts w:cs="Times New Roman"/>
          <w:sz w:val="22"/>
        </w:rPr>
      </w:pPr>
      <w:r w:rsidRPr="001846A5">
        <w:rPr>
          <w:rFonts w:cs="Times New Roman"/>
          <w:sz w:val="22"/>
        </w:rPr>
        <w:t>Adams</w:t>
      </w:r>
      <w:r>
        <w:rPr>
          <w:rFonts w:cs="Times New Roman"/>
          <w:sz w:val="22"/>
        </w:rPr>
        <w:tab/>
      </w:r>
      <w:r w:rsidRPr="001846A5">
        <w:rPr>
          <w:rFonts w:cs="Times New Roman"/>
          <w:sz w:val="22"/>
        </w:rPr>
        <w:t>Bennett</w:t>
      </w:r>
      <w:r>
        <w:rPr>
          <w:rFonts w:cs="Times New Roman"/>
          <w:sz w:val="22"/>
        </w:rPr>
        <w:tab/>
      </w:r>
      <w:r w:rsidRPr="001846A5">
        <w:rPr>
          <w:rFonts w:cs="Times New Roman"/>
          <w:sz w:val="22"/>
        </w:rPr>
        <w:t>Blackmon</w:t>
      </w:r>
    </w:p>
    <w:p w14:paraId="55D4198F" w14:textId="77777777" w:rsidR="001846A5" w:rsidRDefault="001846A5" w:rsidP="001846A5">
      <w:pPr>
        <w:pStyle w:val="scamendtitleconform"/>
        <w:widowControl/>
        <w:tabs>
          <w:tab w:val="left" w:pos="2160"/>
          <w:tab w:val="left" w:pos="4320"/>
        </w:tabs>
        <w:ind w:left="0"/>
        <w:jc w:val="both"/>
        <w:rPr>
          <w:rFonts w:cs="Times New Roman"/>
          <w:sz w:val="22"/>
        </w:rPr>
      </w:pPr>
      <w:r w:rsidRPr="001846A5">
        <w:rPr>
          <w:rFonts w:cs="Times New Roman"/>
          <w:sz w:val="22"/>
        </w:rPr>
        <w:t>Bright</w:t>
      </w:r>
      <w:r>
        <w:rPr>
          <w:rFonts w:cs="Times New Roman"/>
          <w:sz w:val="22"/>
        </w:rPr>
        <w:tab/>
      </w:r>
      <w:r w:rsidRPr="001846A5">
        <w:rPr>
          <w:rFonts w:cs="Times New Roman"/>
          <w:sz w:val="22"/>
        </w:rPr>
        <w:t>Campsen</w:t>
      </w:r>
      <w:r>
        <w:rPr>
          <w:rFonts w:cs="Times New Roman"/>
          <w:sz w:val="22"/>
        </w:rPr>
        <w:tab/>
      </w:r>
      <w:r w:rsidRPr="001846A5">
        <w:rPr>
          <w:rFonts w:cs="Times New Roman"/>
          <w:sz w:val="22"/>
        </w:rPr>
        <w:t>Cash</w:t>
      </w:r>
    </w:p>
    <w:p w14:paraId="47BECD49" w14:textId="77777777" w:rsidR="001846A5" w:rsidRDefault="001846A5" w:rsidP="001846A5">
      <w:pPr>
        <w:pStyle w:val="scamendtitleconform"/>
        <w:widowControl/>
        <w:tabs>
          <w:tab w:val="left" w:pos="2160"/>
          <w:tab w:val="left" w:pos="4320"/>
        </w:tabs>
        <w:ind w:left="0"/>
        <w:jc w:val="both"/>
        <w:rPr>
          <w:rFonts w:cs="Times New Roman"/>
          <w:sz w:val="22"/>
        </w:rPr>
      </w:pPr>
      <w:r w:rsidRPr="001846A5">
        <w:rPr>
          <w:rFonts w:cs="Times New Roman"/>
          <w:sz w:val="22"/>
        </w:rPr>
        <w:t>Climer</w:t>
      </w:r>
      <w:r>
        <w:rPr>
          <w:rFonts w:cs="Times New Roman"/>
          <w:sz w:val="22"/>
        </w:rPr>
        <w:tab/>
      </w:r>
      <w:r w:rsidRPr="001846A5">
        <w:rPr>
          <w:rFonts w:cs="Times New Roman"/>
          <w:sz w:val="22"/>
        </w:rPr>
        <w:t>Davis</w:t>
      </w:r>
      <w:r>
        <w:rPr>
          <w:rFonts w:cs="Times New Roman"/>
          <w:sz w:val="22"/>
        </w:rPr>
        <w:tab/>
      </w:r>
      <w:r w:rsidRPr="001846A5">
        <w:rPr>
          <w:rFonts w:cs="Times New Roman"/>
          <w:sz w:val="22"/>
        </w:rPr>
        <w:t>Elliott</w:t>
      </w:r>
    </w:p>
    <w:p w14:paraId="4244143C" w14:textId="77777777" w:rsidR="001846A5" w:rsidRDefault="001846A5" w:rsidP="001846A5">
      <w:pPr>
        <w:pStyle w:val="scamendtitleconform"/>
        <w:widowControl/>
        <w:tabs>
          <w:tab w:val="left" w:pos="2160"/>
          <w:tab w:val="left" w:pos="4320"/>
        </w:tabs>
        <w:ind w:left="0"/>
        <w:jc w:val="both"/>
        <w:rPr>
          <w:rFonts w:cs="Times New Roman"/>
          <w:sz w:val="22"/>
        </w:rPr>
      </w:pPr>
      <w:r w:rsidRPr="001846A5">
        <w:rPr>
          <w:rFonts w:cs="Times New Roman"/>
          <w:sz w:val="22"/>
        </w:rPr>
        <w:t>Goldfinch</w:t>
      </w:r>
      <w:r>
        <w:rPr>
          <w:rFonts w:cs="Times New Roman"/>
          <w:sz w:val="22"/>
        </w:rPr>
        <w:tab/>
      </w:r>
      <w:r w:rsidRPr="001846A5">
        <w:rPr>
          <w:rFonts w:cs="Times New Roman"/>
          <w:sz w:val="22"/>
        </w:rPr>
        <w:t>Graham</w:t>
      </w:r>
      <w:r>
        <w:rPr>
          <w:rFonts w:cs="Times New Roman"/>
          <w:sz w:val="22"/>
        </w:rPr>
        <w:tab/>
      </w:r>
      <w:r w:rsidRPr="001846A5">
        <w:rPr>
          <w:rFonts w:cs="Times New Roman"/>
          <w:sz w:val="22"/>
        </w:rPr>
        <w:t>Grooms</w:t>
      </w:r>
    </w:p>
    <w:p w14:paraId="27FC1137" w14:textId="77777777" w:rsidR="001846A5" w:rsidRDefault="001846A5" w:rsidP="001846A5">
      <w:pPr>
        <w:pStyle w:val="scamendtitleconform"/>
        <w:widowControl/>
        <w:tabs>
          <w:tab w:val="left" w:pos="2160"/>
          <w:tab w:val="left" w:pos="4320"/>
        </w:tabs>
        <w:ind w:left="0"/>
        <w:jc w:val="both"/>
        <w:rPr>
          <w:rFonts w:cs="Times New Roman"/>
          <w:sz w:val="22"/>
        </w:rPr>
      </w:pPr>
      <w:r w:rsidRPr="001846A5">
        <w:rPr>
          <w:rFonts w:cs="Times New Roman"/>
          <w:sz w:val="22"/>
        </w:rPr>
        <w:t>Hutto</w:t>
      </w:r>
      <w:r>
        <w:rPr>
          <w:rFonts w:cs="Times New Roman"/>
          <w:sz w:val="22"/>
        </w:rPr>
        <w:tab/>
      </w:r>
      <w:r w:rsidRPr="001846A5">
        <w:rPr>
          <w:rFonts w:cs="Times New Roman"/>
          <w:sz w:val="22"/>
        </w:rPr>
        <w:t>Johnson</w:t>
      </w:r>
      <w:r>
        <w:rPr>
          <w:rFonts w:cs="Times New Roman"/>
          <w:sz w:val="22"/>
        </w:rPr>
        <w:tab/>
      </w:r>
      <w:r w:rsidRPr="001846A5">
        <w:rPr>
          <w:rFonts w:cs="Times New Roman"/>
          <w:sz w:val="22"/>
        </w:rPr>
        <w:t>Kimbrell</w:t>
      </w:r>
    </w:p>
    <w:p w14:paraId="070C1E71" w14:textId="77777777" w:rsidR="001846A5" w:rsidRDefault="001846A5" w:rsidP="001846A5">
      <w:pPr>
        <w:pStyle w:val="scamendtitleconform"/>
        <w:widowControl/>
        <w:tabs>
          <w:tab w:val="left" w:pos="2160"/>
          <w:tab w:val="left" w:pos="4320"/>
        </w:tabs>
        <w:ind w:left="0"/>
        <w:jc w:val="both"/>
        <w:rPr>
          <w:rFonts w:cs="Times New Roman"/>
          <w:sz w:val="22"/>
        </w:rPr>
      </w:pPr>
      <w:r w:rsidRPr="001846A5">
        <w:rPr>
          <w:rFonts w:cs="Times New Roman"/>
          <w:sz w:val="22"/>
        </w:rPr>
        <w:t>Leber</w:t>
      </w:r>
      <w:r>
        <w:rPr>
          <w:rFonts w:cs="Times New Roman"/>
          <w:sz w:val="22"/>
        </w:rPr>
        <w:tab/>
      </w:r>
      <w:r w:rsidRPr="001846A5">
        <w:rPr>
          <w:rFonts w:cs="Times New Roman"/>
          <w:sz w:val="22"/>
        </w:rPr>
        <w:t>Massey</w:t>
      </w:r>
      <w:r>
        <w:rPr>
          <w:rFonts w:cs="Times New Roman"/>
          <w:sz w:val="22"/>
        </w:rPr>
        <w:tab/>
      </w:r>
      <w:r w:rsidRPr="001846A5">
        <w:rPr>
          <w:rFonts w:cs="Times New Roman"/>
          <w:sz w:val="22"/>
        </w:rPr>
        <w:t>Ott</w:t>
      </w:r>
    </w:p>
    <w:p w14:paraId="3A9F905A" w14:textId="77777777" w:rsidR="001846A5" w:rsidRDefault="001846A5" w:rsidP="001846A5">
      <w:pPr>
        <w:pStyle w:val="scamendtitleconform"/>
        <w:widowControl/>
        <w:tabs>
          <w:tab w:val="left" w:pos="2160"/>
          <w:tab w:val="left" w:pos="4320"/>
        </w:tabs>
        <w:ind w:left="0"/>
        <w:jc w:val="both"/>
        <w:rPr>
          <w:rFonts w:cs="Times New Roman"/>
          <w:sz w:val="22"/>
        </w:rPr>
      </w:pPr>
      <w:r w:rsidRPr="001846A5">
        <w:rPr>
          <w:rFonts w:cs="Times New Roman"/>
          <w:sz w:val="22"/>
        </w:rPr>
        <w:t>Peeler</w:t>
      </w:r>
      <w:r>
        <w:rPr>
          <w:rFonts w:cs="Times New Roman"/>
          <w:sz w:val="22"/>
        </w:rPr>
        <w:tab/>
      </w:r>
      <w:r w:rsidRPr="001846A5">
        <w:rPr>
          <w:rFonts w:cs="Times New Roman"/>
          <w:sz w:val="22"/>
        </w:rPr>
        <w:t>Rice</w:t>
      </w:r>
      <w:r>
        <w:rPr>
          <w:rFonts w:cs="Times New Roman"/>
          <w:sz w:val="22"/>
        </w:rPr>
        <w:tab/>
      </w:r>
      <w:r w:rsidRPr="001846A5">
        <w:rPr>
          <w:rFonts w:cs="Times New Roman"/>
          <w:sz w:val="22"/>
        </w:rPr>
        <w:t>Stubbs</w:t>
      </w:r>
    </w:p>
    <w:p w14:paraId="7CFC94E4" w14:textId="77777777" w:rsidR="001846A5" w:rsidRDefault="001846A5" w:rsidP="001846A5">
      <w:pPr>
        <w:pStyle w:val="scamendtitleconform"/>
        <w:widowControl/>
        <w:tabs>
          <w:tab w:val="left" w:pos="2160"/>
          <w:tab w:val="left" w:pos="4320"/>
        </w:tabs>
        <w:ind w:left="0"/>
        <w:jc w:val="both"/>
        <w:rPr>
          <w:rFonts w:cs="Times New Roman"/>
          <w:sz w:val="22"/>
        </w:rPr>
      </w:pPr>
      <w:r w:rsidRPr="001846A5">
        <w:rPr>
          <w:rFonts w:cs="Times New Roman"/>
          <w:sz w:val="22"/>
        </w:rPr>
        <w:t>Sutton</w:t>
      </w:r>
      <w:r>
        <w:rPr>
          <w:rFonts w:cs="Times New Roman"/>
          <w:sz w:val="22"/>
        </w:rPr>
        <w:tab/>
      </w:r>
      <w:r w:rsidRPr="001846A5">
        <w:rPr>
          <w:rFonts w:cs="Times New Roman"/>
          <w:sz w:val="22"/>
        </w:rPr>
        <w:t>Tedder</w:t>
      </w:r>
    </w:p>
    <w:p w14:paraId="039132CC" w14:textId="77777777" w:rsidR="001846A5" w:rsidRDefault="001846A5" w:rsidP="001846A5">
      <w:pPr>
        <w:pStyle w:val="scamendtitleconform"/>
        <w:widowControl/>
        <w:tabs>
          <w:tab w:val="left" w:pos="2160"/>
          <w:tab w:val="left" w:pos="4320"/>
        </w:tabs>
        <w:ind w:left="0"/>
        <w:jc w:val="both"/>
        <w:rPr>
          <w:rFonts w:cs="Times New Roman"/>
          <w:sz w:val="22"/>
        </w:rPr>
      </w:pPr>
    </w:p>
    <w:p w14:paraId="3317C9C2" w14:textId="77777777" w:rsidR="001846A5" w:rsidRPr="001846A5" w:rsidRDefault="001846A5" w:rsidP="001846A5">
      <w:pPr>
        <w:pStyle w:val="scamendtitleconform"/>
        <w:widowControl/>
        <w:tabs>
          <w:tab w:val="left" w:pos="2160"/>
          <w:tab w:val="left" w:pos="4320"/>
        </w:tabs>
        <w:ind w:left="0"/>
        <w:jc w:val="center"/>
        <w:rPr>
          <w:rFonts w:cs="Times New Roman"/>
          <w:b/>
          <w:sz w:val="22"/>
        </w:rPr>
      </w:pPr>
      <w:r w:rsidRPr="001846A5">
        <w:rPr>
          <w:rFonts w:cs="Times New Roman"/>
          <w:b/>
          <w:sz w:val="22"/>
        </w:rPr>
        <w:t>Total--23</w:t>
      </w:r>
    </w:p>
    <w:p w14:paraId="531AA861" w14:textId="77777777" w:rsidR="001846A5" w:rsidRPr="001846A5" w:rsidRDefault="001846A5" w:rsidP="001846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6A0820" w14:textId="6D9CA444" w:rsidR="00FA3992" w:rsidRPr="001846A5" w:rsidRDefault="001846A5" w:rsidP="001846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B069EB">
        <w:rPr>
          <w:rFonts w:cs="Times New Roman"/>
          <w:sz w:val="22"/>
        </w:rPr>
        <w:t>Having failed to receive the necessary vote, t</w:t>
      </w:r>
      <w:r>
        <w:rPr>
          <w:rFonts w:cs="Times New Roman"/>
          <w:sz w:val="22"/>
        </w:rPr>
        <w:t xml:space="preserve">he motion to table failed. </w:t>
      </w:r>
    </w:p>
    <w:p w14:paraId="24C69FC0"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5F61DC" w14:textId="1B8AD0E6" w:rsidR="001846A5" w:rsidRPr="001846A5" w:rsidRDefault="001846A5" w:rsidP="001846A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4790DD69" w14:textId="11E8DEEC" w:rsidR="001846A5" w:rsidRDefault="001846A5"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CORBIN raised a Point of Order under Rule 24A that the amendment was out of order inasmuch as it was not germane to the Bill.</w:t>
      </w:r>
    </w:p>
    <w:p w14:paraId="0E61E8FC" w14:textId="5A2B2FF5" w:rsidR="001846A5" w:rsidRDefault="001846A5"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ELLIOTT spoke on the Point of Order.</w:t>
      </w:r>
    </w:p>
    <w:p w14:paraId="671AFD9B" w14:textId="525E3C47" w:rsidR="001846A5" w:rsidRDefault="00B069EB"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GAMBRELL spoke on the Point of Order.</w:t>
      </w:r>
    </w:p>
    <w:p w14:paraId="17B68BEA" w14:textId="74D4C8C6" w:rsidR="00B069EB" w:rsidRDefault="00B069EB"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CORBIN spoke on the Point of Order.</w:t>
      </w:r>
    </w:p>
    <w:p w14:paraId="46FD64F7" w14:textId="77777777" w:rsidR="00B069EB" w:rsidRDefault="001846A5"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3A2C970B" w14:textId="02173F10" w:rsidR="001846A5" w:rsidRDefault="00B069EB"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1846A5">
        <w:rPr>
          <w:rFonts w:cs="Times New Roman"/>
          <w:sz w:val="22"/>
        </w:rPr>
        <w:t>The PRESIDENT sustained the Point of Order.</w:t>
      </w:r>
    </w:p>
    <w:p w14:paraId="5A49FF2A" w14:textId="77777777" w:rsidR="00B069EB" w:rsidRDefault="00B069EB"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1601CF" w14:textId="6775A63E" w:rsidR="00B069EB" w:rsidRDefault="00B069EB"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ruled out of order.</w:t>
      </w:r>
    </w:p>
    <w:p w14:paraId="21A1A79B" w14:textId="77777777" w:rsidR="00B069EB" w:rsidRDefault="00B069EB"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583A2F" w14:textId="611F7498" w:rsidR="00B069EB" w:rsidRDefault="00B069EB"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spoke on the Bill.</w:t>
      </w:r>
    </w:p>
    <w:p w14:paraId="6D854C7F" w14:textId="77777777" w:rsidR="00B069EB" w:rsidRDefault="00B069EB"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E5DB10" w14:textId="3A5D7035" w:rsidR="00B069EB" w:rsidRDefault="00B069EB" w:rsidP="00B069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Remarks to be Printed</w:t>
      </w:r>
    </w:p>
    <w:p w14:paraId="6757132E" w14:textId="174BE535" w:rsidR="00B069EB" w:rsidRDefault="00B069EB" w:rsidP="00B069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MARTIN, with unanimous consent, the remarks of Senator CLIMER, when reduced to writing and made available to the Desk, would be printed in the Journal.</w:t>
      </w:r>
    </w:p>
    <w:p w14:paraId="7DAF6CCC" w14:textId="77777777" w:rsidR="00B069EB" w:rsidRDefault="00B069EB" w:rsidP="00B069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p>
    <w:p w14:paraId="01FF6BB0" w14:textId="0A1999E1" w:rsidR="00B069EB" w:rsidRPr="00B069EB" w:rsidRDefault="00B069EB" w:rsidP="00B069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6</w:t>
      </w:r>
      <w:r>
        <w:rPr>
          <w:rFonts w:cs="Times New Roman"/>
          <w:b/>
          <w:sz w:val="22"/>
        </w:rPr>
        <w:fldChar w:fldCharType="begin"/>
      </w:r>
      <w:r>
        <w:instrText xml:space="preserve"> XE "Amendment No. 6" \b </w:instrText>
      </w:r>
      <w:r>
        <w:rPr>
          <w:rFonts w:cs="Times New Roman"/>
          <w:b/>
          <w:sz w:val="22"/>
        </w:rPr>
        <w:fldChar w:fldCharType="end"/>
      </w:r>
    </w:p>
    <w:p w14:paraId="7C6B89B6" w14:textId="62E8D17B" w:rsidR="00B069EB" w:rsidRPr="004E5354" w:rsidRDefault="00B069EB" w:rsidP="00B069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E5354">
        <w:rPr>
          <w:rFonts w:cs="Times New Roman"/>
          <w:sz w:val="22"/>
        </w:rPr>
        <w:tab/>
        <w:t>Senator LEBER proposed the following amendment (SR-5538.CEM0001S)</w:t>
      </w:r>
      <w:r>
        <w:rPr>
          <w:rFonts w:cs="Times New Roman"/>
          <w:sz w:val="22"/>
        </w:rPr>
        <w:t>, which was withdrawn</w:t>
      </w:r>
      <w:r w:rsidRPr="004E5354">
        <w:rPr>
          <w:rFonts w:cs="Times New Roman"/>
          <w:sz w:val="22"/>
        </w:rPr>
        <w:t>:</w:t>
      </w:r>
    </w:p>
    <w:p w14:paraId="448EFAE9" w14:textId="77777777" w:rsidR="00B069EB" w:rsidRPr="004E5354" w:rsidRDefault="00B069EB" w:rsidP="00B069E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E5354">
        <w:rPr>
          <w:rFonts w:cs="Times New Roman"/>
          <w:sz w:val="22"/>
        </w:rPr>
        <w:tab/>
        <w:t>Amend the bill, as and if amended, SECTION 2, by striking Section 34-47-10(3)(a)(i) and (ii) and inserting:</w:t>
      </w:r>
    </w:p>
    <w:sdt>
      <w:sdtPr>
        <w:rPr>
          <w:rFonts w:cs="Times New Roman"/>
          <w:sz w:val="22"/>
        </w:rPr>
        <w:alias w:val="Cannot be edited"/>
        <w:tag w:val="Cannot be edited"/>
        <w:id w:val="-145353976"/>
      </w:sdtPr>
      <w:sdtEndPr/>
      <w:sdtContent>
        <w:p w14:paraId="3C3C96C9" w14:textId="47545B86" w:rsidR="00B069EB" w:rsidRPr="004E5354" w:rsidRDefault="00B069EB" w:rsidP="00B069E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E5354">
            <w:rPr>
              <w:rFonts w:cs="Times New Roman"/>
              <w:sz w:val="22"/>
            </w:rPr>
            <w:tab/>
          </w:r>
          <w:r w:rsidRPr="004E5354">
            <w:rPr>
              <w:rFonts w:cs="Times New Roman"/>
              <w:sz w:val="22"/>
            </w:rPr>
            <w:tab/>
          </w:r>
          <w:r w:rsidRPr="004E5354">
            <w:rPr>
              <w:rFonts w:cs="Times New Roman"/>
              <w:sz w:val="22"/>
            </w:rPr>
            <w:tab/>
            <w:t xml:space="preserve">(i) a bank that has total assets over one </w:t>
          </w:r>
          <w:r w:rsidRPr="004E5354">
            <w:rPr>
              <w:rStyle w:val="scstrikered"/>
              <w:rFonts w:cs="Times New Roman"/>
              <w:color w:val="auto"/>
              <w:sz w:val="22"/>
            </w:rPr>
            <w:t xml:space="preserve">hundred </w:t>
          </w:r>
          <w:r w:rsidRPr="004E5354">
            <w:rPr>
              <w:rFonts w:cs="Times New Roman"/>
              <w:sz w:val="22"/>
            </w:rPr>
            <w:t>billion dollars; or</w:t>
          </w:r>
        </w:p>
        <w:p w14:paraId="7B716433" w14:textId="0A47F31B" w:rsidR="00B069EB" w:rsidRPr="004E5354" w:rsidRDefault="00B069EB" w:rsidP="00B069E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E5354">
            <w:rPr>
              <w:rFonts w:cs="Times New Roman"/>
              <w:sz w:val="22"/>
            </w:rPr>
            <w:tab/>
          </w:r>
          <w:r w:rsidRPr="004E5354">
            <w:rPr>
              <w:rFonts w:cs="Times New Roman"/>
              <w:sz w:val="22"/>
            </w:rPr>
            <w:tab/>
          </w:r>
          <w:r w:rsidRPr="004E5354">
            <w:rPr>
              <w:rFonts w:cs="Times New Roman"/>
              <w:sz w:val="22"/>
            </w:rPr>
            <w:tab/>
            <w:t xml:space="preserve">(ii) a payment processor, credit card company, credit card network, payment network, payment service provider, or payment </w:t>
          </w:r>
          <w:r w:rsidRPr="004E5354">
            <w:rPr>
              <w:rFonts w:cs="Times New Roman"/>
              <w:sz w:val="22"/>
            </w:rPr>
            <w:lastRenderedPageBreak/>
            <w:t xml:space="preserve">gateway that has processed more than one </w:t>
          </w:r>
          <w:r w:rsidRPr="004E5354">
            <w:rPr>
              <w:rStyle w:val="scstrikered"/>
              <w:rFonts w:cs="Times New Roman"/>
              <w:color w:val="auto"/>
              <w:sz w:val="22"/>
            </w:rPr>
            <w:t xml:space="preserve">hundred </w:t>
          </w:r>
          <w:r w:rsidRPr="004E5354">
            <w:rPr>
              <w:rFonts w:cs="Times New Roman"/>
              <w:sz w:val="22"/>
            </w:rPr>
            <w:t>billion dollars in transactions in the last calendar year.</w:t>
          </w:r>
        </w:p>
      </w:sdtContent>
    </w:sdt>
    <w:p w14:paraId="481DE7CC" w14:textId="77777777" w:rsidR="00B069EB" w:rsidRPr="004E5354" w:rsidRDefault="00B069EB" w:rsidP="00B069E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E5354">
        <w:rPr>
          <w:rFonts w:cs="Times New Roman"/>
          <w:sz w:val="22"/>
        </w:rPr>
        <w:tab/>
        <w:t>Renumber sections to conform.</w:t>
      </w:r>
    </w:p>
    <w:p w14:paraId="3E524CE9" w14:textId="77777777" w:rsidR="00B069EB" w:rsidRDefault="00B069EB" w:rsidP="00B069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E5354">
        <w:rPr>
          <w:rFonts w:cs="Times New Roman"/>
          <w:sz w:val="22"/>
        </w:rPr>
        <w:tab/>
        <w:t>Amend title to conform.</w:t>
      </w:r>
    </w:p>
    <w:p w14:paraId="765D4B47" w14:textId="77777777" w:rsidR="00B069EB" w:rsidRDefault="00B069EB" w:rsidP="00B069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482043" w14:textId="3447F37A" w:rsidR="00B069EB" w:rsidRDefault="00B069EB" w:rsidP="00B069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LEBER explained the amendment.</w:t>
      </w:r>
    </w:p>
    <w:p w14:paraId="4C7BA410" w14:textId="77777777" w:rsidR="00B069EB" w:rsidRDefault="00B069EB" w:rsidP="00B069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3DAE31" w14:textId="110A50E7" w:rsidR="00B069EB" w:rsidRDefault="00B069EB" w:rsidP="00B069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LEBER, with unanimous consent, the amendment was withdrawn.</w:t>
      </w:r>
    </w:p>
    <w:p w14:paraId="0747BDE6" w14:textId="77777777" w:rsidR="00B069EB" w:rsidRDefault="00B069EB"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AEBDE5" w14:textId="73FCF4D1" w:rsidR="00B069EB" w:rsidRDefault="00B069EB"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second reading of the Bill.</w:t>
      </w:r>
    </w:p>
    <w:p w14:paraId="3598D058" w14:textId="77777777" w:rsidR="00B069EB" w:rsidRDefault="00B069EB"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CBCA5C" w14:textId="53517E39" w:rsidR="00B069EB" w:rsidRDefault="00B069EB"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3194B92E" w14:textId="77777777" w:rsidR="00B069EB" w:rsidRPr="00B069EB" w:rsidRDefault="00B069EB" w:rsidP="00B069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B069EB">
        <w:rPr>
          <w:rFonts w:cs="Times New Roman"/>
          <w:b/>
          <w:sz w:val="22"/>
        </w:rPr>
        <w:t>Ayes 38; Nays 2</w:t>
      </w:r>
    </w:p>
    <w:p w14:paraId="2049A07E" w14:textId="77777777" w:rsidR="00B069EB" w:rsidRDefault="00B069EB"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BDF7FF" w14:textId="77777777" w:rsidR="00B069EB" w:rsidRDefault="00B069EB" w:rsidP="00B069EB">
      <w:pPr>
        <w:pStyle w:val="scamendtitleconform"/>
        <w:widowControl/>
        <w:ind w:left="0"/>
        <w:jc w:val="center"/>
        <w:rPr>
          <w:rFonts w:cs="Times New Roman"/>
          <w:b/>
          <w:sz w:val="22"/>
        </w:rPr>
      </w:pPr>
      <w:r w:rsidRPr="00B069EB">
        <w:rPr>
          <w:rFonts w:cs="Times New Roman"/>
          <w:b/>
          <w:sz w:val="22"/>
        </w:rPr>
        <w:t>AYES</w:t>
      </w:r>
    </w:p>
    <w:p w14:paraId="622EBA8C" w14:textId="77777777" w:rsidR="00B069EB" w:rsidRDefault="00B069EB" w:rsidP="00B069EB">
      <w:pPr>
        <w:pStyle w:val="scamendtitleconform"/>
        <w:widowControl/>
        <w:tabs>
          <w:tab w:val="left" w:pos="2160"/>
          <w:tab w:val="left" w:pos="4320"/>
        </w:tabs>
        <w:ind w:left="0"/>
        <w:jc w:val="both"/>
        <w:rPr>
          <w:rFonts w:cs="Times New Roman"/>
          <w:sz w:val="22"/>
        </w:rPr>
      </w:pPr>
      <w:r w:rsidRPr="00B069EB">
        <w:rPr>
          <w:rFonts w:cs="Times New Roman"/>
          <w:sz w:val="22"/>
        </w:rPr>
        <w:t>Adams</w:t>
      </w:r>
      <w:r>
        <w:rPr>
          <w:rFonts w:cs="Times New Roman"/>
          <w:sz w:val="22"/>
        </w:rPr>
        <w:tab/>
      </w:r>
      <w:r w:rsidRPr="00B069EB">
        <w:rPr>
          <w:rFonts w:cs="Times New Roman"/>
          <w:sz w:val="22"/>
        </w:rPr>
        <w:t>Alexander</w:t>
      </w:r>
      <w:r>
        <w:rPr>
          <w:rFonts w:cs="Times New Roman"/>
          <w:sz w:val="22"/>
        </w:rPr>
        <w:tab/>
      </w:r>
      <w:r w:rsidRPr="00B069EB">
        <w:rPr>
          <w:rFonts w:cs="Times New Roman"/>
          <w:sz w:val="22"/>
        </w:rPr>
        <w:t>Allen</w:t>
      </w:r>
    </w:p>
    <w:p w14:paraId="55A768A8" w14:textId="77777777" w:rsidR="00B069EB" w:rsidRDefault="00B069EB" w:rsidP="00B069EB">
      <w:pPr>
        <w:pStyle w:val="scamendtitleconform"/>
        <w:widowControl/>
        <w:tabs>
          <w:tab w:val="left" w:pos="2160"/>
          <w:tab w:val="left" w:pos="4320"/>
        </w:tabs>
        <w:ind w:left="0"/>
        <w:jc w:val="both"/>
        <w:rPr>
          <w:rFonts w:cs="Times New Roman"/>
          <w:sz w:val="22"/>
        </w:rPr>
      </w:pPr>
      <w:r w:rsidRPr="00B069EB">
        <w:rPr>
          <w:rFonts w:cs="Times New Roman"/>
          <w:sz w:val="22"/>
        </w:rPr>
        <w:t>Bennett</w:t>
      </w:r>
      <w:r>
        <w:rPr>
          <w:rFonts w:cs="Times New Roman"/>
          <w:sz w:val="22"/>
        </w:rPr>
        <w:tab/>
      </w:r>
      <w:r w:rsidRPr="00B069EB">
        <w:rPr>
          <w:rFonts w:cs="Times New Roman"/>
          <w:sz w:val="22"/>
        </w:rPr>
        <w:t>Blackmon</w:t>
      </w:r>
      <w:r>
        <w:rPr>
          <w:rFonts w:cs="Times New Roman"/>
          <w:sz w:val="22"/>
        </w:rPr>
        <w:tab/>
      </w:r>
      <w:r w:rsidRPr="00B069EB">
        <w:rPr>
          <w:rFonts w:cs="Times New Roman"/>
          <w:sz w:val="22"/>
        </w:rPr>
        <w:t>Bright</w:t>
      </w:r>
    </w:p>
    <w:p w14:paraId="5F877E8E" w14:textId="77777777" w:rsidR="00B069EB" w:rsidRDefault="00B069EB" w:rsidP="00B069EB">
      <w:pPr>
        <w:pStyle w:val="scamendtitleconform"/>
        <w:widowControl/>
        <w:tabs>
          <w:tab w:val="left" w:pos="2160"/>
          <w:tab w:val="left" w:pos="4320"/>
        </w:tabs>
        <w:ind w:left="0"/>
        <w:jc w:val="both"/>
        <w:rPr>
          <w:rFonts w:cs="Times New Roman"/>
          <w:sz w:val="22"/>
        </w:rPr>
      </w:pPr>
      <w:r w:rsidRPr="00B069EB">
        <w:rPr>
          <w:rFonts w:cs="Times New Roman"/>
          <w:sz w:val="22"/>
        </w:rPr>
        <w:t>Campsen</w:t>
      </w:r>
      <w:r>
        <w:rPr>
          <w:rFonts w:cs="Times New Roman"/>
          <w:sz w:val="22"/>
        </w:rPr>
        <w:tab/>
      </w:r>
      <w:r w:rsidRPr="00B069EB">
        <w:rPr>
          <w:rFonts w:cs="Times New Roman"/>
          <w:sz w:val="22"/>
        </w:rPr>
        <w:t>Cash</w:t>
      </w:r>
      <w:r>
        <w:rPr>
          <w:rFonts w:cs="Times New Roman"/>
          <w:sz w:val="22"/>
        </w:rPr>
        <w:tab/>
      </w:r>
      <w:r w:rsidRPr="00B069EB">
        <w:rPr>
          <w:rFonts w:cs="Times New Roman"/>
          <w:sz w:val="22"/>
        </w:rPr>
        <w:t>Climer</w:t>
      </w:r>
    </w:p>
    <w:p w14:paraId="3F130732" w14:textId="77777777" w:rsidR="00B069EB" w:rsidRDefault="00B069EB" w:rsidP="00B069EB">
      <w:pPr>
        <w:pStyle w:val="scamendtitleconform"/>
        <w:widowControl/>
        <w:tabs>
          <w:tab w:val="left" w:pos="2160"/>
          <w:tab w:val="left" w:pos="4320"/>
        </w:tabs>
        <w:ind w:left="0"/>
        <w:jc w:val="both"/>
        <w:rPr>
          <w:rFonts w:cs="Times New Roman"/>
          <w:sz w:val="22"/>
        </w:rPr>
      </w:pPr>
      <w:r w:rsidRPr="00B069EB">
        <w:rPr>
          <w:rFonts w:cs="Times New Roman"/>
          <w:sz w:val="22"/>
        </w:rPr>
        <w:t>Corbin</w:t>
      </w:r>
      <w:r>
        <w:rPr>
          <w:rFonts w:cs="Times New Roman"/>
          <w:sz w:val="22"/>
        </w:rPr>
        <w:tab/>
      </w:r>
      <w:r w:rsidRPr="00B069EB">
        <w:rPr>
          <w:rFonts w:cs="Times New Roman"/>
          <w:sz w:val="22"/>
        </w:rPr>
        <w:t>Cromer</w:t>
      </w:r>
      <w:r>
        <w:rPr>
          <w:rFonts w:cs="Times New Roman"/>
          <w:sz w:val="22"/>
        </w:rPr>
        <w:tab/>
      </w:r>
      <w:r w:rsidRPr="00B069EB">
        <w:rPr>
          <w:rFonts w:cs="Times New Roman"/>
          <w:sz w:val="22"/>
        </w:rPr>
        <w:t>Davis</w:t>
      </w:r>
    </w:p>
    <w:p w14:paraId="3CD258D0" w14:textId="77777777" w:rsidR="00B069EB" w:rsidRDefault="00B069EB" w:rsidP="00B069EB">
      <w:pPr>
        <w:pStyle w:val="scamendtitleconform"/>
        <w:widowControl/>
        <w:tabs>
          <w:tab w:val="left" w:pos="2160"/>
          <w:tab w:val="left" w:pos="4320"/>
        </w:tabs>
        <w:ind w:left="0"/>
        <w:jc w:val="both"/>
        <w:rPr>
          <w:rFonts w:cs="Times New Roman"/>
          <w:sz w:val="22"/>
        </w:rPr>
      </w:pPr>
      <w:r w:rsidRPr="00B069EB">
        <w:rPr>
          <w:rFonts w:cs="Times New Roman"/>
          <w:sz w:val="22"/>
        </w:rPr>
        <w:t>Elliott</w:t>
      </w:r>
      <w:r>
        <w:rPr>
          <w:rFonts w:cs="Times New Roman"/>
          <w:sz w:val="22"/>
        </w:rPr>
        <w:tab/>
      </w:r>
      <w:r w:rsidRPr="00B069EB">
        <w:rPr>
          <w:rFonts w:cs="Times New Roman"/>
          <w:sz w:val="22"/>
        </w:rPr>
        <w:t>Gambrell</w:t>
      </w:r>
      <w:r>
        <w:rPr>
          <w:rFonts w:cs="Times New Roman"/>
          <w:sz w:val="22"/>
        </w:rPr>
        <w:tab/>
      </w:r>
      <w:r w:rsidRPr="00B069EB">
        <w:rPr>
          <w:rFonts w:cs="Times New Roman"/>
          <w:sz w:val="22"/>
        </w:rPr>
        <w:t>Garrett</w:t>
      </w:r>
    </w:p>
    <w:p w14:paraId="1C4D6FC4" w14:textId="77777777" w:rsidR="00B069EB" w:rsidRDefault="00B069EB" w:rsidP="00B069EB">
      <w:pPr>
        <w:pStyle w:val="scamendtitleconform"/>
        <w:widowControl/>
        <w:tabs>
          <w:tab w:val="left" w:pos="2160"/>
          <w:tab w:val="left" w:pos="4320"/>
        </w:tabs>
        <w:ind w:left="0"/>
        <w:jc w:val="both"/>
        <w:rPr>
          <w:rFonts w:cs="Times New Roman"/>
          <w:sz w:val="22"/>
        </w:rPr>
      </w:pPr>
      <w:r w:rsidRPr="00B069EB">
        <w:rPr>
          <w:rFonts w:cs="Times New Roman"/>
          <w:sz w:val="22"/>
        </w:rPr>
        <w:t>Goldfinch</w:t>
      </w:r>
      <w:r>
        <w:rPr>
          <w:rFonts w:cs="Times New Roman"/>
          <w:sz w:val="22"/>
        </w:rPr>
        <w:tab/>
      </w:r>
      <w:r w:rsidRPr="00B069EB">
        <w:rPr>
          <w:rFonts w:cs="Times New Roman"/>
          <w:sz w:val="22"/>
        </w:rPr>
        <w:t>Graham</w:t>
      </w:r>
      <w:r>
        <w:rPr>
          <w:rFonts w:cs="Times New Roman"/>
          <w:sz w:val="22"/>
        </w:rPr>
        <w:tab/>
      </w:r>
      <w:r w:rsidRPr="00B069EB">
        <w:rPr>
          <w:rFonts w:cs="Times New Roman"/>
          <w:sz w:val="22"/>
        </w:rPr>
        <w:t>Grooms</w:t>
      </w:r>
    </w:p>
    <w:p w14:paraId="7CF94F86" w14:textId="77777777" w:rsidR="00B069EB" w:rsidRDefault="00B069EB" w:rsidP="00B069EB">
      <w:pPr>
        <w:pStyle w:val="scamendtitleconform"/>
        <w:widowControl/>
        <w:tabs>
          <w:tab w:val="left" w:pos="2160"/>
          <w:tab w:val="left" w:pos="4320"/>
        </w:tabs>
        <w:ind w:left="0"/>
        <w:jc w:val="both"/>
        <w:rPr>
          <w:rFonts w:cs="Times New Roman"/>
          <w:sz w:val="22"/>
        </w:rPr>
      </w:pPr>
      <w:r w:rsidRPr="00B069EB">
        <w:rPr>
          <w:rFonts w:cs="Times New Roman"/>
          <w:sz w:val="22"/>
        </w:rPr>
        <w:t>Hembree</w:t>
      </w:r>
      <w:r>
        <w:rPr>
          <w:rFonts w:cs="Times New Roman"/>
          <w:sz w:val="22"/>
        </w:rPr>
        <w:tab/>
      </w:r>
      <w:r w:rsidRPr="00B069EB">
        <w:rPr>
          <w:rFonts w:cs="Times New Roman"/>
          <w:sz w:val="22"/>
        </w:rPr>
        <w:t>Johnson</w:t>
      </w:r>
      <w:r>
        <w:rPr>
          <w:rFonts w:cs="Times New Roman"/>
          <w:sz w:val="22"/>
        </w:rPr>
        <w:tab/>
      </w:r>
      <w:r w:rsidRPr="00B069EB">
        <w:rPr>
          <w:rFonts w:cs="Times New Roman"/>
          <w:sz w:val="22"/>
        </w:rPr>
        <w:t>Kimbrell</w:t>
      </w:r>
    </w:p>
    <w:p w14:paraId="49F7F74C" w14:textId="77777777" w:rsidR="00B069EB" w:rsidRDefault="00B069EB" w:rsidP="00B069EB">
      <w:pPr>
        <w:pStyle w:val="scamendtitleconform"/>
        <w:widowControl/>
        <w:tabs>
          <w:tab w:val="left" w:pos="2160"/>
          <w:tab w:val="left" w:pos="4320"/>
        </w:tabs>
        <w:ind w:left="0"/>
        <w:jc w:val="both"/>
        <w:rPr>
          <w:rFonts w:cs="Times New Roman"/>
          <w:sz w:val="22"/>
        </w:rPr>
      </w:pPr>
      <w:r w:rsidRPr="00B069EB">
        <w:rPr>
          <w:rFonts w:cs="Times New Roman"/>
          <w:sz w:val="22"/>
        </w:rPr>
        <w:t>Leber</w:t>
      </w:r>
      <w:r>
        <w:rPr>
          <w:rFonts w:cs="Times New Roman"/>
          <w:sz w:val="22"/>
        </w:rPr>
        <w:tab/>
      </w:r>
      <w:r w:rsidRPr="00B069EB">
        <w:rPr>
          <w:rFonts w:cs="Times New Roman"/>
          <w:sz w:val="22"/>
        </w:rPr>
        <w:t>Martin</w:t>
      </w:r>
      <w:r>
        <w:rPr>
          <w:rFonts w:cs="Times New Roman"/>
          <w:sz w:val="22"/>
        </w:rPr>
        <w:tab/>
      </w:r>
      <w:r w:rsidRPr="00B069EB">
        <w:rPr>
          <w:rFonts w:cs="Times New Roman"/>
          <w:sz w:val="22"/>
        </w:rPr>
        <w:t>Massey</w:t>
      </w:r>
    </w:p>
    <w:p w14:paraId="2DBA0BAE" w14:textId="77777777" w:rsidR="00B069EB" w:rsidRDefault="00B069EB" w:rsidP="00B069EB">
      <w:pPr>
        <w:pStyle w:val="scamendtitleconform"/>
        <w:widowControl/>
        <w:tabs>
          <w:tab w:val="left" w:pos="2160"/>
          <w:tab w:val="left" w:pos="4320"/>
        </w:tabs>
        <w:ind w:left="0"/>
        <w:jc w:val="both"/>
        <w:rPr>
          <w:rFonts w:cs="Times New Roman"/>
          <w:sz w:val="22"/>
        </w:rPr>
      </w:pPr>
      <w:r w:rsidRPr="00B069EB">
        <w:rPr>
          <w:rFonts w:cs="Times New Roman"/>
          <w:sz w:val="22"/>
        </w:rPr>
        <w:t>Matthews</w:t>
      </w:r>
      <w:r>
        <w:rPr>
          <w:rFonts w:cs="Times New Roman"/>
          <w:sz w:val="22"/>
        </w:rPr>
        <w:tab/>
      </w:r>
      <w:r w:rsidRPr="00B069EB">
        <w:rPr>
          <w:rFonts w:cs="Times New Roman"/>
          <w:sz w:val="22"/>
        </w:rPr>
        <w:t>Ott</w:t>
      </w:r>
      <w:r>
        <w:rPr>
          <w:rFonts w:cs="Times New Roman"/>
          <w:sz w:val="22"/>
        </w:rPr>
        <w:tab/>
      </w:r>
      <w:r w:rsidRPr="00B069EB">
        <w:rPr>
          <w:rFonts w:cs="Times New Roman"/>
          <w:sz w:val="22"/>
        </w:rPr>
        <w:t>Peeler</w:t>
      </w:r>
    </w:p>
    <w:p w14:paraId="419FE712" w14:textId="77777777" w:rsidR="00B069EB" w:rsidRDefault="00B069EB" w:rsidP="00B069EB">
      <w:pPr>
        <w:pStyle w:val="scamendtitleconform"/>
        <w:widowControl/>
        <w:tabs>
          <w:tab w:val="left" w:pos="2160"/>
          <w:tab w:val="left" w:pos="4320"/>
        </w:tabs>
        <w:ind w:left="0"/>
        <w:jc w:val="both"/>
        <w:rPr>
          <w:rFonts w:cs="Times New Roman"/>
          <w:sz w:val="22"/>
        </w:rPr>
      </w:pPr>
      <w:r w:rsidRPr="00B069EB">
        <w:rPr>
          <w:rFonts w:cs="Times New Roman"/>
          <w:sz w:val="22"/>
        </w:rPr>
        <w:t>Rankin</w:t>
      </w:r>
      <w:r>
        <w:rPr>
          <w:rFonts w:cs="Times New Roman"/>
          <w:sz w:val="22"/>
        </w:rPr>
        <w:tab/>
      </w:r>
      <w:r w:rsidRPr="00B069EB">
        <w:rPr>
          <w:rFonts w:cs="Times New Roman"/>
          <w:sz w:val="22"/>
        </w:rPr>
        <w:t>Reichenbach</w:t>
      </w:r>
      <w:r>
        <w:rPr>
          <w:rFonts w:cs="Times New Roman"/>
          <w:sz w:val="22"/>
        </w:rPr>
        <w:tab/>
      </w:r>
      <w:r w:rsidRPr="00B069EB">
        <w:rPr>
          <w:rFonts w:cs="Times New Roman"/>
          <w:sz w:val="22"/>
        </w:rPr>
        <w:t>Rice</w:t>
      </w:r>
    </w:p>
    <w:p w14:paraId="7AFB041D" w14:textId="77777777" w:rsidR="00B069EB" w:rsidRDefault="00B069EB" w:rsidP="00B069EB">
      <w:pPr>
        <w:pStyle w:val="scamendtitleconform"/>
        <w:widowControl/>
        <w:tabs>
          <w:tab w:val="left" w:pos="2160"/>
          <w:tab w:val="left" w:pos="4320"/>
        </w:tabs>
        <w:ind w:left="0"/>
        <w:jc w:val="both"/>
        <w:rPr>
          <w:rFonts w:cs="Times New Roman"/>
          <w:sz w:val="22"/>
        </w:rPr>
      </w:pPr>
      <w:r w:rsidRPr="00B069EB">
        <w:rPr>
          <w:rFonts w:cs="Times New Roman"/>
          <w:sz w:val="22"/>
        </w:rPr>
        <w:t>Sabb</w:t>
      </w:r>
      <w:r>
        <w:rPr>
          <w:rFonts w:cs="Times New Roman"/>
          <w:sz w:val="22"/>
        </w:rPr>
        <w:tab/>
      </w:r>
      <w:r w:rsidRPr="00B069EB">
        <w:rPr>
          <w:rFonts w:cs="Times New Roman"/>
          <w:sz w:val="22"/>
        </w:rPr>
        <w:t>Stubbs</w:t>
      </w:r>
      <w:r>
        <w:rPr>
          <w:rFonts w:cs="Times New Roman"/>
          <w:sz w:val="22"/>
        </w:rPr>
        <w:tab/>
      </w:r>
      <w:r w:rsidRPr="00B069EB">
        <w:rPr>
          <w:rFonts w:cs="Times New Roman"/>
          <w:sz w:val="22"/>
        </w:rPr>
        <w:t>Tedder</w:t>
      </w:r>
    </w:p>
    <w:p w14:paraId="424EC713" w14:textId="77777777" w:rsidR="00B069EB" w:rsidRDefault="00B069EB" w:rsidP="00B069EB">
      <w:pPr>
        <w:pStyle w:val="scamendtitleconform"/>
        <w:widowControl/>
        <w:tabs>
          <w:tab w:val="left" w:pos="2160"/>
          <w:tab w:val="left" w:pos="4320"/>
        </w:tabs>
        <w:ind w:left="0"/>
        <w:jc w:val="both"/>
        <w:rPr>
          <w:rFonts w:cs="Times New Roman"/>
          <w:sz w:val="22"/>
        </w:rPr>
      </w:pPr>
      <w:r w:rsidRPr="00B069EB">
        <w:rPr>
          <w:rFonts w:cs="Times New Roman"/>
          <w:sz w:val="22"/>
        </w:rPr>
        <w:t>Turner</w:t>
      </w:r>
      <w:r>
        <w:rPr>
          <w:rFonts w:cs="Times New Roman"/>
          <w:sz w:val="22"/>
        </w:rPr>
        <w:tab/>
      </w:r>
      <w:r w:rsidRPr="00B069EB">
        <w:rPr>
          <w:rFonts w:cs="Times New Roman"/>
          <w:sz w:val="22"/>
        </w:rPr>
        <w:t>Verdin</w:t>
      </w:r>
      <w:r>
        <w:rPr>
          <w:rFonts w:cs="Times New Roman"/>
          <w:sz w:val="22"/>
        </w:rPr>
        <w:tab/>
      </w:r>
      <w:r w:rsidRPr="00B069EB">
        <w:rPr>
          <w:rFonts w:cs="Times New Roman"/>
          <w:sz w:val="22"/>
        </w:rPr>
        <w:t>Williams</w:t>
      </w:r>
    </w:p>
    <w:p w14:paraId="671FBC78" w14:textId="77777777" w:rsidR="00B069EB" w:rsidRDefault="00B069EB" w:rsidP="00B069EB">
      <w:pPr>
        <w:pStyle w:val="scamendtitleconform"/>
        <w:widowControl/>
        <w:tabs>
          <w:tab w:val="left" w:pos="2160"/>
          <w:tab w:val="left" w:pos="4320"/>
        </w:tabs>
        <w:ind w:left="0"/>
        <w:jc w:val="both"/>
        <w:rPr>
          <w:rFonts w:cs="Times New Roman"/>
          <w:sz w:val="22"/>
        </w:rPr>
      </w:pPr>
      <w:r w:rsidRPr="00B069EB">
        <w:rPr>
          <w:rFonts w:cs="Times New Roman"/>
          <w:sz w:val="22"/>
        </w:rPr>
        <w:t>Young</w:t>
      </w:r>
      <w:r>
        <w:rPr>
          <w:rFonts w:cs="Times New Roman"/>
          <w:sz w:val="22"/>
        </w:rPr>
        <w:tab/>
      </w:r>
      <w:r w:rsidRPr="00B069EB">
        <w:rPr>
          <w:rFonts w:cs="Times New Roman"/>
          <w:sz w:val="22"/>
        </w:rPr>
        <w:t>Zell</w:t>
      </w:r>
    </w:p>
    <w:p w14:paraId="3700BED2" w14:textId="77777777" w:rsidR="00B069EB" w:rsidRDefault="00B069EB" w:rsidP="00B069EB">
      <w:pPr>
        <w:pStyle w:val="scamendtitleconform"/>
        <w:widowControl/>
        <w:tabs>
          <w:tab w:val="left" w:pos="2160"/>
          <w:tab w:val="left" w:pos="4320"/>
        </w:tabs>
        <w:ind w:left="0"/>
        <w:jc w:val="both"/>
        <w:rPr>
          <w:rFonts w:cs="Times New Roman"/>
          <w:sz w:val="22"/>
        </w:rPr>
      </w:pPr>
    </w:p>
    <w:p w14:paraId="08392972" w14:textId="77777777" w:rsidR="00B069EB" w:rsidRPr="00B069EB" w:rsidRDefault="00B069EB" w:rsidP="00B069EB">
      <w:pPr>
        <w:pStyle w:val="scamendtitleconform"/>
        <w:widowControl/>
        <w:tabs>
          <w:tab w:val="left" w:pos="2160"/>
          <w:tab w:val="left" w:pos="4320"/>
        </w:tabs>
        <w:ind w:left="0"/>
        <w:jc w:val="center"/>
        <w:rPr>
          <w:rFonts w:cs="Times New Roman"/>
          <w:b/>
          <w:sz w:val="22"/>
        </w:rPr>
      </w:pPr>
      <w:r w:rsidRPr="00B069EB">
        <w:rPr>
          <w:rFonts w:cs="Times New Roman"/>
          <w:b/>
          <w:sz w:val="22"/>
        </w:rPr>
        <w:t>Total--38</w:t>
      </w:r>
    </w:p>
    <w:p w14:paraId="1FEDD478" w14:textId="77777777" w:rsidR="00B069EB" w:rsidRPr="00B069EB" w:rsidRDefault="00B069EB" w:rsidP="00B069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06BCCB" w14:textId="77777777" w:rsidR="00B069EB" w:rsidRDefault="00B069EB" w:rsidP="00B069EB">
      <w:pPr>
        <w:pStyle w:val="scamendtitleconform"/>
        <w:widowControl/>
        <w:ind w:left="0"/>
        <w:jc w:val="center"/>
        <w:rPr>
          <w:rFonts w:cs="Times New Roman"/>
          <w:b/>
          <w:sz w:val="22"/>
        </w:rPr>
      </w:pPr>
      <w:r w:rsidRPr="00B069EB">
        <w:rPr>
          <w:rFonts w:cs="Times New Roman"/>
          <w:b/>
          <w:sz w:val="22"/>
        </w:rPr>
        <w:t>NAYS</w:t>
      </w:r>
    </w:p>
    <w:p w14:paraId="36DA473D" w14:textId="77777777" w:rsidR="00B069EB" w:rsidRDefault="00B069EB" w:rsidP="00B069EB">
      <w:pPr>
        <w:pStyle w:val="scamendtitleconform"/>
        <w:widowControl/>
        <w:tabs>
          <w:tab w:val="left" w:pos="2160"/>
          <w:tab w:val="left" w:pos="4320"/>
        </w:tabs>
        <w:ind w:left="0"/>
        <w:jc w:val="both"/>
        <w:rPr>
          <w:rFonts w:cs="Times New Roman"/>
          <w:sz w:val="22"/>
        </w:rPr>
      </w:pPr>
      <w:r w:rsidRPr="00B069EB">
        <w:rPr>
          <w:rFonts w:cs="Times New Roman"/>
          <w:sz w:val="22"/>
        </w:rPr>
        <w:t>Hutto</w:t>
      </w:r>
      <w:r>
        <w:rPr>
          <w:rFonts w:cs="Times New Roman"/>
          <w:sz w:val="22"/>
        </w:rPr>
        <w:tab/>
      </w:r>
      <w:r w:rsidRPr="00B069EB">
        <w:rPr>
          <w:rFonts w:cs="Times New Roman"/>
          <w:sz w:val="22"/>
        </w:rPr>
        <w:t>Walker</w:t>
      </w:r>
    </w:p>
    <w:p w14:paraId="67346F0A" w14:textId="77777777" w:rsidR="00B069EB" w:rsidRDefault="00B069EB" w:rsidP="00B069EB">
      <w:pPr>
        <w:pStyle w:val="scamendtitleconform"/>
        <w:widowControl/>
        <w:tabs>
          <w:tab w:val="left" w:pos="2160"/>
          <w:tab w:val="left" w:pos="4320"/>
        </w:tabs>
        <w:ind w:left="0"/>
        <w:jc w:val="both"/>
        <w:rPr>
          <w:rFonts w:cs="Times New Roman"/>
          <w:sz w:val="22"/>
        </w:rPr>
      </w:pPr>
    </w:p>
    <w:p w14:paraId="23698470" w14:textId="77777777" w:rsidR="00B069EB" w:rsidRPr="00B069EB" w:rsidRDefault="00B069EB" w:rsidP="00B069EB">
      <w:pPr>
        <w:pStyle w:val="scamendtitleconform"/>
        <w:widowControl/>
        <w:tabs>
          <w:tab w:val="left" w:pos="2160"/>
          <w:tab w:val="left" w:pos="4320"/>
        </w:tabs>
        <w:ind w:left="0"/>
        <w:jc w:val="center"/>
        <w:rPr>
          <w:rFonts w:cs="Times New Roman"/>
          <w:b/>
          <w:sz w:val="22"/>
        </w:rPr>
      </w:pPr>
      <w:r w:rsidRPr="00B069EB">
        <w:rPr>
          <w:rFonts w:cs="Times New Roman"/>
          <w:b/>
          <w:sz w:val="22"/>
        </w:rPr>
        <w:t>Total--2</w:t>
      </w:r>
    </w:p>
    <w:p w14:paraId="061EC5B1" w14:textId="77777777" w:rsidR="00B069EB" w:rsidRPr="00B069EB" w:rsidRDefault="00B069EB" w:rsidP="00B069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EB4058"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There being no further amendments, the Bill, as amended, was read the second time, passed and ordered to a third reading.</w:t>
      </w:r>
    </w:p>
    <w:p w14:paraId="461067A1"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B07F3D" w14:textId="6CC759E1" w:rsidR="00FA3992" w:rsidRDefault="00646D43" w:rsidP="00140BD1">
      <w:pPr>
        <w:keepNext/>
        <w:keepLines/>
        <w:jc w:val="center"/>
        <w:rPr>
          <w:snapToGrid w:val="0"/>
          <w:color w:val="auto"/>
          <w:szCs w:val="22"/>
        </w:rPr>
      </w:pPr>
      <w:r w:rsidRPr="00646D43">
        <w:rPr>
          <w:b/>
          <w:bCs/>
          <w:snapToGrid w:val="0"/>
          <w:color w:val="auto"/>
          <w:szCs w:val="22"/>
        </w:rPr>
        <w:lastRenderedPageBreak/>
        <w:t>AMENDED, READ THE SECOND TIME</w:t>
      </w:r>
    </w:p>
    <w:p w14:paraId="3C0DFED5" w14:textId="77777777" w:rsidR="00FA3992" w:rsidRPr="007F2080" w:rsidRDefault="00FA3992" w:rsidP="00140BD1">
      <w:pPr>
        <w:keepNext/>
        <w:keepLines/>
        <w:suppressAutoHyphens/>
      </w:pPr>
      <w:r>
        <w:rPr>
          <w:snapToGrid w:val="0"/>
          <w:color w:val="auto"/>
          <w:szCs w:val="22"/>
        </w:rPr>
        <w:tab/>
      </w:r>
      <w:r w:rsidRPr="007F2080">
        <w:t>H. 4042</w:t>
      </w:r>
      <w:r w:rsidRPr="007F2080">
        <w:fldChar w:fldCharType="begin"/>
      </w:r>
      <w:r w:rsidRPr="007F2080">
        <w:instrText xml:space="preserve"> XE "H. 4042" \b </w:instrText>
      </w:r>
      <w:r w:rsidRPr="007F2080">
        <w:fldChar w:fldCharType="end"/>
      </w:r>
      <w:r w:rsidRPr="007F2080">
        <w:t xml:space="preserve"> -- Reps. Kilmartin, White, Gilreath, Cromer, Guffey, Harris, Hager, McCravy, Edgerton, Terribile, Magnuson, Lastinger, D. Mitchell, Sessions, Chapman, Brewer, Lawson, Oremus, Hartz, Vaughan, Pedalino, Teeple, Landing, Rankin, Schuessler, Ligon, Long, Sanders, Ford, T. Moore, Forrest, Chumley, Bowers, Taylor, Hixon, M.M. Smith, Gibson and Duncan:  </w:t>
      </w:r>
      <w:r>
        <w:rPr>
          <w:caps/>
          <w:szCs w:val="30"/>
        </w:rPr>
        <w:t>A BILL TO AMEND THE SOUTH CAROLINA CODE OF LAWS BY ADDING SECTION 44‑53‑150 SO AS TO AUTHORIZE THE OVER‑THE‑COUNTER SALE OF IVERMECTIN TABLETS.</w:t>
      </w:r>
    </w:p>
    <w:p w14:paraId="7FF609A4" w14:textId="77777777" w:rsidR="00FA3992" w:rsidRDefault="00FA3992" w:rsidP="00FA3992">
      <w:pPr>
        <w:rPr>
          <w:snapToGrid w:val="0"/>
          <w:color w:val="auto"/>
          <w:szCs w:val="22"/>
        </w:rPr>
      </w:pPr>
      <w:r>
        <w:rPr>
          <w:snapToGrid w:val="0"/>
          <w:color w:val="auto"/>
          <w:szCs w:val="22"/>
        </w:rPr>
        <w:tab/>
        <w:t>The Senate proceeded to a consideration of the Bill, the question being the second reading of the Bill.</w:t>
      </w:r>
    </w:p>
    <w:p w14:paraId="1CDCD7BC" w14:textId="77777777" w:rsidR="00FA3992" w:rsidRDefault="00FA3992" w:rsidP="00FA3992">
      <w:pPr>
        <w:rPr>
          <w:snapToGrid w:val="0"/>
          <w:color w:val="auto"/>
          <w:szCs w:val="22"/>
        </w:rPr>
      </w:pPr>
    </w:p>
    <w:p w14:paraId="5F4D0436" w14:textId="77777777" w:rsidR="00FA3992" w:rsidRPr="00754DC0" w:rsidRDefault="00FA3992" w:rsidP="00FA3992">
      <w:pPr>
        <w:jc w:val="center"/>
        <w:rPr>
          <w:snapToGrid w:val="0"/>
          <w:color w:val="auto"/>
          <w:szCs w:val="22"/>
        </w:rPr>
      </w:pPr>
      <w:r>
        <w:rPr>
          <w:b/>
          <w:snapToGrid w:val="0"/>
          <w:color w:val="auto"/>
          <w:szCs w:val="22"/>
        </w:rPr>
        <w:t>Amendment No. 1C</w:t>
      </w:r>
      <w:r>
        <w:rPr>
          <w:b/>
          <w:snapToGrid w:val="0"/>
          <w:color w:val="auto"/>
          <w:szCs w:val="22"/>
        </w:rPr>
        <w:fldChar w:fldCharType="begin"/>
      </w:r>
      <w:r>
        <w:instrText xml:space="preserve"> XE "Amendment No. 1" \b </w:instrText>
      </w:r>
      <w:r>
        <w:rPr>
          <w:b/>
          <w:snapToGrid w:val="0"/>
          <w:color w:val="auto"/>
          <w:szCs w:val="22"/>
        </w:rPr>
        <w:fldChar w:fldCharType="end"/>
      </w:r>
    </w:p>
    <w:p w14:paraId="28A77F4F" w14:textId="41CA282D" w:rsidR="00FA3992" w:rsidRPr="00B1653C"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C73CA">
        <w:rPr>
          <w:rFonts w:cs="Times New Roman"/>
          <w:sz w:val="22"/>
        </w:rPr>
        <w:tab/>
      </w:r>
      <w:r w:rsidRPr="00B1653C">
        <w:rPr>
          <w:rFonts w:cs="Times New Roman"/>
          <w:sz w:val="22"/>
        </w:rPr>
        <w:t>Senators VERDIN, HUTTO and CROMER proposed the following amendment (SR-4042.CEM0007S)</w:t>
      </w:r>
      <w:r>
        <w:rPr>
          <w:rFonts w:cs="Times New Roman"/>
          <w:sz w:val="22"/>
        </w:rPr>
        <w:t>, which was adopted</w:t>
      </w:r>
      <w:r w:rsidRPr="00B1653C">
        <w:rPr>
          <w:rFonts w:cs="Times New Roman"/>
          <w:sz w:val="22"/>
        </w:rPr>
        <w:t>:</w:t>
      </w:r>
    </w:p>
    <w:p w14:paraId="3CCBBE8F" w14:textId="77777777" w:rsidR="00FA3992" w:rsidRPr="00B1653C"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3C">
        <w:rPr>
          <w:rFonts w:cs="Times New Roman"/>
          <w:sz w:val="22"/>
        </w:rPr>
        <w:tab/>
        <w:t>Amend the bill, as and if amended, SECTION 1, by striking Section 44-53-150(A) and inserting:</w:t>
      </w:r>
    </w:p>
    <w:sdt>
      <w:sdtPr>
        <w:rPr>
          <w:rFonts w:cs="Times New Roman"/>
          <w:sz w:val="22"/>
        </w:rPr>
        <w:alias w:val="Cannot be edited"/>
        <w:tag w:val="Cannot be edited"/>
        <w:id w:val="919914412"/>
      </w:sdtPr>
      <w:sdtEndPr/>
      <w:sdtContent>
        <w:p w14:paraId="6F5A4B03" w14:textId="77777777" w:rsidR="00FA3992" w:rsidRPr="00B1653C"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3C">
            <w:rPr>
              <w:rFonts w:cs="Times New Roman"/>
              <w:sz w:val="22"/>
            </w:rPr>
            <w:tab/>
            <w:t>(A) Notwithstanding any provision of law to the contrary,</w:t>
          </w:r>
          <w:r w:rsidRPr="00B1653C">
            <w:rPr>
              <w:rStyle w:val="scinsertblue"/>
              <w:rFonts w:cs="Times New Roman"/>
              <w:color w:val="auto"/>
              <w:sz w:val="22"/>
            </w:rPr>
            <w:t xml:space="preserve"> FDA-approved</w:t>
          </w:r>
          <w:r w:rsidRPr="00B1653C">
            <w:rPr>
              <w:rFonts w:cs="Times New Roman"/>
              <w:sz w:val="22"/>
            </w:rPr>
            <w:t xml:space="preserve"> ivermectin </w:t>
          </w:r>
          <w:r w:rsidRPr="00B1653C">
            <w:rPr>
              <w:rStyle w:val="scstrikered"/>
              <w:rFonts w:cs="Times New Roman"/>
              <w:color w:val="auto"/>
              <w:sz w:val="22"/>
            </w:rPr>
            <w:t xml:space="preserve">tablets </w:t>
          </w:r>
          <w:r w:rsidRPr="00B1653C">
            <w:rPr>
              <w:rStyle w:val="scinsertblue"/>
              <w:rFonts w:cs="Times New Roman"/>
              <w:color w:val="auto"/>
              <w:sz w:val="22"/>
            </w:rPr>
            <w:t xml:space="preserve">product labeled for human use </w:t>
          </w:r>
          <w:r w:rsidRPr="00B1653C">
            <w:rPr>
              <w:rFonts w:cs="Times New Roman"/>
              <w:sz w:val="22"/>
            </w:rPr>
            <w:t>may be made available to the public for over‑the‑counter purchase in this State to any person who is at least eighteen years of age</w:t>
          </w:r>
          <w:r w:rsidRPr="00B1653C">
            <w:rPr>
              <w:rStyle w:val="scinsertblue"/>
              <w:rFonts w:cs="Times New Roman"/>
              <w:color w:val="auto"/>
              <w:sz w:val="22"/>
            </w:rPr>
            <w:t>, provided ivermectin dispensed pursuant to this section must be maintained in an area accessible only to pharmacy personnel</w:t>
          </w:r>
          <w:r w:rsidRPr="00B1653C">
            <w:rPr>
              <w:rFonts w:cs="Times New Roman"/>
              <w:sz w:val="22"/>
            </w:rPr>
            <w:t xml:space="preserve">. No prescription order </w:t>
          </w:r>
          <w:r w:rsidRPr="00B1653C">
            <w:rPr>
              <w:rStyle w:val="scstrikered"/>
              <w:rFonts w:cs="Times New Roman"/>
              <w:color w:val="auto"/>
              <w:sz w:val="22"/>
            </w:rPr>
            <w:t xml:space="preserve">or consultation with a pharmacist or other healthcare professional </w:t>
          </w:r>
          <w:r w:rsidRPr="00B1653C">
            <w:rPr>
              <w:rFonts w:cs="Times New Roman"/>
              <w:sz w:val="22"/>
            </w:rPr>
            <w:t>shall be required for such purchase.</w:t>
          </w:r>
        </w:p>
      </w:sdtContent>
    </w:sdt>
    <w:p w14:paraId="75FCB4D6" w14:textId="77777777" w:rsidR="00FA3992" w:rsidRPr="00B1653C"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3C">
        <w:rPr>
          <w:rFonts w:cs="Times New Roman"/>
          <w:sz w:val="22"/>
        </w:rPr>
        <w:tab/>
        <w:t>Amend the bill further, SECTION 1, by striking Section 44-53-150(B)(3) and inserting:</w:t>
      </w:r>
    </w:p>
    <w:sdt>
      <w:sdtPr>
        <w:rPr>
          <w:rFonts w:cs="Times New Roman"/>
          <w:sz w:val="22"/>
        </w:rPr>
        <w:alias w:val="Cannot be edited"/>
        <w:tag w:val="Cannot be edited"/>
        <w:id w:val="1904099043"/>
      </w:sdtPr>
      <w:sdtEndPr/>
      <w:sdtContent>
        <w:p w14:paraId="7AB27498" w14:textId="77777777" w:rsidR="00FA3992" w:rsidRPr="00B1653C"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3C">
            <w:rPr>
              <w:rFonts w:cs="Times New Roman"/>
              <w:sz w:val="22"/>
            </w:rPr>
            <w:tab/>
          </w:r>
          <w:r w:rsidRPr="00B1653C">
            <w:rPr>
              <w:rFonts w:cs="Times New Roman"/>
              <w:sz w:val="22"/>
            </w:rPr>
            <w:tab/>
            <w:t>(3) Prohibitions on dispensing ivermectin</w:t>
          </w:r>
          <w:r w:rsidRPr="00B1653C">
            <w:rPr>
              <w:rStyle w:val="scinsertblue"/>
              <w:rFonts w:cs="Times New Roman"/>
              <w:color w:val="auto"/>
              <w:sz w:val="22"/>
            </w:rPr>
            <w:t xml:space="preserve"> when contraindications or clinically significant drug interactions exist based on a patient’s medication profile or medical conditions.</w:t>
          </w:r>
          <w:r w:rsidRPr="00B1653C">
            <w:rPr>
              <w:rStyle w:val="scstrikered"/>
              <w:rFonts w:cs="Times New Roman"/>
              <w:color w:val="auto"/>
              <w:sz w:val="22"/>
            </w:rPr>
            <w:t xml:space="preserve"> that contains any ingredients determined by the department to be harmful or in conflict with any current medications.</w:t>
          </w:r>
        </w:p>
        <w:p w14:paraId="2B2FD8FE" w14:textId="77777777" w:rsidR="00FA3992" w:rsidRPr="00B1653C"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3C">
            <w:rPr>
              <w:rStyle w:val="scinsertblue"/>
              <w:rFonts w:cs="Times New Roman"/>
              <w:color w:val="auto"/>
              <w:sz w:val="22"/>
            </w:rPr>
            <w:tab/>
            <w:t>(C) The Board of Pharmacy shall not require documentation beyond that reasonably necessary to demonstrate compliance with this section and shall adopt rules necessary to implement this section within ninety days of the effective date.</w:t>
          </w:r>
        </w:p>
      </w:sdtContent>
    </w:sdt>
    <w:p w14:paraId="65A43FCB" w14:textId="77777777" w:rsidR="00FA3992" w:rsidRPr="00B1653C"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1653C">
        <w:rPr>
          <w:rFonts w:cs="Times New Roman"/>
          <w:sz w:val="22"/>
        </w:rPr>
        <w:tab/>
        <w:t>Amend the bill further, SECTION 1, by striking Section 44-53-150(C) and (D) and inserting:</w:t>
      </w:r>
    </w:p>
    <w:sdt>
      <w:sdtPr>
        <w:rPr>
          <w:rFonts w:cs="Times New Roman"/>
          <w:sz w:val="22"/>
        </w:rPr>
        <w:alias w:val="Cannot be edited"/>
        <w:tag w:val="Cannot be edited"/>
        <w:id w:val="-692463979"/>
      </w:sdtPr>
      <w:sdtEndPr/>
      <w:sdtContent>
        <w:p w14:paraId="69303F70" w14:textId="77777777" w:rsidR="00FA3992" w:rsidRPr="00B1653C"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3C">
            <w:rPr>
              <w:rFonts w:cs="Times New Roman"/>
              <w:sz w:val="22"/>
            </w:rPr>
            <w:tab/>
          </w:r>
          <w:r w:rsidRPr="00B1653C">
            <w:rPr>
              <w:rStyle w:val="scstrikered"/>
              <w:rFonts w:cs="Times New Roman"/>
              <w:color w:val="auto"/>
              <w:sz w:val="22"/>
            </w:rPr>
            <w:t>(C)</w:t>
          </w:r>
          <w:r w:rsidRPr="00B1653C">
            <w:rPr>
              <w:rStyle w:val="scinsertblue"/>
              <w:rFonts w:cs="Times New Roman"/>
              <w:color w:val="auto"/>
              <w:sz w:val="22"/>
            </w:rPr>
            <w:t>(D)</w:t>
          </w:r>
          <w:r w:rsidRPr="00B1653C">
            <w:rPr>
              <w:rFonts w:cs="Times New Roman"/>
              <w:sz w:val="22"/>
            </w:rPr>
            <w:t xml:space="preserve"> </w:t>
          </w:r>
          <w:r w:rsidRPr="00B1653C">
            <w:rPr>
              <w:rStyle w:val="scinsertblue"/>
              <w:rFonts w:cs="Times New Roman"/>
              <w:color w:val="auto"/>
              <w:sz w:val="22"/>
            </w:rPr>
            <w:t xml:space="preserve">A pharmacist may rely upon information provided by or on behalf of the patient when acting pursuant to this section and is not liable </w:t>
          </w:r>
          <w:r w:rsidRPr="00B1653C">
            <w:rPr>
              <w:rStyle w:val="scinsertblue"/>
              <w:rFonts w:cs="Times New Roman"/>
              <w:color w:val="auto"/>
              <w:sz w:val="22"/>
            </w:rPr>
            <w:lastRenderedPageBreak/>
            <w:t xml:space="preserve">for incomplete, inaccurate, or omitted information provided by or on behalf of a patient. </w:t>
          </w:r>
          <w:r w:rsidRPr="00B1653C">
            <w:rPr>
              <w:rFonts w:cs="Times New Roman"/>
              <w:sz w:val="22"/>
            </w:rPr>
            <w:t>A pharmacist acting in good faith and with reasonable care pursuant to this section is immune from disciplinary or adverse administrative actions from the Board of Pharmacy and is immune from civil liability in the absence of gross negligence or wilful misconduct.</w:t>
          </w:r>
          <w:r w:rsidRPr="00B1653C">
            <w:rPr>
              <w:rStyle w:val="scinsertblue"/>
              <w:rFonts w:cs="Times New Roman"/>
              <w:color w:val="auto"/>
              <w:sz w:val="22"/>
            </w:rPr>
            <w:t xml:space="preserve"> A pharmacist shall be deemed to have acted with reasonable care when acting in accordance with rules or procedures adopted by the Board Pharmacy pursuant to this section.</w:t>
          </w:r>
        </w:p>
        <w:p w14:paraId="7AFE8CB7" w14:textId="77777777" w:rsidR="00FA3992" w:rsidRPr="00B1653C"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3C">
            <w:rPr>
              <w:rStyle w:val="scinsertblue"/>
              <w:rFonts w:cs="Times New Roman"/>
              <w:color w:val="auto"/>
              <w:sz w:val="22"/>
            </w:rPr>
            <w:tab/>
            <w:t>(E) Nothing in this section requires a pharmacist to:</w:t>
          </w:r>
        </w:p>
        <w:p w14:paraId="1269514D" w14:textId="77777777" w:rsidR="00FA3992" w:rsidRPr="00B1653C"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1653C">
            <w:rPr>
              <w:rStyle w:val="scinsertblue"/>
              <w:rFonts w:cs="Times New Roman"/>
              <w:color w:val="auto"/>
              <w:sz w:val="22"/>
            </w:rPr>
            <w:tab/>
          </w:r>
          <w:r w:rsidRPr="00B1653C">
            <w:rPr>
              <w:rStyle w:val="scinsertblue"/>
              <w:rFonts w:cs="Times New Roman"/>
              <w:color w:val="auto"/>
              <w:sz w:val="22"/>
            </w:rPr>
            <w:tab/>
            <w:t xml:space="preserve">(1) dispense ivermectin, when in the pharmacist’s professional judgment, dispensing may jeopardize the health or safety of the patient; or </w:t>
          </w:r>
        </w:p>
        <w:p w14:paraId="6D60C485" w14:textId="77777777" w:rsidR="00FA3992" w:rsidRPr="00B1653C"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3C">
            <w:rPr>
              <w:rStyle w:val="scinsertblue"/>
              <w:rFonts w:cs="Times New Roman"/>
              <w:color w:val="auto"/>
              <w:sz w:val="22"/>
            </w:rPr>
            <w:tab/>
          </w:r>
          <w:r w:rsidRPr="00B1653C">
            <w:rPr>
              <w:rStyle w:val="scinsertblue"/>
              <w:rFonts w:cs="Times New Roman"/>
              <w:color w:val="auto"/>
              <w:sz w:val="22"/>
            </w:rPr>
            <w:tab/>
            <w:t>(2) stock ivermectin.</w:t>
          </w:r>
        </w:p>
        <w:p w14:paraId="34602272" w14:textId="77777777" w:rsidR="00FA3992" w:rsidRPr="00B1653C"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1653C">
            <w:rPr>
              <w:rFonts w:cs="Times New Roman"/>
              <w:sz w:val="22"/>
            </w:rPr>
            <w:tab/>
          </w:r>
          <w:r w:rsidRPr="00B1653C">
            <w:rPr>
              <w:rStyle w:val="scstrikered"/>
              <w:rFonts w:cs="Times New Roman"/>
              <w:color w:val="auto"/>
              <w:sz w:val="22"/>
            </w:rPr>
            <w:t>(D)</w:t>
          </w:r>
          <w:r w:rsidRPr="00B1653C">
            <w:rPr>
              <w:rStyle w:val="scinsertblue"/>
              <w:rFonts w:cs="Times New Roman"/>
              <w:color w:val="auto"/>
              <w:sz w:val="22"/>
            </w:rPr>
            <w:t>(F)</w:t>
          </w:r>
          <w:r w:rsidRPr="00B1653C">
            <w:rPr>
              <w:rFonts w:cs="Times New Roman"/>
              <w:sz w:val="22"/>
            </w:rPr>
            <w:t xml:space="preserve"> Nothing in this section shall be construed to require a health insurance issuer to provide coverage for the cost of ivermectin dispensed pursuant to the provisions of this section</w:t>
          </w:r>
          <w:r w:rsidRPr="00B1653C">
            <w:rPr>
              <w:rStyle w:val="scinsertblue"/>
              <w:rFonts w:cs="Times New Roman"/>
              <w:color w:val="auto"/>
              <w:sz w:val="22"/>
            </w:rPr>
            <w:t xml:space="preserve"> or to prevent a pharmacist from charging and administrative or dispensing fee for the services provided pursuant to this section</w:t>
          </w:r>
          <w:r w:rsidRPr="00B1653C">
            <w:rPr>
              <w:rFonts w:cs="Times New Roman"/>
              <w:sz w:val="22"/>
            </w:rPr>
            <w:t>.</w:t>
          </w:r>
        </w:p>
      </w:sdtContent>
    </w:sdt>
    <w:p w14:paraId="67163A44" w14:textId="77777777" w:rsidR="00FA3992" w:rsidRPr="00B1653C" w:rsidRDefault="00FA3992" w:rsidP="00FA399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1653C">
        <w:rPr>
          <w:rFonts w:cs="Times New Roman"/>
          <w:sz w:val="22"/>
        </w:rPr>
        <w:tab/>
        <w:t>Renumber sections to conform.</w:t>
      </w:r>
    </w:p>
    <w:p w14:paraId="5AC62E26"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1653C">
        <w:rPr>
          <w:rFonts w:cs="Times New Roman"/>
          <w:sz w:val="22"/>
        </w:rPr>
        <w:tab/>
        <w:t>Amend title to conform.</w:t>
      </w:r>
    </w:p>
    <w:p w14:paraId="7FE553C6" w14:textId="77777777" w:rsidR="00FA3992" w:rsidRPr="00B1653C"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CBC952" w14:textId="77777777" w:rsidR="00FA3992"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Senator VERDIN explained the amendment.</w:t>
      </w:r>
    </w:p>
    <w:p w14:paraId="16E17BAF" w14:textId="77777777" w:rsidR="00FA3992"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7583D602" w14:textId="70808119" w:rsidR="00FA3992"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The amendment was adopted.</w:t>
      </w:r>
    </w:p>
    <w:p w14:paraId="79ED8C21" w14:textId="77777777" w:rsidR="00140BD1" w:rsidRDefault="00140BD1"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0B13E0DB" w14:textId="77777777" w:rsidR="00FA3992" w:rsidRPr="00754DC0" w:rsidRDefault="00FA3992" w:rsidP="00FA3992">
      <w:pPr>
        <w:jc w:val="center"/>
        <w:rPr>
          <w:snapToGrid w:val="0"/>
          <w:color w:val="auto"/>
          <w:szCs w:val="22"/>
        </w:rPr>
      </w:pPr>
      <w:r>
        <w:rPr>
          <w:b/>
          <w:snapToGrid w:val="0"/>
          <w:color w:val="auto"/>
          <w:szCs w:val="22"/>
        </w:rPr>
        <w:t>Amendment No. 2</w:t>
      </w:r>
      <w:r>
        <w:rPr>
          <w:b/>
          <w:snapToGrid w:val="0"/>
          <w:color w:val="auto"/>
          <w:szCs w:val="22"/>
        </w:rPr>
        <w:fldChar w:fldCharType="begin"/>
      </w:r>
      <w:r>
        <w:instrText xml:space="preserve"> XE "Amendment No. 2" \b </w:instrText>
      </w:r>
      <w:r>
        <w:rPr>
          <w:b/>
          <w:snapToGrid w:val="0"/>
          <w:color w:val="auto"/>
          <w:szCs w:val="22"/>
        </w:rPr>
        <w:fldChar w:fldCharType="end"/>
      </w:r>
    </w:p>
    <w:p w14:paraId="14A5E5DD" w14:textId="78A9596F" w:rsidR="00FA3992" w:rsidRPr="000815E8"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15E8">
        <w:rPr>
          <w:rFonts w:cs="Times New Roman"/>
          <w:sz w:val="22"/>
        </w:rPr>
        <w:tab/>
        <w:t>Senator SUTTON proposed the following amendment (SMIN-4042.MW0002S)</w:t>
      </w:r>
      <w:r w:rsidR="00646D43">
        <w:rPr>
          <w:rFonts w:cs="Times New Roman"/>
          <w:sz w:val="22"/>
        </w:rPr>
        <w:t>, which was withdrawn</w:t>
      </w:r>
      <w:r w:rsidRPr="000815E8">
        <w:rPr>
          <w:rFonts w:cs="Times New Roman"/>
          <w:sz w:val="22"/>
        </w:rPr>
        <w:t>:</w:t>
      </w:r>
    </w:p>
    <w:p w14:paraId="3B6FFA85" w14:textId="77777777" w:rsidR="00FA3992" w:rsidRPr="000815E8"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15E8">
        <w:rPr>
          <w:rFonts w:cs="Times New Roman"/>
          <w:sz w:val="22"/>
        </w:rPr>
        <w:tab/>
        <w:t>Amend the bill, as and if amended, SECTION 1, by striking Section 44-53-150(A) and inserting:</w:t>
      </w:r>
    </w:p>
    <w:sdt>
      <w:sdtPr>
        <w:rPr>
          <w:rFonts w:cs="Times New Roman"/>
          <w:sz w:val="22"/>
        </w:rPr>
        <w:alias w:val="Cannot be edited"/>
        <w:tag w:val="Cannot be edited"/>
        <w:id w:val="724797983"/>
      </w:sdtPr>
      <w:sdtEndPr/>
      <w:sdtContent>
        <w:p w14:paraId="51EA92BD" w14:textId="77777777" w:rsidR="00FA3992" w:rsidRPr="000815E8"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815E8">
            <w:rPr>
              <w:rFonts w:cs="Times New Roman"/>
              <w:sz w:val="22"/>
            </w:rPr>
            <w:tab/>
            <w:t>(A) Notwithstanding any provision of law to the contrary, ivermectin tablets may be made available to the public for over‑the‑counter purchase in this State to any person who is at least eighteen years of age</w:t>
          </w:r>
          <w:r w:rsidRPr="000815E8">
            <w:rPr>
              <w:rStyle w:val="scinsertblue"/>
              <w:rFonts w:cs="Times New Roman"/>
              <w:color w:val="auto"/>
              <w:sz w:val="22"/>
            </w:rPr>
            <w:t xml:space="preserve">; </w:t>
          </w:r>
          <w:proofErr w:type="gramStart"/>
          <w:r w:rsidRPr="000815E8">
            <w:rPr>
              <w:rStyle w:val="scinsertblue"/>
              <w:rFonts w:cs="Times New Roman"/>
              <w:color w:val="auto"/>
              <w:sz w:val="22"/>
            </w:rPr>
            <w:t>however</w:t>
          </w:r>
          <w:proofErr w:type="gramEnd"/>
          <w:r w:rsidRPr="000815E8">
            <w:rPr>
              <w:rStyle w:val="scinsertblue"/>
              <w:rFonts w:cs="Times New Roman"/>
              <w:color w:val="auto"/>
              <w:sz w:val="22"/>
            </w:rPr>
            <w:t xml:space="preserve"> such sales must comply with the following</w:t>
          </w:r>
          <w:r w:rsidRPr="000815E8">
            <w:rPr>
              <w:rStyle w:val="scstrikered"/>
              <w:rFonts w:cs="Times New Roman"/>
              <w:color w:val="auto"/>
              <w:sz w:val="22"/>
            </w:rPr>
            <w:t>. No prescription order or consultation with a pharmacist or other healthcare professional shall be required for such purchase.</w:t>
          </w:r>
        </w:p>
        <w:p w14:paraId="2F0C2F02" w14:textId="77777777" w:rsidR="00FA3992" w:rsidRPr="000815E8"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815E8">
            <w:rPr>
              <w:rStyle w:val="scinsertblue"/>
              <w:rFonts w:cs="Times New Roman"/>
              <w:color w:val="auto"/>
              <w:sz w:val="22"/>
            </w:rPr>
            <w:tab/>
          </w:r>
          <w:r w:rsidRPr="000815E8">
            <w:rPr>
              <w:rStyle w:val="scinsertblue"/>
              <w:rFonts w:cs="Times New Roman"/>
              <w:color w:val="auto"/>
              <w:sz w:val="22"/>
            </w:rPr>
            <w:tab/>
            <w:t xml:space="preserve">(1) </w:t>
          </w:r>
          <w:proofErr w:type="gramStart"/>
          <w:r w:rsidRPr="000815E8">
            <w:rPr>
              <w:rStyle w:val="scinsertblue"/>
              <w:rFonts w:cs="Times New Roman"/>
              <w:color w:val="auto"/>
              <w:sz w:val="22"/>
            </w:rPr>
            <w:t>ivermectin</w:t>
          </w:r>
          <w:proofErr w:type="gramEnd"/>
          <w:r w:rsidRPr="000815E8">
            <w:rPr>
              <w:rStyle w:val="scinsertblue"/>
              <w:rFonts w:cs="Times New Roman"/>
              <w:color w:val="auto"/>
              <w:sz w:val="22"/>
            </w:rPr>
            <w:t xml:space="preserve"> tablets containing five milligrams or less may be sold in gas stations, convenience stores, and corner stores; however, such products must be maintained behind the counter and not accessible for </w:t>
          </w:r>
          <w:proofErr w:type="gramStart"/>
          <w:r w:rsidRPr="000815E8">
            <w:rPr>
              <w:rStyle w:val="scinsertblue"/>
              <w:rFonts w:cs="Times New Roman"/>
              <w:color w:val="auto"/>
              <w:sz w:val="22"/>
            </w:rPr>
            <w:t>self-service;</w:t>
          </w:r>
          <w:proofErr w:type="gramEnd"/>
        </w:p>
        <w:p w14:paraId="01742B1C" w14:textId="77777777" w:rsidR="00FA3992" w:rsidRPr="000815E8"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815E8">
            <w:rPr>
              <w:rStyle w:val="scinsertblue"/>
              <w:rFonts w:cs="Times New Roman"/>
              <w:color w:val="auto"/>
              <w:sz w:val="22"/>
            </w:rPr>
            <w:lastRenderedPageBreak/>
            <w:tab/>
          </w:r>
          <w:r w:rsidRPr="000815E8">
            <w:rPr>
              <w:rStyle w:val="scinsertblue"/>
              <w:rFonts w:cs="Times New Roman"/>
              <w:color w:val="auto"/>
              <w:sz w:val="22"/>
            </w:rPr>
            <w:tab/>
            <w:t xml:space="preserve">(2) </w:t>
          </w:r>
          <w:proofErr w:type="gramStart"/>
          <w:r w:rsidRPr="000815E8">
            <w:rPr>
              <w:rStyle w:val="scinsertblue"/>
              <w:rFonts w:cs="Times New Roman"/>
              <w:color w:val="auto"/>
              <w:sz w:val="22"/>
            </w:rPr>
            <w:t>ivermectin</w:t>
          </w:r>
          <w:proofErr w:type="gramEnd"/>
          <w:r w:rsidRPr="000815E8">
            <w:rPr>
              <w:rStyle w:val="scinsertblue"/>
              <w:rFonts w:cs="Times New Roman"/>
              <w:color w:val="auto"/>
              <w:sz w:val="22"/>
            </w:rPr>
            <w:t xml:space="preserve"> tablets containing ten milligrams or more may only be sold in establishments licensed for the retail sale of alcoholic </w:t>
          </w:r>
          <w:proofErr w:type="gramStart"/>
          <w:r w:rsidRPr="000815E8">
            <w:rPr>
              <w:rStyle w:val="scinsertblue"/>
              <w:rFonts w:cs="Times New Roman"/>
              <w:color w:val="auto"/>
              <w:sz w:val="22"/>
            </w:rPr>
            <w:t>liquors;</w:t>
          </w:r>
          <w:proofErr w:type="gramEnd"/>
        </w:p>
        <w:p w14:paraId="60A67A4E" w14:textId="77777777" w:rsidR="00FA3992" w:rsidRPr="000815E8"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815E8">
            <w:rPr>
              <w:rStyle w:val="scinsertblue"/>
              <w:rFonts w:cs="Times New Roman"/>
              <w:color w:val="auto"/>
              <w:sz w:val="22"/>
            </w:rPr>
            <w:tab/>
          </w:r>
          <w:r w:rsidRPr="000815E8">
            <w:rPr>
              <w:rStyle w:val="scinsertblue"/>
              <w:rFonts w:cs="Times New Roman"/>
              <w:color w:val="auto"/>
              <w:sz w:val="22"/>
            </w:rPr>
            <w:tab/>
            <w:t>(3) products authorized for sale pursuant to item (2) must:</w:t>
          </w:r>
        </w:p>
        <w:p w14:paraId="6DAEF7D2" w14:textId="77777777" w:rsidR="00FA3992" w:rsidRPr="000815E8"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815E8">
            <w:rPr>
              <w:rStyle w:val="scinsertblue"/>
              <w:rFonts w:cs="Times New Roman"/>
              <w:color w:val="auto"/>
              <w:sz w:val="22"/>
            </w:rPr>
            <w:tab/>
          </w:r>
          <w:r w:rsidRPr="000815E8">
            <w:rPr>
              <w:rStyle w:val="scinsertblue"/>
              <w:rFonts w:cs="Times New Roman"/>
              <w:color w:val="auto"/>
              <w:sz w:val="22"/>
            </w:rPr>
            <w:tab/>
          </w:r>
          <w:r w:rsidRPr="000815E8">
            <w:rPr>
              <w:rStyle w:val="scinsertblue"/>
              <w:rFonts w:cs="Times New Roman"/>
              <w:color w:val="auto"/>
              <w:sz w:val="22"/>
            </w:rPr>
            <w:tab/>
            <w:t xml:space="preserve">(a) be maintained behind the counter and not accessible for </w:t>
          </w:r>
          <w:proofErr w:type="gramStart"/>
          <w:r w:rsidRPr="000815E8">
            <w:rPr>
              <w:rStyle w:val="scinsertblue"/>
              <w:rFonts w:cs="Times New Roman"/>
              <w:color w:val="auto"/>
              <w:sz w:val="22"/>
            </w:rPr>
            <w:t>self-service;</w:t>
          </w:r>
          <w:proofErr w:type="gramEnd"/>
        </w:p>
        <w:p w14:paraId="6C6637C3" w14:textId="77777777" w:rsidR="00FA3992" w:rsidRPr="000815E8"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815E8">
            <w:rPr>
              <w:rStyle w:val="scinsertblue"/>
              <w:rFonts w:cs="Times New Roman"/>
              <w:color w:val="auto"/>
              <w:sz w:val="22"/>
            </w:rPr>
            <w:tab/>
          </w:r>
          <w:r w:rsidRPr="000815E8">
            <w:rPr>
              <w:rStyle w:val="scinsertblue"/>
              <w:rFonts w:cs="Times New Roman"/>
              <w:color w:val="auto"/>
              <w:sz w:val="22"/>
            </w:rPr>
            <w:tab/>
          </w:r>
          <w:r w:rsidRPr="000815E8">
            <w:rPr>
              <w:rStyle w:val="scinsertblue"/>
              <w:rFonts w:cs="Times New Roman"/>
              <w:color w:val="auto"/>
              <w:sz w:val="22"/>
            </w:rPr>
            <w:tab/>
            <w:t>(b) be sold in packages containing no more than four tablets; and</w:t>
          </w:r>
        </w:p>
        <w:p w14:paraId="28761313" w14:textId="77777777" w:rsidR="00FA3992" w:rsidRPr="000815E8"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815E8">
            <w:rPr>
              <w:rStyle w:val="scinsertblue"/>
              <w:rFonts w:cs="Times New Roman"/>
              <w:color w:val="auto"/>
              <w:sz w:val="22"/>
            </w:rPr>
            <w:tab/>
          </w:r>
          <w:r w:rsidRPr="000815E8">
            <w:rPr>
              <w:rStyle w:val="scinsertblue"/>
              <w:rFonts w:cs="Times New Roman"/>
              <w:color w:val="auto"/>
              <w:sz w:val="22"/>
            </w:rPr>
            <w:tab/>
          </w:r>
          <w:r w:rsidRPr="000815E8">
            <w:rPr>
              <w:rStyle w:val="scinsertblue"/>
              <w:rFonts w:cs="Times New Roman"/>
              <w:color w:val="auto"/>
              <w:sz w:val="22"/>
            </w:rPr>
            <w:tab/>
            <w:t xml:space="preserve">(c) not be sold on </w:t>
          </w:r>
          <w:proofErr w:type="gramStart"/>
          <w:r w:rsidRPr="000815E8">
            <w:rPr>
              <w:rStyle w:val="scinsertblue"/>
              <w:rFonts w:cs="Times New Roman"/>
              <w:color w:val="auto"/>
              <w:sz w:val="22"/>
            </w:rPr>
            <w:t>Sunday;</w:t>
          </w:r>
          <w:proofErr w:type="gramEnd"/>
        </w:p>
        <w:p w14:paraId="54C694A5" w14:textId="77777777" w:rsidR="00FA3992" w:rsidRPr="000815E8" w:rsidRDefault="00FA3992" w:rsidP="00FA39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15E8">
            <w:rPr>
              <w:rStyle w:val="scinsertblue"/>
              <w:rFonts w:cs="Times New Roman"/>
              <w:color w:val="auto"/>
              <w:sz w:val="22"/>
            </w:rPr>
            <w:tab/>
          </w:r>
          <w:r w:rsidRPr="000815E8">
            <w:rPr>
              <w:rStyle w:val="scinsertblue"/>
              <w:rFonts w:cs="Times New Roman"/>
              <w:color w:val="auto"/>
              <w:sz w:val="22"/>
            </w:rPr>
            <w:tab/>
            <w:t>(4) no prescription order or consultation with a pharmacist or other healthcare professional shall be required for a purchase authorized pursuant to this subsection.</w:t>
          </w:r>
        </w:p>
      </w:sdtContent>
    </w:sdt>
    <w:p w14:paraId="6141687D" w14:textId="77777777" w:rsidR="00FA3992" w:rsidRPr="000815E8" w:rsidRDefault="00FA3992" w:rsidP="00FA39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15E8">
        <w:rPr>
          <w:rFonts w:cs="Times New Roman"/>
          <w:sz w:val="22"/>
        </w:rPr>
        <w:tab/>
        <w:t>Amend the bill further, SECTION 1, by deleting Section 44-53-150(C) and (D) from the bill.</w:t>
      </w:r>
    </w:p>
    <w:p w14:paraId="2552687E" w14:textId="77777777" w:rsidR="00FA3992" w:rsidRPr="000815E8" w:rsidRDefault="00FA3992" w:rsidP="00FA399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815E8">
        <w:rPr>
          <w:rFonts w:cs="Times New Roman"/>
          <w:sz w:val="22"/>
        </w:rPr>
        <w:tab/>
        <w:t>Renumber sections to conform.</w:t>
      </w:r>
    </w:p>
    <w:p w14:paraId="657F5E85" w14:textId="77777777" w:rsidR="00FA3992"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815E8">
        <w:rPr>
          <w:rFonts w:cs="Times New Roman"/>
          <w:sz w:val="22"/>
        </w:rPr>
        <w:tab/>
        <w:t>Amend title to conform.</w:t>
      </w:r>
    </w:p>
    <w:p w14:paraId="625A0FB9" w14:textId="77777777" w:rsidR="00FA3992" w:rsidRPr="000815E8" w:rsidRDefault="00FA3992" w:rsidP="00FA39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0BE31A" w14:textId="6FA128FA" w:rsidR="002A1FD8" w:rsidRDefault="00646D43">
      <w:pPr>
        <w:pStyle w:val="Header"/>
        <w:tabs>
          <w:tab w:val="clear" w:pos="8640"/>
          <w:tab w:val="left" w:pos="4320"/>
        </w:tabs>
      </w:pPr>
      <w:r>
        <w:tab/>
        <w:t>Senator SUTTON explained the amendment.</w:t>
      </w:r>
    </w:p>
    <w:p w14:paraId="4BBDC6D5" w14:textId="77777777" w:rsidR="00646D43" w:rsidRDefault="00646D43">
      <w:pPr>
        <w:pStyle w:val="Header"/>
        <w:tabs>
          <w:tab w:val="clear" w:pos="8640"/>
          <w:tab w:val="left" w:pos="4320"/>
        </w:tabs>
      </w:pPr>
    </w:p>
    <w:p w14:paraId="73063060" w14:textId="1A6831C4" w:rsidR="00646D43" w:rsidRDefault="00646D43">
      <w:pPr>
        <w:pStyle w:val="Header"/>
        <w:tabs>
          <w:tab w:val="clear" w:pos="8640"/>
          <w:tab w:val="left" w:pos="4320"/>
        </w:tabs>
      </w:pPr>
      <w:r>
        <w:tab/>
        <w:t>On motion of Senator SUTTON, the amendment was withdrawn.</w:t>
      </w:r>
    </w:p>
    <w:p w14:paraId="31E7474B" w14:textId="77777777" w:rsidR="00646D43" w:rsidRDefault="00646D43">
      <w:pPr>
        <w:pStyle w:val="Header"/>
        <w:tabs>
          <w:tab w:val="clear" w:pos="8640"/>
          <w:tab w:val="left" w:pos="4320"/>
        </w:tabs>
      </w:pPr>
    </w:p>
    <w:p w14:paraId="74F69D6B" w14:textId="735EBF32" w:rsidR="00646D43" w:rsidRDefault="00646D43">
      <w:pPr>
        <w:pStyle w:val="Header"/>
        <w:tabs>
          <w:tab w:val="clear" w:pos="8640"/>
          <w:tab w:val="left" w:pos="4320"/>
        </w:tabs>
      </w:pPr>
      <w:r>
        <w:tab/>
        <w:t>The question then was second reading of the Bill.</w:t>
      </w:r>
    </w:p>
    <w:p w14:paraId="4F9E8783" w14:textId="77777777" w:rsidR="00646D43" w:rsidRDefault="00646D43">
      <w:pPr>
        <w:pStyle w:val="Header"/>
        <w:tabs>
          <w:tab w:val="clear" w:pos="8640"/>
          <w:tab w:val="left" w:pos="4320"/>
        </w:tabs>
      </w:pPr>
    </w:p>
    <w:p w14:paraId="03A51BF9" w14:textId="18F8B8A6" w:rsidR="00646D43" w:rsidRDefault="00646D43">
      <w:pPr>
        <w:pStyle w:val="Header"/>
        <w:tabs>
          <w:tab w:val="clear" w:pos="8640"/>
          <w:tab w:val="left" w:pos="4320"/>
        </w:tabs>
      </w:pPr>
      <w:r>
        <w:tab/>
        <w:t>The "ayes" and "nays" were demanded and taken, resulting as follows:</w:t>
      </w:r>
    </w:p>
    <w:p w14:paraId="04B3F258" w14:textId="77777777" w:rsidR="00646D43" w:rsidRPr="00646D43" w:rsidRDefault="00646D43" w:rsidP="00646D43">
      <w:pPr>
        <w:pStyle w:val="Header"/>
        <w:tabs>
          <w:tab w:val="clear" w:pos="8640"/>
          <w:tab w:val="left" w:pos="4320"/>
        </w:tabs>
        <w:jc w:val="center"/>
        <w:rPr>
          <w:b/>
        </w:rPr>
      </w:pPr>
      <w:r w:rsidRPr="00646D43">
        <w:rPr>
          <w:b/>
        </w:rPr>
        <w:t>Ayes 38; Nays 3</w:t>
      </w:r>
    </w:p>
    <w:p w14:paraId="6477FC98" w14:textId="77777777" w:rsidR="00646D43" w:rsidRDefault="00646D43">
      <w:pPr>
        <w:pStyle w:val="Header"/>
        <w:tabs>
          <w:tab w:val="clear" w:pos="8640"/>
          <w:tab w:val="left" w:pos="4320"/>
        </w:tabs>
      </w:pPr>
    </w:p>
    <w:p w14:paraId="317F9DBB"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46D43">
        <w:rPr>
          <w:b/>
        </w:rPr>
        <w:t>AYES</w:t>
      </w:r>
    </w:p>
    <w:p w14:paraId="2B172E65"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D43">
        <w:t>Adams</w:t>
      </w:r>
      <w:r>
        <w:tab/>
      </w:r>
      <w:r w:rsidRPr="00646D43">
        <w:t>Alexander</w:t>
      </w:r>
      <w:r>
        <w:tab/>
      </w:r>
      <w:r w:rsidRPr="00646D43">
        <w:t>Allen</w:t>
      </w:r>
    </w:p>
    <w:p w14:paraId="7363225D"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D43">
        <w:t>Bennett</w:t>
      </w:r>
      <w:r>
        <w:tab/>
      </w:r>
      <w:r w:rsidRPr="00646D43">
        <w:t>Blackmon</w:t>
      </w:r>
      <w:r>
        <w:tab/>
      </w:r>
      <w:r w:rsidRPr="00646D43">
        <w:t>Bright</w:t>
      </w:r>
    </w:p>
    <w:p w14:paraId="5F360078"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D43">
        <w:t>Campsen</w:t>
      </w:r>
      <w:r>
        <w:tab/>
      </w:r>
      <w:r w:rsidRPr="00646D43">
        <w:t>Cash</w:t>
      </w:r>
      <w:r>
        <w:tab/>
      </w:r>
      <w:r w:rsidRPr="00646D43">
        <w:t>Climer</w:t>
      </w:r>
    </w:p>
    <w:p w14:paraId="4DEFB751"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D43">
        <w:t>Corbin</w:t>
      </w:r>
      <w:r>
        <w:tab/>
      </w:r>
      <w:r w:rsidRPr="00646D43">
        <w:t>Cromer</w:t>
      </w:r>
      <w:r>
        <w:tab/>
      </w:r>
      <w:r w:rsidRPr="00646D43">
        <w:t>Davis</w:t>
      </w:r>
    </w:p>
    <w:p w14:paraId="7B5583E7"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D43">
        <w:t>Elliott</w:t>
      </w:r>
      <w:r>
        <w:tab/>
      </w:r>
      <w:r w:rsidRPr="00646D43">
        <w:t>Gambrell</w:t>
      </w:r>
      <w:r>
        <w:tab/>
      </w:r>
      <w:r w:rsidRPr="00646D43">
        <w:t>Garrett</w:t>
      </w:r>
    </w:p>
    <w:p w14:paraId="135B8BC0"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D43">
        <w:t>Goldfinch</w:t>
      </w:r>
      <w:r>
        <w:tab/>
      </w:r>
      <w:r w:rsidRPr="00646D43">
        <w:t>Graham</w:t>
      </w:r>
      <w:r>
        <w:tab/>
      </w:r>
      <w:r w:rsidRPr="00646D43">
        <w:t>Grooms</w:t>
      </w:r>
    </w:p>
    <w:p w14:paraId="447A9022"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D43">
        <w:t>Hembree</w:t>
      </w:r>
      <w:r>
        <w:tab/>
      </w:r>
      <w:r w:rsidRPr="00646D43">
        <w:t>Hutto</w:t>
      </w:r>
      <w:r>
        <w:tab/>
      </w:r>
      <w:r w:rsidRPr="00646D43">
        <w:t>Johnson</w:t>
      </w:r>
    </w:p>
    <w:p w14:paraId="5BCC2DAB"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D43">
        <w:t>Kimbrell</w:t>
      </w:r>
      <w:r>
        <w:tab/>
      </w:r>
      <w:r w:rsidRPr="00646D43">
        <w:t>Leber</w:t>
      </w:r>
      <w:r>
        <w:tab/>
      </w:r>
      <w:r w:rsidRPr="00646D43">
        <w:t>Martin</w:t>
      </w:r>
    </w:p>
    <w:p w14:paraId="7F32426C"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D43">
        <w:t>Massey</w:t>
      </w:r>
      <w:r>
        <w:tab/>
      </w:r>
      <w:r w:rsidRPr="00646D43">
        <w:t>Ott</w:t>
      </w:r>
      <w:r>
        <w:tab/>
      </w:r>
      <w:r w:rsidRPr="00646D43">
        <w:t>Peeler</w:t>
      </w:r>
    </w:p>
    <w:p w14:paraId="087DA7D4"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D43">
        <w:t>Rankin</w:t>
      </w:r>
      <w:r>
        <w:tab/>
      </w:r>
      <w:r w:rsidRPr="00646D43">
        <w:t>Reichenbach</w:t>
      </w:r>
      <w:r>
        <w:tab/>
      </w:r>
      <w:r w:rsidRPr="00646D43">
        <w:t>Rice</w:t>
      </w:r>
    </w:p>
    <w:p w14:paraId="6648FBF8"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D43">
        <w:t>Stubbs</w:t>
      </w:r>
      <w:r>
        <w:tab/>
      </w:r>
      <w:r w:rsidRPr="00646D43">
        <w:t>Sutton</w:t>
      </w:r>
      <w:r>
        <w:tab/>
      </w:r>
      <w:r w:rsidRPr="00646D43">
        <w:t>Tedder</w:t>
      </w:r>
    </w:p>
    <w:p w14:paraId="5B7511DE"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D43">
        <w:t>Turner</w:t>
      </w:r>
      <w:r>
        <w:tab/>
      </w:r>
      <w:r w:rsidRPr="00646D43">
        <w:t>Verdin</w:t>
      </w:r>
      <w:r>
        <w:tab/>
      </w:r>
      <w:r w:rsidRPr="00646D43">
        <w:t>Williams</w:t>
      </w:r>
    </w:p>
    <w:p w14:paraId="03214EF2"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D43">
        <w:t>Young</w:t>
      </w:r>
      <w:r>
        <w:tab/>
      </w:r>
      <w:r w:rsidRPr="00646D43">
        <w:t>Zell</w:t>
      </w:r>
    </w:p>
    <w:p w14:paraId="7D4BF282"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95174E1" w14:textId="77777777" w:rsidR="00646D43" w:rsidRP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46D43">
        <w:rPr>
          <w:b/>
        </w:rPr>
        <w:t>Total--38</w:t>
      </w:r>
    </w:p>
    <w:p w14:paraId="2434600D" w14:textId="77777777" w:rsidR="00646D43" w:rsidRPr="00646D43" w:rsidRDefault="00646D43" w:rsidP="00646D43">
      <w:pPr>
        <w:pStyle w:val="Header"/>
        <w:tabs>
          <w:tab w:val="clear" w:pos="8640"/>
          <w:tab w:val="left" w:pos="4320"/>
        </w:tabs>
      </w:pPr>
    </w:p>
    <w:p w14:paraId="07E69EA3"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46D43">
        <w:rPr>
          <w:b/>
        </w:rPr>
        <w:lastRenderedPageBreak/>
        <w:t>NAYS</w:t>
      </w:r>
    </w:p>
    <w:p w14:paraId="6D545579"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46D43">
        <w:t>Matthews</w:t>
      </w:r>
      <w:r>
        <w:tab/>
      </w:r>
      <w:r w:rsidRPr="00646D43">
        <w:t>Sabb</w:t>
      </w:r>
      <w:r>
        <w:tab/>
      </w:r>
      <w:r w:rsidRPr="00646D43">
        <w:t>Walker</w:t>
      </w:r>
    </w:p>
    <w:p w14:paraId="164411A7" w14:textId="77777777" w:rsid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C24EAD3" w14:textId="77777777" w:rsidR="00646D43" w:rsidRPr="00646D43" w:rsidRDefault="00646D43" w:rsidP="00646D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46D43">
        <w:rPr>
          <w:b/>
        </w:rPr>
        <w:t>Total--3</w:t>
      </w:r>
    </w:p>
    <w:p w14:paraId="6AFC1310" w14:textId="77777777" w:rsidR="00646D43" w:rsidRPr="00646D43" w:rsidRDefault="00646D43" w:rsidP="00646D43">
      <w:pPr>
        <w:pStyle w:val="Header"/>
        <w:tabs>
          <w:tab w:val="clear" w:pos="8640"/>
          <w:tab w:val="left" w:pos="4320"/>
        </w:tabs>
      </w:pPr>
    </w:p>
    <w:p w14:paraId="10B21316" w14:textId="3757D09A" w:rsidR="00646D43" w:rsidRDefault="00646D43">
      <w:pPr>
        <w:pStyle w:val="Header"/>
        <w:tabs>
          <w:tab w:val="clear" w:pos="8640"/>
          <w:tab w:val="left" w:pos="4320"/>
        </w:tabs>
      </w:pPr>
      <w:r>
        <w:tab/>
        <w:t>There being no further amendments, the Bill was read the second time, passed and ordered to a third reading.</w:t>
      </w:r>
    </w:p>
    <w:p w14:paraId="13917963" w14:textId="77777777" w:rsidR="00646D43" w:rsidRDefault="00646D43">
      <w:pPr>
        <w:pStyle w:val="Header"/>
        <w:tabs>
          <w:tab w:val="clear" w:pos="8640"/>
          <w:tab w:val="left" w:pos="4320"/>
        </w:tabs>
      </w:pPr>
    </w:p>
    <w:p w14:paraId="52CBC209" w14:textId="77777777" w:rsidR="008443A9" w:rsidRPr="00444980" w:rsidRDefault="008443A9" w:rsidP="008443A9">
      <w:pPr>
        <w:ind w:firstLine="216"/>
        <w:jc w:val="center"/>
        <w:rPr>
          <w:b/>
        </w:rPr>
      </w:pPr>
      <w:r w:rsidRPr="00444980">
        <w:rPr>
          <w:b/>
        </w:rPr>
        <w:t>LOCAL APPOINTMENTS</w:t>
      </w:r>
    </w:p>
    <w:p w14:paraId="6DDFBC51" w14:textId="77777777" w:rsidR="008443A9" w:rsidRPr="00444980" w:rsidRDefault="008443A9" w:rsidP="008443A9">
      <w:pPr>
        <w:ind w:firstLine="216"/>
        <w:jc w:val="center"/>
        <w:rPr>
          <w:b/>
        </w:rPr>
      </w:pPr>
      <w:r w:rsidRPr="00444980">
        <w:rPr>
          <w:b/>
        </w:rPr>
        <w:t>Confirmations</w:t>
      </w:r>
    </w:p>
    <w:p w14:paraId="3B486297" w14:textId="77777777" w:rsidR="008443A9" w:rsidRDefault="008443A9" w:rsidP="008443A9">
      <w:pPr>
        <w:ind w:firstLine="216"/>
      </w:pPr>
      <w:r>
        <w:t>Having received a favorable report from the Senate, the following appointments were confirmed in open session:</w:t>
      </w:r>
    </w:p>
    <w:p w14:paraId="62FB1BBC" w14:textId="77777777" w:rsidR="008443A9" w:rsidRDefault="008443A9" w:rsidP="008443A9">
      <w:pPr>
        <w:ind w:firstLine="216"/>
      </w:pPr>
    </w:p>
    <w:p w14:paraId="5663F62E" w14:textId="77777777" w:rsidR="008443A9" w:rsidRPr="00444980" w:rsidRDefault="008443A9" w:rsidP="008443A9">
      <w:pPr>
        <w:keepNext/>
        <w:ind w:firstLine="216"/>
        <w:rPr>
          <w:u w:val="single"/>
        </w:rPr>
      </w:pPr>
      <w:r w:rsidRPr="00444980">
        <w:rPr>
          <w:u w:val="single"/>
        </w:rPr>
        <w:t>Reappointment, Greenville County Magistrate, with the term to commence April 30, 2026, and to expire April 30, 2030</w:t>
      </w:r>
    </w:p>
    <w:p w14:paraId="53E8185A" w14:textId="77777777" w:rsidR="008443A9" w:rsidRPr="00444980" w:rsidRDefault="008443A9" w:rsidP="008443A9">
      <w:pPr>
        <w:keepNext/>
        <w:ind w:firstLine="216"/>
        <w:rPr>
          <w:u w:val="single"/>
        </w:rPr>
      </w:pPr>
      <w:r w:rsidRPr="00444980">
        <w:rPr>
          <w:u w:val="single"/>
        </w:rPr>
        <w:t>Greenville County:</w:t>
      </w:r>
    </w:p>
    <w:p w14:paraId="09FB2624" w14:textId="77777777" w:rsidR="008443A9" w:rsidRDefault="008443A9" w:rsidP="008443A9">
      <w:pPr>
        <w:ind w:firstLine="216"/>
      </w:pPr>
      <w:r>
        <w:t>Hon. Alexis S. McElrath, 104 Panner Lane, Taylors, SC 29887</w:t>
      </w:r>
    </w:p>
    <w:p w14:paraId="02F2E6B5" w14:textId="77777777" w:rsidR="008443A9" w:rsidRDefault="008443A9" w:rsidP="008443A9">
      <w:pPr>
        <w:ind w:firstLine="216"/>
      </w:pPr>
    </w:p>
    <w:p w14:paraId="3B896700" w14:textId="77777777" w:rsidR="008443A9" w:rsidRPr="00444980" w:rsidRDefault="008443A9" w:rsidP="008443A9">
      <w:pPr>
        <w:keepNext/>
        <w:ind w:firstLine="216"/>
        <w:rPr>
          <w:u w:val="single"/>
        </w:rPr>
      </w:pPr>
      <w:r w:rsidRPr="00444980">
        <w:rPr>
          <w:u w:val="single"/>
        </w:rPr>
        <w:t>Reappointment, Richland County Magistrate, with the term to commence April 30, 2023, and to expire April 30, 2027</w:t>
      </w:r>
    </w:p>
    <w:p w14:paraId="21413C27" w14:textId="77777777" w:rsidR="008443A9" w:rsidRPr="00444980" w:rsidRDefault="008443A9" w:rsidP="008443A9">
      <w:pPr>
        <w:keepNext/>
        <w:ind w:firstLine="216"/>
        <w:rPr>
          <w:u w:val="single"/>
        </w:rPr>
      </w:pPr>
      <w:r w:rsidRPr="00444980">
        <w:rPr>
          <w:u w:val="single"/>
        </w:rPr>
        <w:t>Richland County:</w:t>
      </w:r>
    </w:p>
    <w:p w14:paraId="5EAD63C8" w14:textId="77777777" w:rsidR="008443A9" w:rsidRDefault="008443A9" w:rsidP="008443A9">
      <w:pPr>
        <w:ind w:firstLine="216"/>
      </w:pPr>
      <w:r>
        <w:t>Hon. Tomothy C. Edmond, 119 Old Camp Road, Elgin, SC 29045</w:t>
      </w:r>
    </w:p>
    <w:p w14:paraId="3CD9D1AA" w14:textId="77777777" w:rsidR="008443A9" w:rsidRDefault="008443A9" w:rsidP="008443A9">
      <w:pPr>
        <w:ind w:firstLine="216"/>
      </w:pPr>
    </w:p>
    <w:p w14:paraId="0B4D30B7" w14:textId="77777777" w:rsidR="008443A9" w:rsidRPr="00444980" w:rsidRDefault="008443A9" w:rsidP="008443A9">
      <w:pPr>
        <w:keepNext/>
        <w:ind w:firstLine="216"/>
        <w:rPr>
          <w:u w:val="single"/>
        </w:rPr>
      </w:pPr>
      <w:r w:rsidRPr="00444980">
        <w:rPr>
          <w:u w:val="single"/>
        </w:rPr>
        <w:t>Initial Appointment, Sumter County Magistrate, with the term to commence April 30, 2026, and to expire April 30, 2030</w:t>
      </w:r>
    </w:p>
    <w:p w14:paraId="2B529AAC" w14:textId="77777777" w:rsidR="008443A9" w:rsidRPr="00444980" w:rsidRDefault="008443A9" w:rsidP="008443A9">
      <w:pPr>
        <w:keepNext/>
        <w:ind w:firstLine="216"/>
        <w:rPr>
          <w:u w:val="single"/>
        </w:rPr>
      </w:pPr>
      <w:r w:rsidRPr="00444980">
        <w:rPr>
          <w:u w:val="single"/>
        </w:rPr>
        <w:t>Sumter County:</w:t>
      </w:r>
    </w:p>
    <w:p w14:paraId="1B04892F" w14:textId="77777777" w:rsidR="008443A9" w:rsidRDefault="008443A9" w:rsidP="008443A9">
      <w:pPr>
        <w:ind w:firstLine="216"/>
      </w:pPr>
      <w:r>
        <w:t xml:space="preserve"> John William Downer II, 2990 Highway 521, Sumter, SC 29153</w:t>
      </w:r>
      <w:r w:rsidRPr="00444980">
        <w:rPr>
          <w:i/>
        </w:rPr>
        <w:t xml:space="preserve"> VICE </w:t>
      </w:r>
      <w:r w:rsidRPr="00444980">
        <w:t>Kimberly W. Land</w:t>
      </w:r>
    </w:p>
    <w:p w14:paraId="50C9454E" w14:textId="77777777" w:rsidR="006E2630" w:rsidRDefault="006E2630" w:rsidP="008443A9">
      <w:pPr>
        <w:ind w:firstLine="216"/>
      </w:pPr>
    </w:p>
    <w:p w14:paraId="0297FE00" w14:textId="77777777" w:rsidR="006E2630" w:rsidRPr="009B7C36" w:rsidRDefault="006E2630" w:rsidP="006E2630">
      <w:pPr>
        <w:suppressAutoHyphens/>
        <w:jc w:val="center"/>
        <w:rPr>
          <w:snapToGrid w:val="0"/>
          <w:color w:val="auto"/>
          <w:szCs w:val="22"/>
        </w:rPr>
      </w:pPr>
      <w:r w:rsidRPr="009B7C36">
        <w:rPr>
          <w:b/>
          <w:snapToGrid w:val="0"/>
          <w:color w:val="auto"/>
          <w:szCs w:val="22"/>
        </w:rPr>
        <w:t>Motion Adopted</w:t>
      </w:r>
      <w:r>
        <w:rPr>
          <w:b/>
          <w:snapToGrid w:val="0"/>
          <w:color w:val="auto"/>
          <w:szCs w:val="22"/>
        </w:rPr>
        <w:t xml:space="preserve"> </w:t>
      </w:r>
    </w:p>
    <w:p w14:paraId="1BF7F6B5" w14:textId="77777777" w:rsidR="006E2630" w:rsidRDefault="006E2630" w:rsidP="006E2630">
      <w:pPr>
        <w:suppressAutoHyphens/>
        <w:rPr>
          <w:snapToGrid w:val="0"/>
          <w:color w:val="auto"/>
          <w:szCs w:val="22"/>
        </w:rPr>
      </w:pPr>
      <w:r w:rsidRPr="009B7C36">
        <w:rPr>
          <w:snapToGrid w:val="0"/>
          <w:color w:val="auto"/>
          <w:szCs w:val="22"/>
        </w:rPr>
        <w:tab/>
        <w:t>On motion of Senator MASSEY, the Senate agreed that if and when the Senate stands adjourned today, it will adjourn to meet tomorrow morning at 10:00 A.M.</w:t>
      </w:r>
    </w:p>
    <w:p w14:paraId="171BCE69" w14:textId="77777777" w:rsidR="006E2630" w:rsidRDefault="006E2630" w:rsidP="008443A9">
      <w:pPr>
        <w:ind w:firstLine="216"/>
      </w:pPr>
    </w:p>
    <w:p w14:paraId="1E2B122E" w14:textId="77777777" w:rsidR="006E2630" w:rsidRPr="00855922" w:rsidRDefault="006E2630" w:rsidP="006E2630">
      <w:pPr>
        <w:jc w:val="center"/>
        <w:rPr>
          <w:b/>
          <w:color w:val="auto"/>
        </w:rPr>
      </w:pPr>
      <w:r w:rsidRPr="00855922">
        <w:rPr>
          <w:b/>
          <w:color w:val="auto"/>
        </w:rPr>
        <w:t>RATIFICATION OF ACTS</w:t>
      </w:r>
    </w:p>
    <w:p w14:paraId="75651F30" w14:textId="27870074" w:rsidR="006E2630" w:rsidRDefault="006E2630" w:rsidP="006E2630">
      <w:r>
        <w:tab/>
      </w:r>
      <w:r w:rsidRPr="00855922">
        <w:rPr>
          <w:color w:val="auto"/>
        </w:rPr>
        <w:t>Pursuant to an invitation the Honorable Speaker and House of Representatives appeared in the Senate Chamber on May 13, 2026, at 2:40 P.M. and the following Act and Joint Resolution were ratified:</w:t>
      </w:r>
    </w:p>
    <w:p w14:paraId="436A6248" w14:textId="77777777" w:rsidR="006E2630" w:rsidRDefault="006E2630" w:rsidP="006E2630"/>
    <w:p w14:paraId="63494915" w14:textId="77777777" w:rsidR="006E2630" w:rsidRPr="00855922" w:rsidRDefault="006E2630" w:rsidP="006E2630">
      <w:r w:rsidRPr="00855922">
        <w:rPr>
          <w:color w:val="auto"/>
        </w:rPr>
        <w:tab/>
        <w:t>(R127, S. 238</w:t>
      </w:r>
      <w:r>
        <w:fldChar w:fldCharType="begin"/>
      </w:r>
      <w:r>
        <w:instrText xml:space="preserve"> XE "S. 238" \b</w:instrText>
      </w:r>
      <w:r>
        <w:fldChar w:fldCharType="end"/>
      </w:r>
      <w:r w:rsidRPr="00855922">
        <w:rPr>
          <w:color w:val="auto"/>
        </w:rPr>
        <w:fldChar w:fldCharType="begin"/>
      </w:r>
      <w:r w:rsidRPr="00855922">
        <w:instrText xml:space="preserve"> XE "S. 238" \b </w:instrText>
      </w:r>
      <w:r w:rsidRPr="00855922">
        <w:rPr>
          <w:color w:val="auto"/>
        </w:rPr>
        <w:fldChar w:fldCharType="end"/>
      </w:r>
      <w:r w:rsidRPr="00855922">
        <w:rPr>
          <w:color w:val="auto"/>
        </w:rPr>
        <w:t xml:space="preserve">) -- </w:t>
      </w:r>
      <w:r w:rsidRPr="00855922">
        <w:t xml:space="preserve"> Senators Alexander, Peeler, Massey and Rankin: AN ACT TO AMEND THE SOUTH CAROLINA CODE OF LAWS </w:t>
      </w:r>
      <w:r w:rsidRPr="00855922">
        <w:lastRenderedPageBreak/>
        <w:t>BY AMENDING SECTION 2‑1‑180, RELATING TO ADJOURNMENT OF THE GENERAL ASSEMBLY AND CONDITIONS FOR EXTENDED SESSION, SO AS TO PROVIDE THAT THE PRESIDENT OF THE SENATE AND THE SPEAKER OF THE HOUSE OF REPRESENTATIVES MAY CALL THEIR RESPECTIVE BODIES INTO SESSION AFTER THE SINE DIE ADJOURNMENT DATE IF THE GENERAL APPROPRIATIONS BILL OR CAPITAL RESERVE FUND RESOLUTION IS NOT COMPLETED BY THE SINE DIE ADJOURNMENT DATE, TO PROVIDE THE TIME PERIOD DURING WHICH THE SENATE AND THE HOUSE OF REPRESENTATIVES MAY BE CALLED BACK TO COMPLETE THOSE MATTERS AND ANY CONFERENCE COMMITTEES APPOINTED ON OR BEFORE THE DATE OF SINE DIE ADJOURNMENT, AND TO PROVIDE FOR THE TOLLING OF THE ONE‑HUNDRED‑TWENTY‑DAY PERIOD THAT THE GENERAL ASSEMBLY HAS TO REVIEW STATE REGULATIONS.</w:t>
      </w:r>
    </w:p>
    <w:p w14:paraId="0D859E2C" w14:textId="77777777" w:rsidR="006E2630" w:rsidRDefault="006E2630" w:rsidP="006E2630">
      <w:pPr>
        <w:outlineLvl w:val="0"/>
      </w:pPr>
      <w:r w:rsidRPr="00855922">
        <w:rPr>
          <w:color w:val="auto"/>
        </w:rPr>
        <w:t>L:\COUNCIL\ACTS\238AHB126.DOCX</w:t>
      </w:r>
    </w:p>
    <w:p w14:paraId="5A11B4E8" w14:textId="77777777" w:rsidR="006E2630" w:rsidRDefault="006E2630" w:rsidP="006E2630">
      <w:pPr>
        <w:outlineLvl w:val="0"/>
      </w:pPr>
    </w:p>
    <w:p w14:paraId="74560796" w14:textId="77777777" w:rsidR="006E2630" w:rsidRPr="00855922" w:rsidRDefault="006E2630" w:rsidP="006E2630">
      <w:r w:rsidRPr="00855922">
        <w:rPr>
          <w:color w:val="auto"/>
        </w:rPr>
        <w:tab/>
        <w:t>(R128, S. 769</w:t>
      </w:r>
      <w:r>
        <w:fldChar w:fldCharType="begin"/>
      </w:r>
      <w:r>
        <w:instrText xml:space="preserve"> XE "S. 769" \b</w:instrText>
      </w:r>
      <w:r>
        <w:fldChar w:fldCharType="end"/>
      </w:r>
      <w:r w:rsidRPr="00855922">
        <w:rPr>
          <w:color w:val="auto"/>
        </w:rPr>
        <w:fldChar w:fldCharType="begin"/>
      </w:r>
      <w:r w:rsidRPr="00855922">
        <w:instrText xml:space="preserve"> XE "S. 769" \b </w:instrText>
      </w:r>
      <w:r w:rsidRPr="00855922">
        <w:rPr>
          <w:color w:val="auto"/>
        </w:rPr>
        <w:fldChar w:fldCharType="end"/>
      </w:r>
      <w:r w:rsidRPr="00855922">
        <w:rPr>
          <w:color w:val="auto"/>
        </w:rPr>
        <w:t xml:space="preserve">) -- </w:t>
      </w:r>
      <w:r w:rsidRPr="00855922">
        <w:t xml:space="preserve"> Senators Peeler, Alexander, Kimbrell, Verdin, Hembree, Turner and Bennett: A JOINT RESOLUTION TO PROVIDE FOR THE CONTINUING AUTHORITY TO PAY THE EXPENSES OF STATE GOVERNMENT IF THE 2026-2027 FISCAL YEAR BEGINS WITHOUT A GENERAL APPROPRIATIONS ACT FOR FISCAL YEAR 2026-2027 HAVING BEEN ENACTED, AND TO PROVIDE EXCEPTIONS.</w:t>
      </w:r>
    </w:p>
    <w:p w14:paraId="236E077F" w14:textId="77777777" w:rsidR="006E2630" w:rsidRDefault="006E2630" w:rsidP="006E2630">
      <w:pPr>
        <w:outlineLvl w:val="0"/>
      </w:pPr>
      <w:r w:rsidRPr="00855922">
        <w:rPr>
          <w:color w:val="auto"/>
        </w:rPr>
        <w:t>L:\COUNCIL\ACTS\769DG126.DOCX</w:t>
      </w:r>
    </w:p>
    <w:p w14:paraId="3B91B961" w14:textId="77777777" w:rsidR="006E2630" w:rsidRDefault="006E2630" w:rsidP="008443A9">
      <w:pPr>
        <w:ind w:firstLine="216"/>
      </w:pPr>
    </w:p>
    <w:p w14:paraId="6401C140" w14:textId="144AE723" w:rsidR="008F3017" w:rsidRPr="008F3017" w:rsidRDefault="008F3017" w:rsidP="006E2630">
      <w:pPr>
        <w:pStyle w:val="Header"/>
        <w:tabs>
          <w:tab w:val="clear" w:pos="8640"/>
          <w:tab w:val="left" w:pos="4320"/>
        </w:tabs>
        <w:jc w:val="center"/>
        <w:rPr>
          <w:b/>
        </w:rPr>
      </w:pPr>
      <w:r w:rsidRPr="008F3017">
        <w:rPr>
          <w:b/>
        </w:rPr>
        <w:t>Motion Adopted</w:t>
      </w:r>
    </w:p>
    <w:p w14:paraId="325F9030" w14:textId="26F2F4B1" w:rsidR="00B411A2" w:rsidRDefault="00F6585E" w:rsidP="008F3017">
      <w:pPr>
        <w:pStyle w:val="Header"/>
        <w:tabs>
          <w:tab w:val="clear" w:pos="8640"/>
          <w:tab w:val="left" w:pos="4320"/>
        </w:tabs>
      </w:pPr>
      <w:r>
        <w:tab/>
      </w:r>
      <w:r w:rsidR="008F3017">
        <w:t xml:space="preserve">On motion of Senator </w:t>
      </w:r>
      <w:r w:rsidR="009C4EFC">
        <w:t>MASSEY</w:t>
      </w:r>
      <w:r w:rsidR="008F3017">
        <w:t>, the Senate agreed to stand adjourned.</w:t>
      </w:r>
    </w:p>
    <w:p w14:paraId="627A1ECE" w14:textId="77777777" w:rsidR="00A725C3" w:rsidRDefault="00A725C3">
      <w:pPr>
        <w:pStyle w:val="Header"/>
        <w:tabs>
          <w:tab w:val="clear" w:pos="8640"/>
          <w:tab w:val="left" w:pos="4320"/>
        </w:tabs>
      </w:pPr>
    </w:p>
    <w:p w14:paraId="225FA6DB" w14:textId="77777777" w:rsidR="00140BD1" w:rsidRDefault="00140BD1">
      <w:pPr>
        <w:pStyle w:val="Header"/>
        <w:tabs>
          <w:tab w:val="clear" w:pos="8640"/>
          <w:tab w:val="left" w:pos="4320"/>
        </w:tabs>
      </w:pPr>
    </w:p>
    <w:p w14:paraId="31393ABA" w14:textId="77777777" w:rsidR="00140BD1" w:rsidRDefault="00140BD1">
      <w:pPr>
        <w:pStyle w:val="Header"/>
        <w:tabs>
          <w:tab w:val="clear" w:pos="8640"/>
          <w:tab w:val="left" w:pos="4320"/>
        </w:tabs>
      </w:pPr>
    </w:p>
    <w:p w14:paraId="30C7E530" w14:textId="77777777" w:rsidR="00140BD1" w:rsidRDefault="00140BD1">
      <w:pPr>
        <w:pStyle w:val="Header"/>
        <w:tabs>
          <w:tab w:val="clear" w:pos="8640"/>
          <w:tab w:val="left" w:pos="4320"/>
        </w:tabs>
      </w:pPr>
    </w:p>
    <w:p w14:paraId="2505987D" w14:textId="77777777" w:rsidR="00140BD1" w:rsidRDefault="00140BD1">
      <w:pPr>
        <w:pStyle w:val="Header"/>
        <w:tabs>
          <w:tab w:val="clear" w:pos="8640"/>
          <w:tab w:val="left" w:pos="4320"/>
        </w:tabs>
      </w:pPr>
    </w:p>
    <w:p w14:paraId="3B2B1CE5" w14:textId="77777777" w:rsidR="00140BD1" w:rsidRDefault="00140BD1">
      <w:pPr>
        <w:pStyle w:val="Header"/>
        <w:tabs>
          <w:tab w:val="clear" w:pos="8640"/>
          <w:tab w:val="left" w:pos="4320"/>
        </w:tabs>
      </w:pPr>
    </w:p>
    <w:p w14:paraId="27EF6164" w14:textId="77777777" w:rsidR="00140BD1" w:rsidRDefault="00140BD1">
      <w:pPr>
        <w:pStyle w:val="Header"/>
        <w:tabs>
          <w:tab w:val="clear" w:pos="8640"/>
          <w:tab w:val="left" w:pos="4320"/>
        </w:tabs>
      </w:pPr>
    </w:p>
    <w:p w14:paraId="0798D9B5" w14:textId="77777777" w:rsidR="00140BD1" w:rsidRDefault="00140BD1">
      <w:pPr>
        <w:pStyle w:val="Header"/>
        <w:tabs>
          <w:tab w:val="clear" w:pos="8640"/>
          <w:tab w:val="left" w:pos="4320"/>
        </w:tabs>
      </w:pPr>
    </w:p>
    <w:p w14:paraId="1A0ADA9B" w14:textId="77777777" w:rsidR="00140BD1" w:rsidRDefault="00140BD1">
      <w:pPr>
        <w:pStyle w:val="Header"/>
        <w:tabs>
          <w:tab w:val="clear" w:pos="8640"/>
          <w:tab w:val="left" w:pos="4320"/>
        </w:tabs>
      </w:pPr>
    </w:p>
    <w:p w14:paraId="69922008" w14:textId="77777777" w:rsidR="00140BD1" w:rsidRDefault="00140BD1">
      <w:pPr>
        <w:pStyle w:val="Header"/>
        <w:tabs>
          <w:tab w:val="clear" w:pos="8640"/>
          <w:tab w:val="left" w:pos="4320"/>
        </w:tabs>
      </w:pPr>
    </w:p>
    <w:p w14:paraId="2E328159" w14:textId="77777777" w:rsidR="00140BD1" w:rsidRDefault="00140BD1">
      <w:pPr>
        <w:pStyle w:val="Header"/>
        <w:tabs>
          <w:tab w:val="clear" w:pos="8640"/>
          <w:tab w:val="left" w:pos="4320"/>
        </w:tabs>
      </w:pPr>
    </w:p>
    <w:p w14:paraId="01FCB5AF"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14:paraId="56D29CD1" w14:textId="107AB13F"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9C4EFC">
        <w:tab/>
      </w:r>
      <w:r>
        <w:t xml:space="preserve">On motion of Senator </w:t>
      </w:r>
      <w:r w:rsidR="005140F5">
        <w:t>CROMER</w:t>
      </w:r>
      <w:r>
        <w:t>, with unanimous consent, the Senate stood adjourned out of respect to the memory of Mr.</w:t>
      </w:r>
      <w:r w:rsidR="005140F5">
        <w:t xml:space="preserve"> </w:t>
      </w:r>
      <w:r w:rsidR="000127ED">
        <w:t>Gary Tusten Pope</w:t>
      </w:r>
      <w:r>
        <w:t xml:space="preserve"> of </w:t>
      </w:r>
      <w:r w:rsidR="000127ED">
        <w:t>Newberry</w:t>
      </w:r>
      <w:r>
        <w:t>, S.C.</w:t>
      </w:r>
      <w:r w:rsidR="000127ED">
        <w:t xml:space="preserve">  Gary graduated from the University of the South in S</w:t>
      </w:r>
      <w:r w:rsidR="00FA73C4">
        <w:t>ew</w:t>
      </w:r>
      <w:r w:rsidR="000127ED">
        <w:t xml:space="preserve">anee, TN and from Washington and Lee University School of Law in Lexington, VA.  He joined his family law firm in Newberry before serving as the Newberry County Attorney and later </w:t>
      </w:r>
      <w:r w:rsidR="001F00CC">
        <w:t xml:space="preserve">with </w:t>
      </w:r>
      <w:r w:rsidR="000127ED">
        <w:t>the Pope Flynn firm in Columbia.  Gary was a lifelong member of Mensa and a trustee of the Pope-Brown Foundation.  He enjoyed reading, playing with dogs, watching how</w:t>
      </w:r>
      <w:r w:rsidR="001F00CC">
        <w:t>-</w:t>
      </w:r>
      <w:r w:rsidR="000127ED">
        <w:t xml:space="preserve"> to</w:t>
      </w:r>
      <w:r w:rsidR="001F00CC">
        <w:t>-</w:t>
      </w:r>
      <w:r w:rsidR="000127ED">
        <w:t xml:space="preserve">videos on YouTube and photography.  Gary was a loving husband, devoted father and doting grandfather who will be dearly missed. </w:t>
      </w:r>
    </w:p>
    <w:p w14:paraId="68D6D824" w14:textId="77777777" w:rsidR="00DB74A4" w:rsidRDefault="00DB74A4">
      <w:pPr>
        <w:pStyle w:val="Header"/>
        <w:tabs>
          <w:tab w:val="clear" w:pos="8640"/>
          <w:tab w:val="left" w:pos="4320"/>
        </w:tabs>
      </w:pPr>
    </w:p>
    <w:p w14:paraId="04E8F26C" w14:textId="40FB71D3" w:rsidR="003D11D5" w:rsidRDefault="003D11D5" w:rsidP="003D11D5">
      <w:pPr>
        <w:pStyle w:val="Header"/>
        <w:tabs>
          <w:tab w:val="clear" w:pos="8640"/>
          <w:tab w:val="left" w:pos="4320"/>
        </w:tabs>
        <w:jc w:val="center"/>
      </w:pPr>
      <w:r>
        <w:t>and</w:t>
      </w:r>
    </w:p>
    <w:p w14:paraId="2CB5805D" w14:textId="77777777" w:rsidR="003D11D5" w:rsidRDefault="003D11D5" w:rsidP="003D11D5">
      <w:pPr>
        <w:pStyle w:val="Header"/>
        <w:tabs>
          <w:tab w:val="clear" w:pos="8640"/>
          <w:tab w:val="left" w:pos="4320"/>
        </w:tabs>
      </w:pPr>
    </w:p>
    <w:p w14:paraId="4A0A2954" w14:textId="77777777" w:rsidR="003D11D5" w:rsidRDefault="003D11D5" w:rsidP="003D11D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2E0688A" w14:textId="3312F6A3" w:rsidR="003D11D5" w:rsidRDefault="003D11D5" w:rsidP="003D11D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w:t>
      </w:r>
      <w:proofErr w:type="gramStart"/>
      <w:r>
        <w:t>motion</w:t>
      </w:r>
      <w:proofErr w:type="gramEnd"/>
      <w:r>
        <w:t xml:space="preserve"> of Senator </w:t>
      </w:r>
      <w:r w:rsidR="00736E3D">
        <w:t>GARRETT</w:t>
      </w:r>
      <w:r>
        <w:t>, with unanimous consent, the Senate stood adjourned out of respect to the memory of Mr.</w:t>
      </w:r>
      <w:r w:rsidR="00736E3D">
        <w:t xml:space="preserve"> Don D</w:t>
      </w:r>
      <w:r w:rsidR="001F00CC">
        <w:t>.</w:t>
      </w:r>
      <w:r w:rsidR="00736E3D">
        <w:t>J</w:t>
      </w:r>
      <w:r w:rsidR="001F00CC">
        <w:t>.</w:t>
      </w:r>
      <w:r w:rsidR="00736E3D">
        <w:t xml:space="preserve"> Keller</w:t>
      </w:r>
      <w:r>
        <w:t xml:space="preserve"> of </w:t>
      </w:r>
      <w:r w:rsidR="00736E3D">
        <w:t>Greenwood,</w:t>
      </w:r>
      <w:r>
        <w:t xml:space="preserve"> S.C.</w:t>
      </w:r>
      <w:r w:rsidR="00736E3D">
        <w:t xml:space="preserve">  D</w:t>
      </w:r>
      <w:r w:rsidR="009236DF">
        <w:t>.</w:t>
      </w:r>
      <w:r w:rsidR="00736E3D">
        <w:t>J</w:t>
      </w:r>
      <w:r w:rsidR="009236DF">
        <w:t>.</w:t>
      </w:r>
      <w:r w:rsidR="00736E3D">
        <w:t xml:space="preserve"> was a policeman with the Greenwood Police Department where he served for three years.  He was a United States Army and National Guard veteran.  D</w:t>
      </w:r>
      <w:r w:rsidR="009236DF">
        <w:t>.</w:t>
      </w:r>
      <w:r w:rsidR="00736E3D">
        <w:t>J</w:t>
      </w:r>
      <w:r w:rsidR="009236DF">
        <w:t>.</w:t>
      </w:r>
      <w:r w:rsidR="00736E3D">
        <w:t xml:space="preserve"> was a loving husband and devoted father who served his country and community with great dedication and will be dearly missed. </w:t>
      </w:r>
    </w:p>
    <w:p w14:paraId="7617349F" w14:textId="77777777" w:rsidR="003D11D5" w:rsidRDefault="003D11D5" w:rsidP="003D11D5">
      <w:pPr>
        <w:pStyle w:val="Header"/>
        <w:tabs>
          <w:tab w:val="clear" w:pos="8640"/>
          <w:tab w:val="left" w:pos="4320"/>
        </w:tabs>
      </w:pPr>
    </w:p>
    <w:p w14:paraId="3C8666CD" w14:textId="77777777" w:rsidR="00DB74A4" w:rsidRDefault="000A7610">
      <w:pPr>
        <w:pStyle w:val="Header"/>
        <w:keepLines/>
        <w:tabs>
          <w:tab w:val="clear" w:pos="8640"/>
          <w:tab w:val="left" w:pos="4320"/>
        </w:tabs>
        <w:jc w:val="center"/>
      </w:pPr>
      <w:r>
        <w:rPr>
          <w:b/>
        </w:rPr>
        <w:t>ADJOURNMENT</w:t>
      </w:r>
    </w:p>
    <w:p w14:paraId="0B228BDC" w14:textId="2E5298D0" w:rsidR="00DB74A4" w:rsidRDefault="000A7610">
      <w:pPr>
        <w:pStyle w:val="Header"/>
        <w:keepLines/>
        <w:tabs>
          <w:tab w:val="clear" w:pos="8640"/>
          <w:tab w:val="left" w:pos="4320"/>
        </w:tabs>
      </w:pPr>
      <w:r>
        <w:tab/>
        <w:t xml:space="preserve">At </w:t>
      </w:r>
      <w:r w:rsidR="00D2060E">
        <w:t xml:space="preserve">6:49 </w:t>
      </w:r>
      <w:r w:rsidR="009C4EFC">
        <w:t>P</w:t>
      </w:r>
      <w:r>
        <w:t xml:space="preserve">.M., on motion of Senator </w:t>
      </w:r>
      <w:r w:rsidR="00424F95">
        <w:t>MASSEY</w:t>
      </w:r>
      <w:r>
        <w:t xml:space="preserve">, the Senate adjourned to meet tomorrow at </w:t>
      </w:r>
      <w:r w:rsidR="009C4EFC">
        <w:t>1</w:t>
      </w:r>
      <w:r w:rsidR="00B069EB">
        <w:t>0</w:t>
      </w:r>
      <w:r w:rsidR="009C4EFC">
        <w:t>:00 A</w:t>
      </w:r>
      <w:r>
        <w:t>.M.</w:t>
      </w:r>
    </w:p>
    <w:p w14:paraId="475C320A" w14:textId="77777777" w:rsidR="00DB74A4" w:rsidRDefault="00DB74A4">
      <w:pPr>
        <w:pStyle w:val="Header"/>
        <w:keepLines/>
        <w:tabs>
          <w:tab w:val="clear" w:pos="8640"/>
          <w:tab w:val="left" w:pos="4320"/>
        </w:tabs>
      </w:pPr>
    </w:p>
    <w:p w14:paraId="36F88F89" w14:textId="77777777" w:rsidR="00DB74A4" w:rsidRDefault="000A7610">
      <w:pPr>
        <w:pStyle w:val="Header"/>
        <w:keepLines/>
        <w:tabs>
          <w:tab w:val="clear" w:pos="8640"/>
          <w:tab w:val="left" w:pos="4320"/>
        </w:tabs>
        <w:jc w:val="center"/>
      </w:pPr>
      <w:r>
        <w:t>* * *</w:t>
      </w:r>
    </w:p>
    <w:p w14:paraId="78A755CE" w14:textId="77777777" w:rsidR="00DB74A4" w:rsidRDefault="00DB74A4">
      <w:pPr>
        <w:pStyle w:val="Header"/>
        <w:tabs>
          <w:tab w:val="clear" w:pos="8640"/>
          <w:tab w:val="left" w:pos="4320"/>
        </w:tabs>
      </w:pPr>
    </w:p>
    <w:p w14:paraId="4693B446" w14:textId="77777777" w:rsidR="00DB74A4" w:rsidRDefault="00DB74A4">
      <w:pPr>
        <w:pStyle w:val="Header"/>
        <w:tabs>
          <w:tab w:val="clear" w:pos="8640"/>
          <w:tab w:val="left" w:pos="4320"/>
        </w:tabs>
      </w:pPr>
    </w:p>
    <w:p w14:paraId="2B77C5C3"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135975B3" w14:textId="77777777" w:rsidR="00140BD1" w:rsidRDefault="00140BD1" w:rsidP="004465AD">
      <w:pPr>
        <w:pStyle w:val="Header"/>
        <w:tabs>
          <w:tab w:val="clear" w:pos="8640"/>
          <w:tab w:val="left" w:pos="4320"/>
        </w:tabs>
        <w:jc w:val="center"/>
        <w:rPr>
          <w:noProof/>
        </w:rPr>
        <w:sectPr w:rsidR="00140BD1" w:rsidSect="00140BD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CEBFAE6" w14:textId="77777777" w:rsidR="00140BD1" w:rsidRDefault="00140BD1" w:rsidP="004465AD">
      <w:pPr>
        <w:pStyle w:val="Header"/>
        <w:tabs>
          <w:tab w:val="clear" w:pos="8640"/>
          <w:tab w:val="left" w:pos="4320"/>
        </w:tabs>
        <w:jc w:val="center"/>
        <w:rPr>
          <w:noProof/>
        </w:rPr>
        <w:sectPr w:rsidR="00140BD1" w:rsidSect="00140BD1">
          <w:type w:val="continuous"/>
          <w:pgSz w:w="12240" w:h="15840"/>
          <w:pgMar w:top="1008" w:right="4666" w:bottom="3499" w:left="1238" w:header="1008" w:footer="3499" w:gutter="0"/>
          <w:cols w:num="2" w:space="720"/>
          <w:titlePg/>
          <w:docGrid w:linePitch="360"/>
        </w:sectPr>
      </w:pPr>
    </w:p>
    <w:p w14:paraId="22C26969" w14:textId="77777777" w:rsidR="00140BD1" w:rsidRDefault="00140BD1">
      <w:pPr>
        <w:pStyle w:val="Index1"/>
        <w:tabs>
          <w:tab w:val="right" w:leader="dot" w:pos="2798"/>
        </w:tabs>
        <w:rPr>
          <w:bCs/>
          <w:noProof/>
        </w:rPr>
      </w:pPr>
      <w:r>
        <w:rPr>
          <w:noProof/>
        </w:rPr>
        <w:t>S. 52</w:t>
      </w:r>
      <w:r>
        <w:rPr>
          <w:noProof/>
        </w:rPr>
        <w:tab/>
      </w:r>
      <w:r>
        <w:rPr>
          <w:b/>
          <w:bCs/>
          <w:noProof/>
        </w:rPr>
        <w:t>15</w:t>
      </w:r>
      <w:r>
        <w:rPr>
          <w:bCs/>
          <w:noProof/>
        </w:rPr>
        <w:t xml:space="preserve">, </w:t>
      </w:r>
      <w:r>
        <w:rPr>
          <w:b/>
          <w:bCs/>
          <w:noProof/>
        </w:rPr>
        <w:t>18</w:t>
      </w:r>
    </w:p>
    <w:p w14:paraId="17529380" w14:textId="77777777" w:rsidR="00140BD1" w:rsidRDefault="00140BD1">
      <w:pPr>
        <w:pStyle w:val="Index1"/>
        <w:tabs>
          <w:tab w:val="right" w:leader="dot" w:pos="2798"/>
        </w:tabs>
        <w:rPr>
          <w:bCs/>
          <w:noProof/>
        </w:rPr>
      </w:pPr>
      <w:r>
        <w:rPr>
          <w:noProof/>
        </w:rPr>
        <w:t>S. 222</w:t>
      </w:r>
      <w:r>
        <w:rPr>
          <w:noProof/>
        </w:rPr>
        <w:tab/>
      </w:r>
      <w:r>
        <w:rPr>
          <w:b/>
          <w:bCs/>
          <w:noProof/>
        </w:rPr>
        <w:t>20</w:t>
      </w:r>
      <w:r>
        <w:rPr>
          <w:bCs/>
          <w:noProof/>
        </w:rPr>
        <w:t xml:space="preserve">, </w:t>
      </w:r>
      <w:r>
        <w:rPr>
          <w:b/>
          <w:bCs/>
          <w:noProof/>
        </w:rPr>
        <w:t>21</w:t>
      </w:r>
    </w:p>
    <w:p w14:paraId="55F14B5F" w14:textId="77777777" w:rsidR="00140BD1" w:rsidRDefault="00140BD1">
      <w:pPr>
        <w:pStyle w:val="Index1"/>
        <w:tabs>
          <w:tab w:val="right" w:leader="dot" w:pos="2798"/>
        </w:tabs>
        <w:rPr>
          <w:bCs/>
          <w:noProof/>
        </w:rPr>
      </w:pPr>
      <w:r>
        <w:rPr>
          <w:noProof/>
        </w:rPr>
        <w:t>S. 238</w:t>
      </w:r>
      <w:r>
        <w:rPr>
          <w:noProof/>
        </w:rPr>
        <w:tab/>
      </w:r>
      <w:r>
        <w:rPr>
          <w:b/>
          <w:bCs/>
          <w:noProof/>
        </w:rPr>
        <w:t>4</w:t>
      </w:r>
      <w:r>
        <w:rPr>
          <w:bCs/>
          <w:noProof/>
        </w:rPr>
        <w:t xml:space="preserve">, </w:t>
      </w:r>
      <w:r>
        <w:rPr>
          <w:b/>
          <w:bCs/>
          <w:noProof/>
        </w:rPr>
        <w:t>89</w:t>
      </w:r>
    </w:p>
    <w:p w14:paraId="24E56C5B" w14:textId="77777777" w:rsidR="00140BD1" w:rsidRDefault="00140BD1">
      <w:pPr>
        <w:pStyle w:val="Index1"/>
        <w:tabs>
          <w:tab w:val="right" w:leader="dot" w:pos="2798"/>
        </w:tabs>
        <w:rPr>
          <w:bCs/>
          <w:noProof/>
        </w:rPr>
      </w:pPr>
      <w:r>
        <w:rPr>
          <w:noProof/>
        </w:rPr>
        <w:t>S. 449</w:t>
      </w:r>
      <w:r>
        <w:rPr>
          <w:noProof/>
        </w:rPr>
        <w:tab/>
      </w:r>
      <w:r>
        <w:rPr>
          <w:b/>
          <w:bCs/>
          <w:noProof/>
        </w:rPr>
        <w:t>24</w:t>
      </w:r>
    </w:p>
    <w:p w14:paraId="107AA7AB" w14:textId="77777777" w:rsidR="00140BD1" w:rsidRDefault="00140BD1">
      <w:pPr>
        <w:pStyle w:val="Index1"/>
        <w:tabs>
          <w:tab w:val="right" w:leader="dot" w:pos="2798"/>
        </w:tabs>
        <w:rPr>
          <w:bCs/>
          <w:noProof/>
        </w:rPr>
      </w:pPr>
      <w:r>
        <w:rPr>
          <w:noProof/>
        </w:rPr>
        <w:t>S. 454</w:t>
      </w:r>
      <w:r>
        <w:rPr>
          <w:noProof/>
        </w:rPr>
        <w:tab/>
      </w:r>
      <w:r>
        <w:rPr>
          <w:b/>
          <w:bCs/>
          <w:noProof/>
        </w:rPr>
        <w:t>5</w:t>
      </w:r>
    </w:p>
    <w:p w14:paraId="4C7EFEF9" w14:textId="77777777" w:rsidR="00140BD1" w:rsidRDefault="00140BD1">
      <w:pPr>
        <w:pStyle w:val="Index1"/>
        <w:tabs>
          <w:tab w:val="right" w:leader="dot" w:pos="2798"/>
        </w:tabs>
        <w:rPr>
          <w:bCs/>
          <w:noProof/>
        </w:rPr>
      </w:pPr>
      <w:r>
        <w:rPr>
          <w:noProof/>
        </w:rPr>
        <w:t>S. 477</w:t>
      </w:r>
      <w:r>
        <w:rPr>
          <w:noProof/>
        </w:rPr>
        <w:tab/>
      </w:r>
      <w:r>
        <w:rPr>
          <w:b/>
          <w:bCs/>
          <w:noProof/>
        </w:rPr>
        <w:t>25</w:t>
      </w:r>
    </w:p>
    <w:p w14:paraId="3F08649C" w14:textId="77777777" w:rsidR="00140BD1" w:rsidRDefault="00140BD1">
      <w:pPr>
        <w:pStyle w:val="Index1"/>
        <w:tabs>
          <w:tab w:val="right" w:leader="dot" w:pos="2798"/>
        </w:tabs>
        <w:rPr>
          <w:bCs/>
          <w:noProof/>
        </w:rPr>
      </w:pPr>
      <w:r>
        <w:rPr>
          <w:noProof/>
        </w:rPr>
        <w:t>S. 508</w:t>
      </w:r>
      <w:r>
        <w:rPr>
          <w:noProof/>
        </w:rPr>
        <w:tab/>
      </w:r>
      <w:r>
        <w:rPr>
          <w:b/>
          <w:bCs/>
          <w:noProof/>
        </w:rPr>
        <w:t>25</w:t>
      </w:r>
    </w:p>
    <w:p w14:paraId="40087975" w14:textId="77777777" w:rsidR="00140BD1" w:rsidRDefault="00140BD1">
      <w:pPr>
        <w:pStyle w:val="Index1"/>
        <w:tabs>
          <w:tab w:val="right" w:leader="dot" w:pos="2798"/>
        </w:tabs>
        <w:rPr>
          <w:bCs/>
          <w:noProof/>
        </w:rPr>
      </w:pPr>
      <w:r>
        <w:rPr>
          <w:noProof/>
        </w:rPr>
        <w:t>S. 688</w:t>
      </w:r>
      <w:r>
        <w:rPr>
          <w:noProof/>
        </w:rPr>
        <w:tab/>
      </w:r>
      <w:r>
        <w:rPr>
          <w:b/>
          <w:bCs/>
          <w:noProof/>
        </w:rPr>
        <w:t>26</w:t>
      </w:r>
      <w:r>
        <w:rPr>
          <w:bCs/>
          <w:noProof/>
        </w:rPr>
        <w:t xml:space="preserve">, </w:t>
      </w:r>
      <w:r>
        <w:rPr>
          <w:b/>
          <w:bCs/>
          <w:noProof/>
        </w:rPr>
        <w:t>27</w:t>
      </w:r>
    </w:p>
    <w:p w14:paraId="20284D9B" w14:textId="77777777" w:rsidR="00140BD1" w:rsidRDefault="00140BD1">
      <w:pPr>
        <w:pStyle w:val="Index1"/>
        <w:tabs>
          <w:tab w:val="right" w:leader="dot" w:pos="2798"/>
        </w:tabs>
        <w:rPr>
          <w:bCs/>
          <w:noProof/>
        </w:rPr>
      </w:pPr>
      <w:r>
        <w:rPr>
          <w:noProof/>
        </w:rPr>
        <w:t>S. 695</w:t>
      </w:r>
      <w:r>
        <w:rPr>
          <w:noProof/>
        </w:rPr>
        <w:tab/>
      </w:r>
      <w:r>
        <w:rPr>
          <w:b/>
          <w:bCs/>
          <w:noProof/>
        </w:rPr>
        <w:t>75</w:t>
      </w:r>
    </w:p>
    <w:p w14:paraId="4535ED74" w14:textId="77777777" w:rsidR="00140BD1" w:rsidRDefault="00140BD1">
      <w:pPr>
        <w:pStyle w:val="Index1"/>
        <w:tabs>
          <w:tab w:val="right" w:leader="dot" w:pos="2798"/>
        </w:tabs>
        <w:rPr>
          <w:bCs/>
          <w:noProof/>
        </w:rPr>
      </w:pPr>
      <w:r>
        <w:rPr>
          <w:noProof/>
        </w:rPr>
        <w:t>S. 769</w:t>
      </w:r>
      <w:r>
        <w:rPr>
          <w:noProof/>
        </w:rPr>
        <w:tab/>
      </w:r>
      <w:r>
        <w:rPr>
          <w:b/>
          <w:bCs/>
          <w:noProof/>
        </w:rPr>
        <w:t>90</w:t>
      </w:r>
    </w:p>
    <w:p w14:paraId="40E3532E" w14:textId="77777777" w:rsidR="00140BD1" w:rsidRDefault="00140BD1">
      <w:pPr>
        <w:pStyle w:val="Index1"/>
        <w:tabs>
          <w:tab w:val="right" w:leader="dot" w:pos="2798"/>
        </w:tabs>
        <w:rPr>
          <w:bCs/>
          <w:noProof/>
        </w:rPr>
      </w:pPr>
      <w:r>
        <w:rPr>
          <w:noProof/>
        </w:rPr>
        <w:t>S. 787</w:t>
      </w:r>
      <w:r>
        <w:rPr>
          <w:noProof/>
        </w:rPr>
        <w:tab/>
      </w:r>
      <w:r>
        <w:rPr>
          <w:b/>
          <w:bCs/>
          <w:noProof/>
        </w:rPr>
        <w:t>75</w:t>
      </w:r>
    </w:p>
    <w:p w14:paraId="6BFAF5F5" w14:textId="77777777" w:rsidR="00140BD1" w:rsidRDefault="00140BD1">
      <w:pPr>
        <w:pStyle w:val="Index1"/>
        <w:tabs>
          <w:tab w:val="right" w:leader="dot" w:pos="2798"/>
        </w:tabs>
        <w:rPr>
          <w:bCs/>
          <w:noProof/>
        </w:rPr>
      </w:pPr>
      <w:r>
        <w:rPr>
          <w:noProof/>
        </w:rPr>
        <w:t>S. 894</w:t>
      </w:r>
      <w:r>
        <w:rPr>
          <w:noProof/>
        </w:rPr>
        <w:tab/>
      </w:r>
      <w:r>
        <w:rPr>
          <w:b/>
          <w:bCs/>
          <w:noProof/>
        </w:rPr>
        <w:t>35</w:t>
      </w:r>
    </w:p>
    <w:p w14:paraId="15BAA793" w14:textId="77777777" w:rsidR="00140BD1" w:rsidRDefault="00140BD1">
      <w:pPr>
        <w:pStyle w:val="Index1"/>
        <w:tabs>
          <w:tab w:val="right" w:leader="dot" w:pos="2798"/>
        </w:tabs>
        <w:rPr>
          <w:bCs/>
          <w:noProof/>
        </w:rPr>
      </w:pPr>
      <w:r>
        <w:rPr>
          <w:noProof/>
        </w:rPr>
        <w:t>S. 920</w:t>
      </w:r>
      <w:r>
        <w:rPr>
          <w:noProof/>
        </w:rPr>
        <w:tab/>
      </w:r>
      <w:r>
        <w:rPr>
          <w:b/>
          <w:bCs/>
          <w:noProof/>
        </w:rPr>
        <w:t>67</w:t>
      </w:r>
    </w:p>
    <w:p w14:paraId="34BB77B6" w14:textId="77777777" w:rsidR="00140BD1" w:rsidRDefault="00140BD1">
      <w:pPr>
        <w:pStyle w:val="Index1"/>
        <w:tabs>
          <w:tab w:val="right" w:leader="dot" w:pos="2798"/>
        </w:tabs>
        <w:rPr>
          <w:bCs/>
          <w:noProof/>
        </w:rPr>
      </w:pPr>
      <w:r>
        <w:rPr>
          <w:noProof/>
        </w:rPr>
        <w:t>S. 1187</w:t>
      </w:r>
      <w:r>
        <w:rPr>
          <w:noProof/>
        </w:rPr>
        <w:tab/>
      </w:r>
      <w:r>
        <w:rPr>
          <w:b/>
          <w:bCs/>
          <w:noProof/>
        </w:rPr>
        <w:t>43</w:t>
      </w:r>
    </w:p>
    <w:p w14:paraId="16EC5BA2" w14:textId="77777777" w:rsidR="00140BD1" w:rsidRDefault="00140BD1">
      <w:pPr>
        <w:pStyle w:val="Index1"/>
        <w:tabs>
          <w:tab w:val="right" w:leader="dot" w:pos="2798"/>
        </w:tabs>
        <w:rPr>
          <w:bCs/>
          <w:noProof/>
        </w:rPr>
      </w:pPr>
      <w:r>
        <w:rPr>
          <w:noProof/>
        </w:rPr>
        <w:t>S. 1190</w:t>
      </w:r>
      <w:r>
        <w:rPr>
          <w:noProof/>
        </w:rPr>
        <w:tab/>
      </w:r>
      <w:r>
        <w:rPr>
          <w:b/>
          <w:bCs/>
          <w:noProof/>
        </w:rPr>
        <w:t>43</w:t>
      </w:r>
    </w:p>
    <w:p w14:paraId="04841984" w14:textId="77777777" w:rsidR="00140BD1" w:rsidRDefault="00140BD1">
      <w:pPr>
        <w:pStyle w:val="Index1"/>
        <w:tabs>
          <w:tab w:val="right" w:leader="dot" w:pos="2798"/>
        </w:tabs>
        <w:rPr>
          <w:bCs/>
          <w:noProof/>
        </w:rPr>
      </w:pPr>
      <w:r>
        <w:rPr>
          <w:noProof/>
        </w:rPr>
        <w:t>S. 1191</w:t>
      </w:r>
      <w:r>
        <w:rPr>
          <w:noProof/>
        </w:rPr>
        <w:tab/>
      </w:r>
      <w:r>
        <w:rPr>
          <w:b/>
          <w:bCs/>
          <w:noProof/>
        </w:rPr>
        <w:t>3</w:t>
      </w:r>
    </w:p>
    <w:p w14:paraId="5AD39140" w14:textId="77777777" w:rsidR="00140BD1" w:rsidRDefault="00140BD1">
      <w:pPr>
        <w:pStyle w:val="Index1"/>
        <w:tabs>
          <w:tab w:val="right" w:leader="dot" w:pos="2798"/>
        </w:tabs>
        <w:rPr>
          <w:bCs/>
          <w:noProof/>
        </w:rPr>
      </w:pPr>
      <w:r>
        <w:rPr>
          <w:noProof/>
        </w:rPr>
        <w:t>S. 1192</w:t>
      </w:r>
      <w:r>
        <w:rPr>
          <w:noProof/>
        </w:rPr>
        <w:tab/>
      </w:r>
      <w:r>
        <w:rPr>
          <w:b/>
          <w:bCs/>
          <w:noProof/>
        </w:rPr>
        <w:t>3</w:t>
      </w:r>
    </w:p>
    <w:p w14:paraId="1F534B6B" w14:textId="77777777" w:rsidR="00140BD1" w:rsidRDefault="00140BD1">
      <w:pPr>
        <w:pStyle w:val="Index1"/>
        <w:tabs>
          <w:tab w:val="right" w:leader="dot" w:pos="2798"/>
        </w:tabs>
        <w:rPr>
          <w:noProof/>
        </w:rPr>
      </w:pPr>
    </w:p>
    <w:p w14:paraId="01783C37" w14:textId="77735A12" w:rsidR="00140BD1" w:rsidRDefault="00140BD1">
      <w:pPr>
        <w:pStyle w:val="Index1"/>
        <w:tabs>
          <w:tab w:val="right" w:leader="dot" w:pos="2798"/>
        </w:tabs>
        <w:rPr>
          <w:bCs/>
          <w:noProof/>
        </w:rPr>
      </w:pPr>
      <w:r>
        <w:rPr>
          <w:noProof/>
        </w:rPr>
        <w:t>H. 3049</w:t>
      </w:r>
      <w:r>
        <w:rPr>
          <w:noProof/>
        </w:rPr>
        <w:tab/>
      </w:r>
      <w:r>
        <w:rPr>
          <w:b/>
          <w:bCs/>
          <w:noProof/>
        </w:rPr>
        <w:t>6</w:t>
      </w:r>
    </w:p>
    <w:p w14:paraId="7CAAB609" w14:textId="77777777" w:rsidR="00140BD1" w:rsidRDefault="00140BD1">
      <w:pPr>
        <w:pStyle w:val="Index1"/>
        <w:tabs>
          <w:tab w:val="right" w:leader="dot" w:pos="2798"/>
        </w:tabs>
        <w:rPr>
          <w:bCs/>
          <w:noProof/>
        </w:rPr>
      </w:pPr>
      <w:r>
        <w:rPr>
          <w:noProof/>
        </w:rPr>
        <w:t>H. 3387</w:t>
      </w:r>
      <w:r>
        <w:rPr>
          <w:noProof/>
        </w:rPr>
        <w:tab/>
      </w:r>
      <w:r>
        <w:rPr>
          <w:b/>
          <w:bCs/>
          <w:noProof/>
        </w:rPr>
        <w:t>36</w:t>
      </w:r>
    </w:p>
    <w:p w14:paraId="3C166FFB" w14:textId="77777777" w:rsidR="00140BD1" w:rsidRDefault="00140BD1">
      <w:pPr>
        <w:pStyle w:val="Index1"/>
        <w:tabs>
          <w:tab w:val="right" w:leader="dot" w:pos="2798"/>
        </w:tabs>
        <w:rPr>
          <w:bCs/>
          <w:noProof/>
        </w:rPr>
      </w:pPr>
      <w:r>
        <w:rPr>
          <w:noProof/>
        </w:rPr>
        <w:t>H. 3510</w:t>
      </w:r>
      <w:r>
        <w:rPr>
          <w:noProof/>
        </w:rPr>
        <w:tab/>
      </w:r>
      <w:r>
        <w:rPr>
          <w:b/>
          <w:bCs/>
          <w:noProof/>
        </w:rPr>
        <w:t>60</w:t>
      </w:r>
    </w:p>
    <w:p w14:paraId="43D2C72D" w14:textId="77777777" w:rsidR="00140BD1" w:rsidRDefault="00140BD1">
      <w:pPr>
        <w:pStyle w:val="Index1"/>
        <w:tabs>
          <w:tab w:val="right" w:leader="dot" w:pos="2798"/>
        </w:tabs>
        <w:rPr>
          <w:bCs/>
          <w:noProof/>
        </w:rPr>
      </w:pPr>
      <w:r>
        <w:rPr>
          <w:noProof/>
        </w:rPr>
        <w:t>H. 3551</w:t>
      </w:r>
      <w:r>
        <w:rPr>
          <w:noProof/>
        </w:rPr>
        <w:tab/>
      </w:r>
      <w:r>
        <w:rPr>
          <w:b/>
          <w:bCs/>
          <w:noProof/>
        </w:rPr>
        <w:t>7</w:t>
      </w:r>
    </w:p>
    <w:p w14:paraId="082FDEC5" w14:textId="77777777" w:rsidR="00140BD1" w:rsidRDefault="00140BD1">
      <w:pPr>
        <w:pStyle w:val="Index1"/>
        <w:tabs>
          <w:tab w:val="right" w:leader="dot" w:pos="2798"/>
        </w:tabs>
        <w:rPr>
          <w:bCs/>
          <w:noProof/>
        </w:rPr>
      </w:pPr>
      <w:r>
        <w:rPr>
          <w:noProof/>
        </w:rPr>
        <w:t>H. 3558</w:t>
      </w:r>
      <w:r>
        <w:rPr>
          <w:noProof/>
        </w:rPr>
        <w:tab/>
      </w:r>
      <w:r>
        <w:rPr>
          <w:b/>
          <w:bCs/>
          <w:noProof/>
        </w:rPr>
        <w:t>7</w:t>
      </w:r>
      <w:r>
        <w:rPr>
          <w:bCs/>
          <w:noProof/>
        </w:rPr>
        <w:t xml:space="preserve">, </w:t>
      </w:r>
      <w:r>
        <w:rPr>
          <w:b/>
          <w:bCs/>
          <w:noProof/>
        </w:rPr>
        <w:t>49</w:t>
      </w:r>
    </w:p>
    <w:p w14:paraId="2F81E1BE" w14:textId="77777777" w:rsidR="00140BD1" w:rsidRDefault="00140BD1">
      <w:pPr>
        <w:pStyle w:val="Index1"/>
        <w:tabs>
          <w:tab w:val="right" w:leader="dot" w:pos="2798"/>
        </w:tabs>
        <w:rPr>
          <w:bCs/>
          <w:noProof/>
        </w:rPr>
      </w:pPr>
      <w:r>
        <w:rPr>
          <w:noProof/>
        </w:rPr>
        <w:t>H. 3569</w:t>
      </w:r>
      <w:r>
        <w:rPr>
          <w:noProof/>
        </w:rPr>
        <w:tab/>
      </w:r>
      <w:r>
        <w:rPr>
          <w:b/>
          <w:bCs/>
          <w:noProof/>
        </w:rPr>
        <w:t>37</w:t>
      </w:r>
      <w:r>
        <w:rPr>
          <w:bCs/>
          <w:noProof/>
        </w:rPr>
        <w:t xml:space="preserve">, </w:t>
      </w:r>
      <w:r>
        <w:rPr>
          <w:b/>
          <w:bCs/>
          <w:noProof/>
        </w:rPr>
        <w:t>38</w:t>
      </w:r>
    </w:p>
    <w:p w14:paraId="24BDF604" w14:textId="77777777" w:rsidR="00140BD1" w:rsidRDefault="00140BD1">
      <w:pPr>
        <w:pStyle w:val="Index1"/>
        <w:tabs>
          <w:tab w:val="right" w:leader="dot" w:pos="2798"/>
        </w:tabs>
        <w:rPr>
          <w:bCs/>
          <w:noProof/>
        </w:rPr>
      </w:pPr>
      <w:r>
        <w:rPr>
          <w:noProof/>
        </w:rPr>
        <w:t>H. 3570</w:t>
      </w:r>
      <w:r>
        <w:rPr>
          <w:noProof/>
        </w:rPr>
        <w:tab/>
      </w:r>
      <w:r>
        <w:rPr>
          <w:b/>
          <w:bCs/>
          <w:noProof/>
        </w:rPr>
        <w:t>55</w:t>
      </w:r>
    </w:p>
    <w:p w14:paraId="2693AF94" w14:textId="77777777" w:rsidR="00140BD1" w:rsidRDefault="00140BD1">
      <w:pPr>
        <w:pStyle w:val="Index1"/>
        <w:tabs>
          <w:tab w:val="right" w:leader="dot" w:pos="2798"/>
        </w:tabs>
        <w:rPr>
          <w:bCs/>
          <w:noProof/>
        </w:rPr>
      </w:pPr>
      <w:r>
        <w:rPr>
          <w:noProof/>
        </w:rPr>
        <w:t>H. 3768</w:t>
      </w:r>
      <w:r>
        <w:rPr>
          <w:noProof/>
        </w:rPr>
        <w:tab/>
      </w:r>
      <w:r>
        <w:rPr>
          <w:b/>
          <w:bCs/>
          <w:noProof/>
        </w:rPr>
        <w:t>75</w:t>
      </w:r>
    </w:p>
    <w:p w14:paraId="0AC3761E" w14:textId="77777777" w:rsidR="00140BD1" w:rsidRDefault="00140BD1">
      <w:pPr>
        <w:pStyle w:val="Index1"/>
        <w:tabs>
          <w:tab w:val="right" w:leader="dot" w:pos="2798"/>
        </w:tabs>
        <w:rPr>
          <w:bCs/>
          <w:noProof/>
        </w:rPr>
      </w:pPr>
      <w:r>
        <w:rPr>
          <w:noProof/>
        </w:rPr>
        <w:t>H. 3841</w:t>
      </w:r>
      <w:r>
        <w:rPr>
          <w:noProof/>
        </w:rPr>
        <w:tab/>
      </w:r>
      <w:r>
        <w:rPr>
          <w:b/>
          <w:bCs/>
          <w:noProof/>
        </w:rPr>
        <w:t>8</w:t>
      </w:r>
    </w:p>
    <w:p w14:paraId="07971CF7" w14:textId="77777777" w:rsidR="00140BD1" w:rsidRDefault="00140BD1">
      <w:pPr>
        <w:pStyle w:val="Index1"/>
        <w:tabs>
          <w:tab w:val="right" w:leader="dot" w:pos="2798"/>
        </w:tabs>
        <w:rPr>
          <w:bCs/>
          <w:noProof/>
        </w:rPr>
      </w:pPr>
      <w:r>
        <w:rPr>
          <w:noProof/>
        </w:rPr>
        <w:t>H. 3863</w:t>
      </w:r>
      <w:r>
        <w:rPr>
          <w:noProof/>
        </w:rPr>
        <w:tab/>
      </w:r>
      <w:r>
        <w:rPr>
          <w:b/>
          <w:bCs/>
          <w:noProof/>
        </w:rPr>
        <w:t>8</w:t>
      </w:r>
    </w:p>
    <w:p w14:paraId="4B3EEED2" w14:textId="77777777" w:rsidR="00140BD1" w:rsidRDefault="00140BD1">
      <w:pPr>
        <w:pStyle w:val="Index1"/>
        <w:tabs>
          <w:tab w:val="right" w:leader="dot" w:pos="2798"/>
        </w:tabs>
        <w:rPr>
          <w:bCs/>
          <w:noProof/>
        </w:rPr>
      </w:pPr>
      <w:r>
        <w:rPr>
          <w:noProof/>
        </w:rPr>
        <w:t>H. 3874</w:t>
      </w:r>
      <w:r>
        <w:rPr>
          <w:noProof/>
        </w:rPr>
        <w:tab/>
      </w:r>
      <w:r>
        <w:rPr>
          <w:b/>
          <w:bCs/>
          <w:noProof/>
        </w:rPr>
        <w:t>9</w:t>
      </w:r>
    </w:p>
    <w:p w14:paraId="485CC5E1" w14:textId="77777777" w:rsidR="00140BD1" w:rsidRDefault="00140BD1">
      <w:pPr>
        <w:pStyle w:val="Index1"/>
        <w:tabs>
          <w:tab w:val="right" w:leader="dot" w:pos="2798"/>
        </w:tabs>
        <w:rPr>
          <w:bCs/>
          <w:noProof/>
        </w:rPr>
      </w:pPr>
      <w:r>
        <w:rPr>
          <w:noProof/>
        </w:rPr>
        <w:t>H. 4000</w:t>
      </w:r>
      <w:r>
        <w:rPr>
          <w:noProof/>
        </w:rPr>
        <w:tab/>
      </w:r>
      <w:r>
        <w:rPr>
          <w:b/>
          <w:bCs/>
          <w:noProof/>
        </w:rPr>
        <w:t>48</w:t>
      </w:r>
    </w:p>
    <w:p w14:paraId="2A202F8B" w14:textId="77777777" w:rsidR="00140BD1" w:rsidRDefault="00140BD1">
      <w:pPr>
        <w:pStyle w:val="Index1"/>
        <w:tabs>
          <w:tab w:val="right" w:leader="dot" w:pos="2798"/>
        </w:tabs>
        <w:rPr>
          <w:bCs/>
          <w:noProof/>
        </w:rPr>
      </w:pPr>
      <w:r>
        <w:rPr>
          <w:noProof/>
        </w:rPr>
        <w:t>H. 4042</w:t>
      </w:r>
      <w:r>
        <w:rPr>
          <w:noProof/>
        </w:rPr>
        <w:tab/>
      </w:r>
      <w:r>
        <w:rPr>
          <w:b/>
          <w:bCs/>
          <w:noProof/>
        </w:rPr>
        <w:t>86</w:t>
      </w:r>
    </w:p>
    <w:p w14:paraId="2FCCA311" w14:textId="77777777" w:rsidR="00140BD1" w:rsidRDefault="00140BD1">
      <w:pPr>
        <w:pStyle w:val="Index1"/>
        <w:tabs>
          <w:tab w:val="right" w:leader="dot" w:pos="2798"/>
        </w:tabs>
        <w:rPr>
          <w:bCs/>
          <w:noProof/>
        </w:rPr>
      </w:pPr>
      <w:r>
        <w:rPr>
          <w:noProof/>
        </w:rPr>
        <w:t>H. 4163</w:t>
      </w:r>
      <w:r>
        <w:rPr>
          <w:noProof/>
        </w:rPr>
        <w:tab/>
      </w:r>
      <w:r>
        <w:rPr>
          <w:b/>
          <w:bCs/>
          <w:noProof/>
        </w:rPr>
        <w:t>9</w:t>
      </w:r>
    </w:p>
    <w:p w14:paraId="58988629" w14:textId="77777777" w:rsidR="00140BD1" w:rsidRDefault="00140BD1">
      <w:pPr>
        <w:pStyle w:val="Index1"/>
        <w:tabs>
          <w:tab w:val="right" w:leader="dot" w:pos="2798"/>
        </w:tabs>
        <w:rPr>
          <w:bCs/>
          <w:noProof/>
        </w:rPr>
      </w:pPr>
      <w:r>
        <w:rPr>
          <w:noProof/>
        </w:rPr>
        <w:t>H. 4188</w:t>
      </w:r>
      <w:r>
        <w:rPr>
          <w:noProof/>
        </w:rPr>
        <w:tab/>
      </w:r>
      <w:r>
        <w:rPr>
          <w:b/>
          <w:bCs/>
          <w:noProof/>
        </w:rPr>
        <w:t>10</w:t>
      </w:r>
    </w:p>
    <w:p w14:paraId="6E5FBB91" w14:textId="77777777" w:rsidR="00140BD1" w:rsidRDefault="00140BD1">
      <w:pPr>
        <w:pStyle w:val="Index1"/>
        <w:tabs>
          <w:tab w:val="right" w:leader="dot" w:pos="2798"/>
        </w:tabs>
        <w:rPr>
          <w:bCs/>
          <w:noProof/>
        </w:rPr>
      </w:pPr>
      <w:r>
        <w:rPr>
          <w:noProof/>
        </w:rPr>
        <w:t>H. 4248</w:t>
      </w:r>
      <w:r>
        <w:rPr>
          <w:noProof/>
        </w:rPr>
        <w:tab/>
      </w:r>
      <w:r>
        <w:rPr>
          <w:b/>
          <w:bCs/>
          <w:noProof/>
        </w:rPr>
        <w:t>38</w:t>
      </w:r>
    </w:p>
    <w:p w14:paraId="69ABA05C" w14:textId="77777777" w:rsidR="00140BD1" w:rsidRDefault="00140BD1">
      <w:pPr>
        <w:pStyle w:val="Index1"/>
        <w:tabs>
          <w:tab w:val="right" w:leader="dot" w:pos="2798"/>
        </w:tabs>
        <w:rPr>
          <w:bCs/>
          <w:noProof/>
        </w:rPr>
      </w:pPr>
      <w:r>
        <w:rPr>
          <w:noProof/>
        </w:rPr>
        <w:t>H. 4270</w:t>
      </w:r>
      <w:r>
        <w:rPr>
          <w:noProof/>
        </w:rPr>
        <w:tab/>
      </w:r>
      <w:r>
        <w:rPr>
          <w:b/>
          <w:bCs/>
          <w:noProof/>
        </w:rPr>
        <w:t>11</w:t>
      </w:r>
    </w:p>
    <w:p w14:paraId="7833DED5" w14:textId="77777777" w:rsidR="00140BD1" w:rsidRDefault="00140BD1">
      <w:pPr>
        <w:pStyle w:val="Index1"/>
        <w:tabs>
          <w:tab w:val="right" w:leader="dot" w:pos="2798"/>
        </w:tabs>
        <w:rPr>
          <w:bCs/>
          <w:noProof/>
        </w:rPr>
      </w:pPr>
      <w:r>
        <w:rPr>
          <w:noProof/>
        </w:rPr>
        <w:t>H. 4300</w:t>
      </w:r>
      <w:r>
        <w:rPr>
          <w:noProof/>
        </w:rPr>
        <w:tab/>
      </w:r>
      <w:r>
        <w:rPr>
          <w:b/>
          <w:bCs/>
          <w:noProof/>
        </w:rPr>
        <w:t>67</w:t>
      </w:r>
    </w:p>
    <w:p w14:paraId="78F8836B" w14:textId="77777777" w:rsidR="00140BD1" w:rsidRDefault="00140BD1">
      <w:pPr>
        <w:pStyle w:val="Index1"/>
        <w:tabs>
          <w:tab w:val="right" w:leader="dot" w:pos="2798"/>
        </w:tabs>
        <w:rPr>
          <w:bCs/>
          <w:noProof/>
        </w:rPr>
      </w:pPr>
      <w:r>
        <w:rPr>
          <w:noProof/>
        </w:rPr>
        <w:t>H. 4303</w:t>
      </w:r>
      <w:r>
        <w:rPr>
          <w:noProof/>
        </w:rPr>
        <w:tab/>
      </w:r>
      <w:r>
        <w:rPr>
          <w:b/>
          <w:bCs/>
          <w:noProof/>
        </w:rPr>
        <w:t>46</w:t>
      </w:r>
    </w:p>
    <w:p w14:paraId="70D68B64" w14:textId="77777777" w:rsidR="00140BD1" w:rsidRDefault="00140BD1">
      <w:pPr>
        <w:pStyle w:val="Index1"/>
        <w:tabs>
          <w:tab w:val="right" w:leader="dot" w:pos="2798"/>
        </w:tabs>
        <w:rPr>
          <w:bCs/>
          <w:noProof/>
        </w:rPr>
      </w:pPr>
      <w:r>
        <w:rPr>
          <w:noProof/>
        </w:rPr>
        <w:t>H. 4305</w:t>
      </w:r>
      <w:r>
        <w:rPr>
          <w:noProof/>
        </w:rPr>
        <w:tab/>
      </w:r>
      <w:r>
        <w:rPr>
          <w:b/>
          <w:bCs/>
          <w:noProof/>
        </w:rPr>
        <w:t>11</w:t>
      </w:r>
    </w:p>
    <w:p w14:paraId="71AE6E57" w14:textId="77777777" w:rsidR="00140BD1" w:rsidRDefault="00140BD1">
      <w:pPr>
        <w:pStyle w:val="Index1"/>
        <w:tabs>
          <w:tab w:val="right" w:leader="dot" w:pos="2798"/>
        </w:tabs>
        <w:rPr>
          <w:bCs/>
          <w:noProof/>
        </w:rPr>
      </w:pPr>
      <w:r>
        <w:rPr>
          <w:noProof/>
        </w:rPr>
        <w:t>H. 4337</w:t>
      </w:r>
      <w:r>
        <w:rPr>
          <w:noProof/>
        </w:rPr>
        <w:tab/>
      </w:r>
      <w:r>
        <w:rPr>
          <w:b/>
          <w:bCs/>
          <w:noProof/>
        </w:rPr>
        <w:t>44</w:t>
      </w:r>
    </w:p>
    <w:p w14:paraId="4BCBF8EA" w14:textId="77777777" w:rsidR="00140BD1" w:rsidRDefault="00140BD1">
      <w:pPr>
        <w:pStyle w:val="Index1"/>
        <w:tabs>
          <w:tab w:val="right" w:leader="dot" w:pos="2798"/>
        </w:tabs>
        <w:rPr>
          <w:bCs/>
          <w:noProof/>
        </w:rPr>
      </w:pPr>
      <w:r>
        <w:rPr>
          <w:noProof/>
        </w:rPr>
        <w:t>H. 4382</w:t>
      </w:r>
      <w:r>
        <w:rPr>
          <w:noProof/>
        </w:rPr>
        <w:tab/>
      </w:r>
      <w:r>
        <w:rPr>
          <w:b/>
          <w:bCs/>
          <w:noProof/>
        </w:rPr>
        <w:t>60</w:t>
      </w:r>
    </w:p>
    <w:p w14:paraId="6B1905D7" w14:textId="77777777" w:rsidR="00140BD1" w:rsidRDefault="00140BD1">
      <w:pPr>
        <w:pStyle w:val="Index1"/>
        <w:tabs>
          <w:tab w:val="right" w:leader="dot" w:pos="2798"/>
        </w:tabs>
        <w:rPr>
          <w:bCs/>
          <w:noProof/>
        </w:rPr>
      </w:pPr>
      <w:r>
        <w:rPr>
          <w:noProof/>
        </w:rPr>
        <w:t>H. 4476</w:t>
      </w:r>
      <w:r>
        <w:rPr>
          <w:noProof/>
        </w:rPr>
        <w:tab/>
      </w:r>
      <w:r>
        <w:rPr>
          <w:b/>
          <w:bCs/>
          <w:noProof/>
        </w:rPr>
        <w:t>59</w:t>
      </w:r>
    </w:p>
    <w:p w14:paraId="3A020B55" w14:textId="77777777" w:rsidR="00140BD1" w:rsidRDefault="00140BD1">
      <w:pPr>
        <w:pStyle w:val="Index1"/>
        <w:tabs>
          <w:tab w:val="right" w:leader="dot" w:pos="2798"/>
        </w:tabs>
        <w:rPr>
          <w:bCs/>
          <w:noProof/>
        </w:rPr>
      </w:pPr>
      <w:r>
        <w:rPr>
          <w:noProof/>
        </w:rPr>
        <w:t>H. 4477</w:t>
      </w:r>
      <w:r>
        <w:rPr>
          <w:noProof/>
        </w:rPr>
        <w:tab/>
      </w:r>
      <w:r>
        <w:rPr>
          <w:b/>
          <w:bCs/>
          <w:noProof/>
        </w:rPr>
        <w:t>12</w:t>
      </w:r>
    </w:p>
    <w:p w14:paraId="7B798A07" w14:textId="77777777" w:rsidR="00140BD1" w:rsidRDefault="00140BD1">
      <w:pPr>
        <w:pStyle w:val="Index1"/>
        <w:tabs>
          <w:tab w:val="right" w:leader="dot" w:pos="2798"/>
        </w:tabs>
        <w:rPr>
          <w:bCs/>
          <w:noProof/>
        </w:rPr>
      </w:pPr>
      <w:r>
        <w:rPr>
          <w:noProof/>
        </w:rPr>
        <w:t>H. 4544</w:t>
      </w:r>
      <w:r>
        <w:rPr>
          <w:noProof/>
        </w:rPr>
        <w:tab/>
      </w:r>
      <w:r>
        <w:rPr>
          <w:b/>
          <w:bCs/>
          <w:noProof/>
        </w:rPr>
        <w:t>49</w:t>
      </w:r>
    </w:p>
    <w:p w14:paraId="00B119B2" w14:textId="77777777" w:rsidR="00140BD1" w:rsidRDefault="00140BD1">
      <w:pPr>
        <w:pStyle w:val="Index1"/>
        <w:tabs>
          <w:tab w:val="right" w:leader="dot" w:pos="2798"/>
        </w:tabs>
        <w:rPr>
          <w:bCs/>
          <w:noProof/>
        </w:rPr>
      </w:pPr>
      <w:r>
        <w:rPr>
          <w:noProof/>
        </w:rPr>
        <w:t>H. 4589</w:t>
      </w:r>
      <w:r>
        <w:rPr>
          <w:noProof/>
        </w:rPr>
        <w:tab/>
      </w:r>
      <w:r>
        <w:rPr>
          <w:b/>
          <w:bCs/>
          <w:noProof/>
        </w:rPr>
        <w:t>51</w:t>
      </w:r>
    </w:p>
    <w:p w14:paraId="25336B8D" w14:textId="77777777" w:rsidR="00140BD1" w:rsidRDefault="00140BD1">
      <w:pPr>
        <w:pStyle w:val="Index1"/>
        <w:tabs>
          <w:tab w:val="right" w:leader="dot" w:pos="2798"/>
        </w:tabs>
        <w:rPr>
          <w:bCs/>
          <w:noProof/>
        </w:rPr>
      </w:pPr>
      <w:r>
        <w:rPr>
          <w:noProof/>
        </w:rPr>
        <w:t>H. 4591</w:t>
      </w:r>
      <w:r>
        <w:rPr>
          <w:noProof/>
        </w:rPr>
        <w:tab/>
      </w:r>
      <w:r>
        <w:rPr>
          <w:b/>
          <w:bCs/>
          <w:noProof/>
        </w:rPr>
        <w:t>67</w:t>
      </w:r>
    </w:p>
    <w:p w14:paraId="40B1C84E" w14:textId="77777777" w:rsidR="00140BD1" w:rsidRDefault="00140BD1">
      <w:pPr>
        <w:pStyle w:val="Index1"/>
        <w:tabs>
          <w:tab w:val="right" w:leader="dot" w:pos="2798"/>
        </w:tabs>
        <w:rPr>
          <w:bCs/>
          <w:noProof/>
        </w:rPr>
      </w:pPr>
      <w:r>
        <w:rPr>
          <w:noProof/>
        </w:rPr>
        <w:t>H. 4635</w:t>
      </w:r>
      <w:r>
        <w:rPr>
          <w:noProof/>
        </w:rPr>
        <w:tab/>
      </w:r>
      <w:r>
        <w:rPr>
          <w:b/>
          <w:bCs/>
          <w:noProof/>
        </w:rPr>
        <w:t>39</w:t>
      </w:r>
    </w:p>
    <w:p w14:paraId="7F5E33A2" w14:textId="77777777" w:rsidR="00140BD1" w:rsidRDefault="00140BD1">
      <w:pPr>
        <w:pStyle w:val="Index1"/>
        <w:tabs>
          <w:tab w:val="right" w:leader="dot" w:pos="2798"/>
        </w:tabs>
        <w:rPr>
          <w:bCs/>
          <w:noProof/>
        </w:rPr>
      </w:pPr>
      <w:r>
        <w:rPr>
          <w:noProof/>
        </w:rPr>
        <w:t>H. 4670</w:t>
      </w:r>
      <w:r>
        <w:rPr>
          <w:noProof/>
        </w:rPr>
        <w:tab/>
      </w:r>
      <w:r>
        <w:rPr>
          <w:b/>
          <w:bCs/>
          <w:noProof/>
        </w:rPr>
        <w:t>49</w:t>
      </w:r>
    </w:p>
    <w:p w14:paraId="5BEFC789" w14:textId="77777777" w:rsidR="00140BD1" w:rsidRDefault="00140BD1">
      <w:pPr>
        <w:pStyle w:val="Index1"/>
        <w:tabs>
          <w:tab w:val="right" w:leader="dot" w:pos="2798"/>
        </w:tabs>
        <w:rPr>
          <w:bCs/>
          <w:noProof/>
        </w:rPr>
      </w:pPr>
      <w:r>
        <w:rPr>
          <w:noProof/>
        </w:rPr>
        <w:t>H. 4679</w:t>
      </w:r>
      <w:r>
        <w:rPr>
          <w:noProof/>
        </w:rPr>
        <w:tab/>
      </w:r>
      <w:r>
        <w:rPr>
          <w:b/>
          <w:bCs/>
          <w:noProof/>
        </w:rPr>
        <w:t>12</w:t>
      </w:r>
    </w:p>
    <w:p w14:paraId="18C6AC03" w14:textId="77777777" w:rsidR="00140BD1" w:rsidRDefault="00140BD1">
      <w:pPr>
        <w:pStyle w:val="Index1"/>
        <w:tabs>
          <w:tab w:val="right" w:leader="dot" w:pos="2798"/>
        </w:tabs>
        <w:rPr>
          <w:bCs/>
          <w:noProof/>
        </w:rPr>
      </w:pPr>
      <w:r>
        <w:rPr>
          <w:noProof/>
        </w:rPr>
        <w:t>H. 4706</w:t>
      </w:r>
      <w:r>
        <w:rPr>
          <w:noProof/>
        </w:rPr>
        <w:tab/>
      </w:r>
      <w:r>
        <w:rPr>
          <w:b/>
          <w:bCs/>
          <w:noProof/>
        </w:rPr>
        <w:t>52</w:t>
      </w:r>
    </w:p>
    <w:p w14:paraId="18C1AF62" w14:textId="77777777" w:rsidR="00140BD1" w:rsidRDefault="00140BD1">
      <w:pPr>
        <w:pStyle w:val="Index1"/>
        <w:tabs>
          <w:tab w:val="right" w:leader="dot" w:pos="2798"/>
        </w:tabs>
        <w:rPr>
          <w:bCs/>
          <w:noProof/>
        </w:rPr>
      </w:pPr>
      <w:r>
        <w:rPr>
          <w:noProof/>
        </w:rPr>
        <w:t>H. 4709</w:t>
      </w:r>
      <w:r>
        <w:rPr>
          <w:noProof/>
        </w:rPr>
        <w:tab/>
      </w:r>
      <w:r>
        <w:rPr>
          <w:b/>
          <w:bCs/>
          <w:noProof/>
        </w:rPr>
        <w:t>45</w:t>
      </w:r>
    </w:p>
    <w:p w14:paraId="5971F03B" w14:textId="77777777" w:rsidR="00140BD1" w:rsidRDefault="00140BD1">
      <w:pPr>
        <w:pStyle w:val="Index1"/>
        <w:tabs>
          <w:tab w:val="right" w:leader="dot" w:pos="2798"/>
        </w:tabs>
        <w:rPr>
          <w:bCs/>
          <w:noProof/>
        </w:rPr>
      </w:pPr>
      <w:r>
        <w:rPr>
          <w:noProof/>
        </w:rPr>
        <w:t>H. 4752</w:t>
      </w:r>
      <w:r>
        <w:rPr>
          <w:noProof/>
        </w:rPr>
        <w:tab/>
      </w:r>
      <w:r>
        <w:rPr>
          <w:b/>
          <w:bCs/>
          <w:noProof/>
        </w:rPr>
        <w:t>4</w:t>
      </w:r>
    </w:p>
    <w:p w14:paraId="0319F907" w14:textId="77777777" w:rsidR="00140BD1" w:rsidRDefault="00140BD1">
      <w:pPr>
        <w:pStyle w:val="Index1"/>
        <w:tabs>
          <w:tab w:val="right" w:leader="dot" w:pos="2798"/>
        </w:tabs>
        <w:rPr>
          <w:bCs/>
          <w:noProof/>
        </w:rPr>
      </w:pPr>
      <w:r>
        <w:rPr>
          <w:noProof/>
        </w:rPr>
        <w:t>H. 4763</w:t>
      </w:r>
      <w:r>
        <w:rPr>
          <w:noProof/>
        </w:rPr>
        <w:tab/>
      </w:r>
      <w:r>
        <w:rPr>
          <w:b/>
          <w:bCs/>
          <w:noProof/>
        </w:rPr>
        <w:t>44</w:t>
      </w:r>
    </w:p>
    <w:p w14:paraId="1673431C" w14:textId="77777777" w:rsidR="00140BD1" w:rsidRDefault="00140BD1">
      <w:pPr>
        <w:pStyle w:val="Index1"/>
        <w:tabs>
          <w:tab w:val="right" w:leader="dot" w:pos="2798"/>
        </w:tabs>
        <w:rPr>
          <w:bCs/>
          <w:noProof/>
        </w:rPr>
      </w:pPr>
      <w:r>
        <w:rPr>
          <w:noProof/>
        </w:rPr>
        <w:t>H. 4804</w:t>
      </w:r>
      <w:r>
        <w:rPr>
          <w:noProof/>
        </w:rPr>
        <w:tab/>
      </w:r>
      <w:r>
        <w:rPr>
          <w:b/>
          <w:bCs/>
          <w:noProof/>
        </w:rPr>
        <w:t>39</w:t>
      </w:r>
      <w:r>
        <w:rPr>
          <w:bCs/>
          <w:noProof/>
        </w:rPr>
        <w:t xml:space="preserve">, </w:t>
      </w:r>
      <w:r>
        <w:rPr>
          <w:b/>
          <w:bCs/>
          <w:noProof/>
        </w:rPr>
        <w:t>40</w:t>
      </w:r>
    </w:p>
    <w:p w14:paraId="5EE23A2D" w14:textId="77777777" w:rsidR="00140BD1" w:rsidRDefault="00140BD1">
      <w:pPr>
        <w:pStyle w:val="Index1"/>
        <w:tabs>
          <w:tab w:val="right" w:leader="dot" w:pos="2798"/>
        </w:tabs>
        <w:rPr>
          <w:bCs/>
          <w:noProof/>
        </w:rPr>
      </w:pPr>
      <w:r>
        <w:rPr>
          <w:noProof/>
        </w:rPr>
        <w:t>H. 5018</w:t>
      </w:r>
      <w:r>
        <w:rPr>
          <w:noProof/>
        </w:rPr>
        <w:tab/>
      </w:r>
      <w:r>
        <w:rPr>
          <w:b/>
          <w:bCs/>
          <w:noProof/>
        </w:rPr>
        <w:t>72</w:t>
      </w:r>
    </w:p>
    <w:p w14:paraId="27DEB940" w14:textId="77777777" w:rsidR="00140BD1" w:rsidRDefault="00140BD1">
      <w:pPr>
        <w:pStyle w:val="Index1"/>
        <w:tabs>
          <w:tab w:val="right" w:leader="dot" w:pos="2798"/>
        </w:tabs>
        <w:rPr>
          <w:bCs/>
          <w:noProof/>
        </w:rPr>
      </w:pPr>
      <w:r>
        <w:rPr>
          <w:noProof/>
        </w:rPr>
        <w:t>H. 5069</w:t>
      </w:r>
      <w:r>
        <w:rPr>
          <w:noProof/>
        </w:rPr>
        <w:tab/>
      </w:r>
      <w:r>
        <w:rPr>
          <w:b/>
          <w:bCs/>
          <w:noProof/>
        </w:rPr>
        <w:t>13</w:t>
      </w:r>
    </w:p>
    <w:p w14:paraId="26758B1E" w14:textId="77777777" w:rsidR="00140BD1" w:rsidRDefault="00140BD1">
      <w:pPr>
        <w:pStyle w:val="Index1"/>
        <w:tabs>
          <w:tab w:val="right" w:leader="dot" w:pos="2798"/>
        </w:tabs>
        <w:rPr>
          <w:bCs/>
          <w:noProof/>
        </w:rPr>
      </w:pPr>
      <w:r>
        <w:rPr>
          <w:noProof/>
        </w:rPr>
        <w:t>H. 5093</w:t>
      </w:r>
      <w:r>
        <w:rPr>
          <w:noProof/>
        </w:rPr>
        <w:tab/>
      </w:r>
      <w:r>
        <w:rPr>
          <w:b/>
          <w:bCs/>
          <w:noProof/>
        </w:rPr>
        <w:t>41</w:t>
      </w:r>
      <w:r>
        <w:rPr>
          <w:bCs/>
          <w:noProof/>
        </w:rPr>
        <w:t xml:space="preserve">, </w:t>
      </w:r>
      <w:r>
        <w:rPr>
          <w:b/>
          <w:bCs/>
          <w:noProof/>
        </w:rPr>
        <w:t>42</w:t>
      </w:r>
    </w:p>
    <w:p w14:paraId="0666C097" w14:textId="77777777" w:rsidR="00140BD1" w:rsidRDefault="00140BD1">
      <w:pPr>
        <w:pStyle w:val="Index1"/>
        <w:tabs>
          <w:tab w:val="right" w:leader="dot" w:pos="2798"/>
        </w:tabs>
        <w:rPr>
          <w:bCs/>
          <w:noProof/>
        </w:rPr>
      </w:pPr>
      <w:r>
        <w:rPr>
          <w:noProof/>
        </w:rPr>
        <w:t>H. 5120</w:t>
      </w:r>
      <w:r>
        <w:rPr>
          <w:noProof/>
        </w:rPr>
        <w:tab/>
      </w:r>
      <w:r>
        <w:rPr>
          <w:b/>
          <w:bCs/>
          <w:noProof/>
        </w:rPr>
        <w:t>64</w:t>
      </w:r>
    </w:p>
    <w:p w14:paraId="2EF7074C" w14:textId="77777777" w:rsidR="00140BD1" w:rsidRDefault="00140BD1">
      <w:pPr>
        <w:pStyle w:val="Index1"/>
        <w:tabs>
          <w:tab w:val="right" w:leader="dot" w:pos="2798"/>
        </w:tabs>
        <w:rPr>
          <w:bCs/>
          <w:noProof/>
        </w:rPr>
      </w:pPr>
      <w:r>
        <w:rPr>
          <w:noProof/>
        </w:rPr>
        <w:t>H. 5179</w:t>
      </w:r>
      <w:r>
        <w:rPr>
          <w:noProof/>
        </w:rPr>
        <w:tab/>
      </w:r>
      <w:r>
        <w:rPr>
          <w:b/>
          <w:bCs/>
          <w:noProof/>
        </w:rPr>
        <w:t>13</w:t>
      </w:r>
    </w:p>
    <w:p w14:paraId="55DFA90D" w14:textId="77777777" w:rsidR="00140BD1" w:rsidRDefault="00140BD1">
      <w:pPr>
        <w:pStyle w:val="Index1"/>
        <w:tabs>
          <w:tab w:val="right" w:leader="dot" w:pos="2798"/>
        </w:tabs>
        <w:rPr>
          <w:bCs/>
          <w:noProof/>
        </w:rPr>
      </w:pPr>
      <w:r>
        <w:rPr>
          <w:noProof/>
        </w:rPr>
        <w:t>H. 5189</w:t>
      </w:r>
      <w:r>
        <w:rPr>
          <w:noProof/>
        </w:rPr>
        <w:tab/>
      </w:r>
      <w:r>
        <w:rPr>
          <w:b/>
          <w:bCs/>
          <w:noProof/>
        </w:rPr>
        <w:t>73</w:t>
      </w:r>
    </w:p>
    <w:p w14:paraId="00654BA4" w14:textId="77777777" w:rsidR="00140BD1" w:rsidRDefault="00140BD1">
      <w:pPr>
        <w:pStyle w:val="Index1"/>
        <w:tabs>
          <w:tab w:val="right" w:leader="dot" w:pos="2798"/>
        </w:tabs>
        <w:rPr>
          <w:bCs/>
          <w:noProof/>
        </w:rPr>
      </w:pPr>
      <w:r>
        <w:rPr>
          <w:noProof/>
        </w:rPr>
        <w:t>H. 5190</w:t>
      </w:r>
      <w:r>
        <w:rPr>
          <w:noProof/>
        </w:rPr>
        <w:tab/>
      </w:r>
      <w:r>
        <w:rPr>
          <w:b/>
          <w:bCs/>
          <w:noProof/>
        </w:rPr>
        <w:t>73</w:t>
      </w:r>
    </w:p>
    <w:p w14:paraId="491385FB" w14:textId="77777777" w:rsidR="00140BD1" w:rsidRDefault="00140BD1">
      <w:pPr>
        <w:pStyle w:val="Index1"/>
        <w:tabs>
          <w:tab w:val="right" w:leader="dot" w:pos="2798"/>
        </w:tabs>
        <w:rPr>
          <w:bCs/>
          <w:noProof/>
        </w:rPr>
      </w:pPr>
      <w:r>
        <w:rPr>
          <w:noProof/>
        </w:rPr>
        <w:t>H. 5191</w:t>
      </w:r>
      <w:r>
        <w:rPr>
          <w:noProof/>
        </w:rPr>
        <w:tab/>
      </w:r>
      <w:r>
        <w:rPr>
          <w:b/>
          <w:bCs/>
          <w:noProof/>
        </w:rPr>
        <w:t>74</w:t>
      </w:r>
    </w:p>
    <w:p w14:paraId="0D07B8E4" w14:textId="77777777" w:rsidR="00140BD1" w:rsidRDefault="00140BD1">
      <w:pPr>
        <w:pStyle w:val="Index1"/>
        <w:tabs>
          <w:tab w:val="right" w:leader="dot" w:pos="2798"/>
        </w:tabs>
        <w:rPr>
          <w:bCs/>
          <w:noProof/>
        </w:rPr>
      </w:pPr>
      <w:r>
        <w:rPr>
          <w:noProof/>
        </w:rPr>
        <w:t>H. 5192</w:t>
      </w:r>
      <w:r>
        <w:rPr>
          <w:noProof/>
        </w:rPr>
        <w:tab/>
      </w:r>
      <w:r>
        <w:rPr>
          <w:b/>
          <w:bCs/>
          <w:noProof/>
        </w:rPr>
        <w:t>74</w:t>
      </w:r>
    </w:p>
    <w:p w14:paraId="7C4CC85C" w14:textId="77777777" w:rsidR="00140BD1" w:rsidRDefault="00140BD1">
      <w:pPr>
        <w:pStyle w:val="Index1"/>
        <w:tabs>
          <w:tab w:val="right" w:leader="dot" w:pos="2798"/>
        </w:tabs>
        <w:rPr>
          <w:bCs/>
          <w:noProof/>
        </w:rPr>
      </w:pPr>
      <w:r>
        <w:rPr>
          <w:noProof/>
        </w:rPr>
        <w:t>H. 5217</w:t>
      </w:r>
      <w:r>
        <w:rPr>
          <w:noProof/>
        </w:rPr>
        <w:tab/>
      </w:r>
      <w:r>
        <w:rPr>
          <w:b/>
          <w:bCs/>
          <w:noProof/>
        </w:rPr>
        <w:t>60</w:t>
      </w:r>
    </w:p>
    <w:p w14:paraId="28AF60D8" w14:textId="77777777" w:rsidR="00140BD1" w:rsidRDefault="00140BD1">
      <w:pPr>
        <w:pStyle w:val="Index1"/>
        <w:tabs>
          <w:tab w:val="right" w:leader="dot" w:pos="2798"/>
        </w:tabs>
        <w:rPr>
          <w:bCs/>
          <w:noProof/>
        </w:rPr>
      </w:pPr>
      <w:r>
        <w:rPr>
          <w:noProof/>
        </w:rPr>
        <w:t>H. 5506</w:t>
      </w:r>
      <w:r>
        <w:rPr>
          <w:noProof/>
        </w:rPr>
        <w:tab/>
      </w:r>
      <w:r>
        <w:rPr>
          <w:b/>
          <w:bCs/>
          <w:noProof/>
        </w:rPr>
        <w:t>14</w:t>
      </w:r>
    </w:p>
    <w:p w14:paraId="6B22F5D7" w14:textId="77777777" w:rsidR="00140BD1" w:rsidRDefault="00140BD1">
      <w:pPr>
        <w:pStyle w:val="Index1"/>
        <w:tabs>
          <w:tab w:val="right" w:leader="dot" w:pos="2798"/>
        </w:tabs>
        <w:rPr>
          <w:bCs/>
          <w:noProof/>
        </w:rPr>
      </w:pPr>
      <w:r>
        <w:rPr>
          <w:noProof/>
        </w:rPr>
        <w:t>H. 5537</w:t>
      </w:r>
      <w:r>
        <w:rPr>
          <w:noProof/>
        </w:rPr>
        <w:tab/>
      </w:r>
      <w:r>
        <w:rPr>
          <w:b/>
          <w:bCs/>
          <w:noProof/>
        </w:rPr>
        <w:t>14</w:t>
      </w:r>
    </w:p>
    <w:p w14:paraId="373E1BDD" w14:textId="77777777" w:rsidR="00140BD1" w:rsidRDefault="00140BD1">
      <w:pPr>
        <w:pStyle w:val="Index1"/>
        <w:tabs>
          <w:tab w:val="right" w:leader="dot" w:pos="2798"/>
        </w:tabs>
        <w:rPr>
          <w:bCs/>
          <w:noProof/>
        </w:rPr>
      </w:pPr>
      <w:r>
        <w:rPr>
          <w:noProof/>
        </w:rPr>
        <w:t>H. 5538</w:t>
      </w:r>
      <w:r>
        <w:rPr>
          <w:noProof/>
        </w:rPr>
        <w:tab/>
      </w:r>
      <w:r>
        <w:rPr>
          <w:b/>
          <w:bCs/>
          <w:noProof/>
        </w:rPr>
        <w:t>76</w:t>
      </w:r>
    </w:p>
    <w:p w14:paraId="64BFB058" w14:textId="77777777" w:rsidR="00140BD1" w:rsidRDefault="00140BD1">
      <w:pPr>
        <w:pStyle w:val="Index1"/>
        <w:tabs>
          <w:tab w:val="right" w:leader="dot" w:pos="2798"/>
        </w:tabs>
        <w:rPr>
          <w:bCs/>
          <w:noProof/>
        </w:rPr>
      </w:pPr>
      <w:r>
        <w:rPr>
          <w:noProof/>
        </w:rPr>
        <w:t>H. 5573</w:t>
      </w:r>
      <w:r>
        <w:rPr>
          <w:noProof/>
        </w:rPr>
        <w:tab/>
      </w:r>
      <w:r>
        <w:rPr>
          <w:b/>
          <w:bCs/>
          <w:noProof/>
        </w:rPr>
        <w:t>42</w:t>
      </w:r>
    </w:p>
    <w:p w14:paraId="28DD0F9D" w14:textId="77777777" w:rsidR="00140BD1" w:rsidRDefault="00140BD1">
      <w:pPr>
        <w:pStyle w:val="Index1"/>
        <w:tabs>
          <w:tab w:val="right" w:leader="dot" w:pos="2798"/>
        </w:tabs>
        <w:rPr>
          <w:bCs/>
          <w:noProof/>
        </w:rPr>
      </w:pPr>
      <w:r>
        <w:rPr>
          <w:noProof/>
        </w:rPr>
        <w:t>H. 5641</w:t>
      </w:r>
      <w:r>
        <w:rPr>
          <w:noProof/>
        </w:rPr>
        <w:tab/>
      </w:r>
      <w:r>
        <w:rPr>
          <w:b/>
          <w:bCs/>
          <w:noProof/>
        </w:rPr>
        <w:t>43</w:t>
      </w:r>
    </w:p>
    <w:p w14:paraId="43ACC63D" w14:textId="77777777" w:rsidR="00140BD1" w:rsidRDefault="00140BD1">
      <w:pPr>
        <w:pStyle w:val="Index1"/>
        <w:tabs>
          <w:tab w:val="right" w:leader="dot" w:pos="2798"/>
        </w:tabs>
        <w:rPr>
          <w:bCs/>
          <w:noProof/>
        </w:rPr>
      </w:pPr>
      <w:r>
        <w:rPr>
          <w:noProof/>
        </w:rPr>
        <w:t>H. 5653</w:t>
      </w:r>
      <w:r>
        <w:rPr>
          <w:noProof/>
        </w:rPr>
        <w:tab/>
      </w:r>
      <w:r>
        <w:rPr>
          <w:b/>
          <w:bCs/>
          <w:noProof/>
        </w:rPr>
        <w:t>44</w:t>
      </w:r>
    </w:p>
    <w:p w14:paraId="563DE195" w14:textId="77777777" w:rsidR="00140BD1" w:rsidRDefault="00140BD1" w:rsidP="004465AD">
      <w:pPr>
        <w:pStyle w:val="Header"/>
        <w:tabs>
          <w:tab w:val="clear" w:pos="8640"/>
          <w:tab w:val="left" w:pos="4320"/>
        </w:tabs>
        <w:jc w:val="center"/>
        <w:sectPr w:rsidR="00140BD1" w:rsidSect="00140BD1">
          <w:type w:val="continuous"/>
          <w:pgSz w:w="12240" w:h="15840"/>
          <w:pgMar w:top="1008" w:right="4666" w:bottom="3499" w:left="1238" w:header="1008" w:footer="3499" w:gutter="0"/>
          <w:cols w:num="2" w:space="720"/>
          <w:titlePg/>
          <w:docGrid w:linePitch="360"/>
        </w:sectPr>
      </w:pPr>
    </w:p>
    <w:p w14:paraId="2CEA85A2" w14:textId="200E3939" w:rsidR="00AA4E53" w:rsidRPr="00AA4E53" w:rsidRDefault="00140BD1" w:rsidP="004465AD">
      <w:pPr>
        <w:pStyle w:val="Header"/>
        <w:tabs>
          <w:tab w:val="clear" w:pos="8640"/>
          <w:tab w:val="left" w:pos="4320"/>
        </w:tabs>
        <w:jc w:val="center"/>
      </w:pPr>
      <w:r>
        <w:fldChar w:fldCharType="end"/>
      </w:r>
    </w:p>
    <w:p w14:paraId="3C156FBE" w14:textId="77777777" w:rsidR="00AA4E53" w:rsidRPr="00AA4E53" w:rsidRDefault="00AA4E53" w:rsidP="00AA4E53">
      <w:pPr>
        <w:pStyle w:val="Header"/>
        <w:tabs>
          <w:tab w:val="clear" w:pos="8640"/>
          <w:tab w:val="left" w:pos="4320"/>
        </w:tabs>
      </w:pPr>
    </w:p>
    <w:sectPr w:rsidR="00AA4E53" w:rsidRPr="00AA4E53" w:rsidSect="00140BD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4222A" w14:textId="77777777" w:rsidR="009C4EFC" w:rsidRDefault="009C4EFC">
      <w:r>
        <w:separator/>
      </w:r>
    </w:p>
  </w:endnote>
  <w:endnote w:type="continuationSeparator" w:id="0">
    <w:p w14:paraId="5C1C4503" w14:textId="77777777" w:rsidR="009C4EFC" w:rsidRDefault="009C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F24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BCB0" w14:textId="77777777" w:rsidR="009C4EFC" w:rsidRDefault="009C4EFC">
      <w:r>
        <w:separator/>
      </w:r>
    </w:p>
  </w:footnote>
  <w:footnote w:type="continuationSeparator" w:id="0">
    <w:p w14:paraId="48DE77C2" w14:textId="77777777" w:rsidR="009C4EFC" w:rsidRDefault="009C4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BEDA" w14:textId="62F68062" w:rsidR="00362845" w:rsidRPr="007B0893" w:rsidRDefault="009C4EFC">
    <w:pPr>
      <w:pStyle w:val="Header"/>
      <w:spacing w:after="120"/>
      <w:jc w:val="center"/>
      <w:rPr>
        <w:b/>
      </w:rPr>
    </w:pPr>
    <w:r>
      <w:rPr>
        <w:b/>
      </w:rPr>
      <w:t>WEDNESDAY, MAY 13</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FC"/>
    <w:rsid w:val="00002228"/>
    <w:rsid w:val="000074E0"/>
    <w:rsid w:val="0001047D"/>
    <w:rsid w:val="00011183"/>
    <w:rsid w:val="000127ED"/>
    <w:rsid w:val="0001325A"/>
    <w:rsid w:val="00015500"/>
    <w:rsid w:val="0002214D"/>
    <w:rsid w:val="00022CE8"/>
    <w:rsid w:val="0002352C"/>
    <w:rsid w:val="00027FB8"/>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93ABD"/>
    <w:rsid w:val="000A0425"/>
    <w:rsid w:val="000A1200"/>
    <w:rsid w:val="000A288E"/>
    <w:rsid w:val="000A7610"/>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20841"/>
    <w:rsid w:val="00125EFD"/>
    <w:rsid w:val="00131C49"/>
    <w:rsid w:val="00136078"/>
    <w:rsid w:val="001401C9"/>
    <w:rsid w:val="00140BD1"/>
    <w:rsid w:val="00146098"/>
    <w:rsid w:val="001462F5"/>
    <w:rsid w:val="001507B6"/>
    <w:rsid w:val="001530EE"/>
    <w:rsid w:val="001541ED"/>
    <w:rsid w:val="00156508"/>
    <w:rsid w:val="00162528"/>
    <w:rsid w:val="00165D46"/>
    <w:rsid w:val="0017112B"/>
    <w:rsid w:val="00171CDC"/>
    <w:rsid w:val="001754F6"/>
    <w:rsid w:val="00177E7A"/>
    <w:rsid w:val="00181C55"/>
    <w:rsid w:val="00183ECB"/>
    <w:rsid w:val="001846A5"/>
    <w:rsid w:val="00184F42"/>
    <w:rsid w:val="00185294"/>
    <w:rsid w:val="001A010C"/>
    <w:rsid w:val="001A2B6E"/>
    <w:rsid w:val="001A5E0B"/>
    <w:rsid w:val="001B009A"/>
    <w:rsid w:val="001B4FDE"/>
    <w:rsid w:val="001B6434"/>
    <w:rsid w:val="001C78CB"/>
    <w:rsid w:val="001D0B11"/>
    <w:rsid w:val="001D6026"/>
    <w:rsid w:val="001D663A"/>
    <w:rsid w:val="001E2AF7"/>
    <w:rsid w:val="001E450E"/>
    <w:rsid w:val="001E58B6"/>
    <w:rsid w:val="001E63A0"/>
    <w:rsid w:val="001E68BA"/>
    <w:rsid w:val="001F00CC"/>
    <w:rsid w:val="001F3615"/>
    <w:rsid w:val="001F72EB"/>
    <w:rsid w:val="00202A26"/>
    <w:rsid w:val="002048E6"/>
    <w:rsid w:val="00204D42"/>
    <w:rsid w:val="002070B2"/>
    <w:rsid w:val="00210823"/>
    <w:rsid w:val="002108FE"/>
    <w:rsid w:val="00211EBD"/>
    <w:rsid w:val="00215E18"/>
    <w:rsid w:val="00223C63"/>
    <w:rsid w:val="002256D1"/>
    <w:rsid w:val="002303E1"/>
    <w:rsid w:val="0023268E"/>
    <w:rsid w:val="002476DF"/>
    <w:rsid w:val="002564BD"/>
    <w:rsid w:val="00257B63"/>
    <w:rsid w:val="002675D8"/>
    <w:rsid w:val="0026767F"/>
    <w:rsid w:val="00280411"/>
    <w:rsid w:val="00284063"/>
    <w:rsid w:val="00291DC0"/>
    <w:rsid w:val="002958C1"/>
    <w:rsid w:val="002A1FD8"/>
    <w:rsid w:val="002A300C"/>
    <w:rsid w:val="002A4A4D"/>
    <w:rsid w:val="002B010F"/>
    <w:rsid w:val="002B4AF2"/>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C23"/>
    <w:rsid w:val="00342A6B"/>
    <w:rsid w:val="00343DC1"/>
    <w:rsid w:val="0034741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11D5"/>
    <w:rsid w:val="003D2891"/>
    <w:rsid w:val="003D3A0A"/>
    <w:rsid w:val="003D73D3"/>
    <w:rsid w:val="003E1C83"/>
    <w:rsid w:val="003E4D85"/>
    <w:rsid w:val="003F229C"/>
    <w:rsid w:val="00406659"/>
    <w:rsid w:val="00411040"/>
    <w:rsid w:val="004114EF"/>
    <w:rsid w:val="00412368"/>
    <w:rsid w:val="00413196"/>
    <w:rsid w:val="0042469B"/>
    <w:rsid w:val="00424F95"/>
    <w:rsid w:val="00426E5F"/>
    <w:rsid w:val="00434E3B"/>
    <w:rsid w:val="004406C2"/>
    <w:rsid w:val="004410C3"/>
    <w:rsid w:val="004465AD"/>
    <w:rsid w:val="00447A26"/>
    <w:rsid w:val="00457427"/>
    <w:rsid w:val="00457AF6"/>
    <w:rsid w:val="004627E1"/>
    <w:rsid w:val="0047138C"/>
    <w:rsid w:val="004746F3"/>
    <w:rsid w:val="00483532"/>
    <w:rsid w:val="00486C2F"/>
    <w:rsid w:val="00486D6C"/>
    <w:rsid w:val="00487367"/>
    <w:rsid w:val="004876AD"/>
    <w:rsid w:val="00492E62"/>
    <w:rsid w:val="00494996"/>
    <w:rsid w:val="004A2459"/>
    <w:rsid w:val="004A2E06"/>
    <w:rsid w:val="004B2812"/>
    <w:rsid w:val="004B4A63"/>
    <w:rsid w:val="004B5149"/>
    <w:rsid w:val="004B6674"/>
    <w:rsid w:val="004C1061"/>
    <w:rsid w:val="004C7F5D"/>
    <w:rsid w:val="004D0F10"/>
    <w:rsid w:val="004D1B38"/>
    <w:rsid w:val="004D3BC3"/>
    <w:rsid w:val="004D4162"/>
    <w:rsid w:val="004D4DAE"/>
    <w:rsid w:val="004D5629"/>
    <w:rsid w:val="004D5C8A"/>
    <w:rsid w:val="004E40D1"/>
    <w:rsid w:val="004E545F"/>
    <w:rsid w:val="004E5C40"/>
    <w:rsid w:val="004F068B"/>
    <w:rsid w:val="004F4328"/>
    <w:rsid w:val="004F50DD"/>
    <w:rsid w:val="004F5E02"/>
    <w:rsid w:val="004F7246"/>
    <w:rsid w:val="004F7F16"/>
    <w:rsid w:val="00500D37"/>
    <w:rsid w:val="005022CD"/>
    <w:rsid w:val="0051245F"/>
    <w:rsid w:val="005140F5"/>
    <w:rsid w:val="00524F47"/>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76D74"/>
    <w:rsid w:val="00580847"/>
    <w:rsid w:val="00582641"/>
    <w:rsid w:val="00585E6B"/>
    <w:rsid w:val="00586CC8"/>
    <w:rsid w:val="005A17A5"/>
    <w:rsid w:val="005B0124"/>
    <w:rsid w:val="005B2599"/>
    <w:rsid w:val="005B29BF"/>
    <w:rsid w:val="005B2A00"/>
    <w:rsid w:val="005B2C22"/>
    <w:rsid w:val="005B4D5A"/>
    <w:rsid w:val="005B5BA7"/>
    <w:rsid w:val="005C1EAC"/>
    <w:rsid w:val="005C3A62"/>
    <w:rsid w:val="005C42D9"/>
    <w:rsid w:val="005D031D"/>
    <w:rsid w:val="005D7083"/>
    <w:rsid w:val="005E5A6F"/>
    <w:rsid w:val="005E7E11"/>
    <w:rsid w:val="005F0B90"/>
    <w:rsid w:val="005F14C9"/>
    <w:rsid w:val="005F4D8E"/>
    <w:rsid w:val="005F7C5E"/>
    <w:rsid w:val="0060155C"/>
    <w:rsid w:val="006028FC"/>
    <w:rsid w:val="00606880"/>
    <w:rsid w:val="006072DB"/>
    <w:rsid w:val="00613CF9"/>
    <w:rsid w:val="00621772"/>
    <w:rsid w:val="0062542A"/>
    <w:rsid w:val="00627DD3"/>
    <w:rsid w:val="00631671"/>
    <w:rsid w:val="006321F8"/>
    <w:rsid w:val="006326BE"/>
    <w:rsid w:val="00633FC1"/>
    <w:rsid w:val="00636B05"/>
    <w:rsid w:val="00646049"/>
    <w:rsid w:val="00646D43"/>
    <w:rsid w:val="00647EFA"/>
    <w:rsid w:val="00656964"/>
    <w:rsid w:val="00663566"/>
    <w:rsid w:val="00671010"/>
    <w:rsid w:val="00672CAD"/>
    <w:rsid w:val="0068208C"/>
    <w:rsid w:val="00682CA1"/>
    <w:rsid w:val="0068752A"/>
    <w:rsid w:val="00690652"/>
    <w:rsid w:val="0069732C"/>
    <w:rsid w:val="006A5AD6"/>
    <w:rsid w:val="006C2B95"/>
    <w:rsid w:val="006C6372"/>
    <w:rsid w:val="006D4402"/>
    <w:rsid w:val="006D57A6"/>
    <w:rsid w:val="006D66FB"/>
    <w:rsid w:val="006E0069"/>
    <w:rsid w:val="006E2630"/>
    <w:rsid w:val="006E35F9"/>
    <w:rsid w:val="006E4035"/>
    <w:rsid w:val="006E6D6B"/>
    <w:rsid w:val="006F0918"/>
    <w:rsid w:val="006F334C"/>
    <w:rsid w:val="006F3859"/>
    <w:rsid w:val="006F7374"/>
    <w:rsid w:val="007013AE"/>
    <w:rsid w:val="0070401E"/>
    <w:rsid w:val="0071509E"/>
    <w:rsid w:val="007229FE"/>
    <w:rsid w:val="0073055F"/>
    <w:rsid w:val="00731C91"/>
    <w:rsid w:val="00736E3D"/>
    <w:rsid w:val="00741C0C"/>
    <w:rsid w:val="00747C7B"/>
    <w:rsid w:val="00751963"/>
    <w:rsid w:val="00756560"/>
    <w:rsid w:val="00756597"/>
    <w:rsid w:val="00761791"/>
    <w:rsid w:val="0076441B"/>
    <w:rsid w:val="00772F7B"/>
    <w:rsid w:val="0077327A"/>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1487"/>
    <w:rsid w:val="007E5C36"/>
    <w:rsid w:val="007F0625"/>
    <w:rsid w:val="007F3578"/>
    <w:rsid w:val="00800C01"/>
    <w:rsid w:val="00801568"/>
    <w:rsid w:val="00802D42"/>
    <w:rsid w:val="00806298"/>
    <w:rsid w:val="00806C55"/>
    <w:rsid w:val="008170B5"/>
    <w:rsid w:val="00817732"/>
    <w:rsid w:val="00827BF1"/>
    <w:rsid w:val="00830687"/>
    <w:rsid w:val="00833696"/>
    <w:rsid w:val="00833C81"/>
    <w:rsid w:val="00841E7F"/>
    <w:rsid w:val="008443A9"/>
    <w:rsid w:val="0085029C"/>
    <w:rsid w:val="00850AA1"/>
    <w:rsid w:val="00851B0C"/>
    <w:rsid w:val="00854A6C"/>
    <w:rsid w:val="00857E3F"/>
    <w:rsid w:val="00861F65"/>
    <w:rsid w:val="008632F6"/>
    <w:rsid w:val="008661ED"/>
    <w:rsid w:val="00870DE2"/>
    <w:rsid w:val="00871FA4"/>
    <w:rsid w:val="00872BDF"/>
    <w:rsid w:val="0087373D"/>
    <w:rsid w:val="00880CCA"/>
    <w:rsid w:val="00885FBB"/>
    <w:rsid w:val="00894203"/>
    <w:rsid w:val="008A0BF0"/>
    <w:rsid w:val="008A0C28"/>
    <w:rsid w:val="008A32D8"/>
    <w:rsid w:val="008A7830"/>
    <w:rsid w:val="008B2D33"/>
    <w:rsid w:val="008B3110"/>
    <w:rsid w:val="008B5361"/>
    <w:rsid w:val="008C3846"/>
    <w:rsid w:val="008D231D"/>
    <w:rsid w:val="008D2E41"/>
    <w:rsid w:val="008D3BB3"/>
    <w:rsid w:val="008D7F01"/>
    <w:rsid w:val="008E077B"/>
    <w:rsid w:val="008E2F04"/>
    <w:rsid w:val="008E79C0"/>
    <w:rsid w:val="008F07E4"/>
    <w:rsid w:val="008F1151"/>
    <w:rsid w:val="008F3017"/>
    <w:rsid w:val="00902B0E"/>
    <w:rsid w:val="00906036"/>
    <w:rsid w:val="00910C0D"/>
    <w:rsid w:val="00912803"/>
    <w:rsid w:val="0091564B"/>
    <w:rsid w:val="00920619"/>
    <w:rsid w:val="009236DF"/>
    <w:rsid w:val="00923BD6"/>
    <w:rsid w:val="00923E16"/>
    <w:rsid w:val="00925D8D"/>
    <w:rsid w:val="00930495"/>
    <w:rsid w:val="009316A6"/>
    <w:rsid w:val="00934729"/>
    <w:rsid w:val="0094057E"/>
    <w:rsid w:val="00940EBB"/>
    <w:rsid w:val="00941224"/>
    <w:rsid w:val="009432A5"/>
    <w:rsid w:val="00945862"/>
    <w:rsid w:val="00945DBF"/>
    <w:rsid w:val="00951A08"/>
    <w:rsid w:val="00955386"/>
    <w:rsid w:val="00965D93"/>
    <w:rsid w:val="00974FC2"/>
    <w:rsid w:val="009756AF"/>
    <w:rsid w:val="00977355"/>
    <w:rsid w:val="00980164"/>
    <w:rsid w:val="00982155"/>
    <w:rsid w:val="0098270B"/>
    <w:rsid w:val="0098366A"/>
    <w:rsid w:val="00995D17"/>
    <w:rsid w:val="00995F90"/>
    <w:rsid w:val="009A3193"/>
    <w:rsid w:val="009B20FD"/>
    <w:rsid w:val="009B2D0B"/>
    <w:rsid w:val="009B4531"/>
    <w:rsid w:val="009B46FD"/>
    <w:rsid w:val="009B705B"/>
    <w:rsid w:val="009B74C7"/>
    <w:rsid w:val="009C0006"/>
    <w:rsid w:val="009C4EFC"/>
    <w:rsid w:val="009D020F"/>
    <w:rsid w:val="009D4316"/>
    <w:rsid w:val="009D48DB"/>
    <w:rsid w:val="009E78D5"/>
    <w:rsid w:val="009F6919"/>
    <w:rsid w:val="00A05031"/>
    <w:rsid w:val="00A05E7C"/>
    <w:rsid w:val="00A06C7E"/>
    <w:rsid w:val="00A12034"/>
    <w:rsid w:val="00A153A2"/>
    <w:rsid w:val="00A207EA"/>
    <w:rsid w:val="00A27AC3"/>
    <w:rsid w:val="00A32D39"/>
    <w:rsid w:val="00A3301F"/>
    <w:rsid w:val="00A335DF"/>
    <w:rsid w:val="00A407B4"/>
    <w:rsid w:val="00A40DE4"/>
    <w:rsid w:val="00A447F5"/>
    <w:rsid w:val="00A45F58"/>
    <w:rsid w:val="00A50610"/>
    <w:rsid w:val="00A50D0A"/>
    <w:rsid w:val="00A5400D"/>
    <w:rsid w:val="00A54E6A"/>
    <w:rsid w:val="00A626D2"/>
    <w:rsid w:val="00A627C2"/>
    <w:rsid w:val="00A66623"/>
    <w:rsid w:val="00A725C3"/>
    <w:rsid w:val="00A72A98"/>
    <w:rsid w:val="00A77FE0"/>
    <w:rsid w:val="00A81228"/>
    <w:rsid w:val="00A85342"/>
    <w:rsid w:val="00A949BC"/>
    <w:rsid w:val="00A9737B"/>
    <w:rsid w:val="00AA40EF"/>
    <w:rsid w:val="00AA4E53"/>
    <w:rsid w:val="00AA5FC1"/>
    <w:rsid w:val="00AB0AC9"/>
    <w:rsid w:val="00AB1303"/>
    <w:rsid w:val="00AD2376"/>
    <w:rsid w:val="00AD3288"/>
    <w:rsid w:val="00AD3757"/>
    <w:rsid w:val="00AD75AE"/>
    <w:rsid w:val="00AE01A9"/>
    <w:rsid w:val="00AE117A"/>
    <w:rsid w:val="00AE31D4"/>
    <w:rsid w:val="00AE5A13"/>
    <w:rsid w:val="00AE69FD"/>
    <w:rsid w:val="00AF5C58"/>
    <w:rsid w:val="00B02528"/>
    <w:rsid w:val="00B05071"/>
    <w:rsid w:val="00B069EB"/>
    <w:rsid w:val="00B071DF"/>
    <w:rsid w:val="00B109F5"/>
    <w:rsid w:val="00B14936"/>
    <w:rsid w:val="00B319F1"/>
    <w:rsid w:val="00B371FE"/>
    <w:rsid w:val="00B411A2"/>
    <w:rsid w:val="00B42C23"/>
    <w:rsid w:val="00B42F06"/>
    <w:rsid w:val="00B44A85"/>
    <w:rsid w:val="00B60301"/>
    <w:rsid w:val="00B634AA"/>
    <w:rsid w:val="00B70CF8"/>
    <w:rsid w:val="00B71701"/>
    <w:rsid w:val="00B72203"/>
    <w:rsid w:val="00B7229B"/>
    <w:rsid w:val="00B737D8"/>
    <w:rsid w:val="00B742C7"/>
    <w:rsid w:val="00B824F8"/>
    <w:rsid w:val="00B8391B"/>
    <w:rsid w:val="00B85AEF"/>
    <w:rsid w:val="00B92901"/>
    <w:rsid w:val="00BA37B0"/>
    <w:rsid w:val="00BA53A9"/>
    <w:rsid w:val="00BB425F"/>
    <w:rsid w:val="00BB54FA"/>
    <w:rsid w:val="00BC1739"/>
    <w:rsid w:val="00BC209C"/>
    <w:rsid w:val="00BE2F0F"/>
    <w:rsid w:val="00BF2BFE"/>
    <w:rsid w:val="00BF2EE7"/>
    <w:rsid w:val="00BF6376"/>
    <w:rsid w:val="00BF66CA"/>
    <w:rsid w:val="00BF739A"/>
    <w:rsid w:val="00C001DE"/>
    <w:rsid w:val="00C00FB0"/>
    <w:rsid w:val="00C05AAB"/>
    <w:rsid w:val="00C07109"/>
    <w:rsid w:val="00C07E5A"/>
    <w:rsid w:val="00C10C5E"/>
    <w:rsid w:val="00C12015"/>
    <w:rsid w:val="00C129A5"/>
    <w:rsid w:val="00C14138"/>
    <w:rsid w:val="00C14E31"/>
    <w:rsid w:val="00C226FD"/>
    <w:rsid w:val="00C22733"/>
    <w:rsid w:val="00C22853"/>
    <w:rsid w:val="00C25EA9"/>
    <w:rsid w:val="00C26BF7"/>
    <w:rsid w:val="00C53657"/>
    <w:rsid w:val="00C62740"/>
    <w:rsid w:val="00C63DB4"/>
    <w:rsid w:val="00C6476E"/>
    <w:rsid w:val="00C66E93"/>
    <w:rsid w:val="00C803DA"/>
    <w:rsid w:val="00C81078"/>
    <w:rsid w:val="00C811FA"/>
    <w:rsid w:val="00C91CFA"/>
    <w:rsid w:val="00CA0486"/>
    <w:rsid w:val="00CA598C"/>
    <w:rsid w:val="00CB528E"/>
    <w:rsid w:val="00CB7E2D"/>
    <w:rsid w:val="00CC19DB"/>
    <w:rsid w:val="00CC37C0"/>
    <w:rsid w:val="00CC4990"/>
    <w:rsid w:val="00CC4DB3"/>
    <w:rsid w:val="00CD2DA6"/>
    <w:rsid w:val="00CD36B8"/>
    <w:rsid w:val="00CD63D0"/>
    <w:rsid w:val="00CD68E8"/>
    <w:rsid w:val="00CE7A89"/>
    <w:rsid w:val="00CF0706"/>
    <w:rsid w:val="00CF18D5"/>
    <w:rsid w:val="00CF36FD"/>
    <w:rsid w:val="00CF3E6C"/>
    <w:rsid w:val="00D056CE"/>
    <w:rsid w:val="00D1058A"/>
    <w:rsid w:val="00D12F00"/>
    <w:rsid w:val="00D170C6"/>
    <w:rsid w:val="00D2060E"/>
    <w:rsid w:val="00D274A5"/>
    <w:rsid w:val="00D27795"/>
    <w:rsid w:val="00D30D6F"/>
    <w:rsid w:val="00D329A6"/>
    <w:rsid w:val="00D3722C"/>
    <w:rsid w:val="00D40A56"/>
    <w:rsid w:val="00D43E8F"/>
    <w:rsid w:val="00D53177"/>
    <w:rsid w:val="00D53F24"/>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06DA2"/>
    <w:rsid w:val="00E176CC"/>
    <w:rsid w:val="00E23415"/>
    <w:rsid w:val="00E267C2"/>
    <w:rsid w:val="00E36EC2"/>
    <w:rsid w:val="00E42E95"/>
    <w:rsid w:val="00E504FB"/>
    <w:rsid w:val="00E5410C"/>
    <w:rsid w:val="00E54B63"/>
    <w:rsid w:val="00E633D0"/>
    <w:rsid w:val="00E65C2A"/>
    <w:rsid w:val="00E7053C"/>
    <w:rsid w:val="00E76795"/>
    <w:rsid w:val="00E811D2"/>
    <w:rsid w:val="00E84287"/>
    <w:rsid w:val="00E848CB"/>
    <w:rsid w:val="00E95397"/>
    <w:rsid w:val="00EA457A"/>
    <w:rsid w:val="00EB5617"/>
    <w:rsid w:val="00EC2C54"/>
    <w:rsid w:val="00ED1860"/>
    <w:rsid w:val="00ED2739"/>
    <w:rsid w:val="00ED295D"/>
    <w:rsid w:val="00ED42CC"/>
    <w:rsid w:val="00ED62B8"/>
    <w:rsid w:val="00ED6FE3"/>
    <w:rsid w:val="00EE2EF6"/>
    <w:rsid w:val="00EE4810"/>
    <w:rsid w:val="00EE5E9B"/>
    <w:rsid w:val="00EE7081"/>
    <w:rsid w:val="00EE7FEF"/>
    <w:rsid w:val="00EF044D"/>
    <w:rsid w:val="00EF057D"/>
    <w:rsid w:val="00EF0CB9"/>
    <w:rsid w:val="00EF130A"/>
    <w:rsid w:val="00EF4D8E"/>
    <w:rsid w:val="00EF583A"/>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83AF2"/>
    <w:rsid w:val="00F90CBC"/>
    <w:rsid w:val="00F91965"/>
    <w:rsid w:val="00F91ADE"/>
    <w:rsid w:val="00F92E39"/>
    <w:rsid w:val="00F96041"/>
    <w:rsid w:val="00F967A3"/>
    <w:rsid w:val="00FA230B"/>
    <w:rsid w:val="00FA3992"/>
    <w:rsid w:val="00FA3B5B"/>
    <w:rsid w:val="00FA3CFE"/>
    <w:rsid w:val="00FA73C4"/>
    <w:rsid w:val="00FB32A2"/>
    <w:rsid w:val="00FC7E45"/>
    <w:rsid w:val="00FD19C7"/>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B4F2C7"/>
  <w15:docId w15:val="{C3B2A045-B6AB-4BC9-B28B-C30827FB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093ABD"/>
    <w:pPr>
      <w:widowControl w:val="0"/>
      <w:spacing w:before="480" w:after="480"/>
    </w:pPr>
    <w:rPr>
      <w:rFonts w:eastAsiaTheme="majorEastAsia" w:cstheme="majorBidi"/>
      <w:sz w:val="28"/>
      <w:szCs w:val="28"/>
    </w:rPr>
  </w:style>
  <w:style w:type="paragraph" w:customStyle="1" w:styleId="scamendtitleconform">
    <w:name w:val="sc_amend_titleconform"/>
    <w:qFormat/>
    <w:rsid w:val="00093ABD"/>
    <w:pPr>
      <w:widowControl w:val="0"/>
      <w:ind w:left="216"/>
    </w:pPr>
    <w:rPr>
      <w:rFonts w:eastAsiaTheme="majorEastAsia" w:cstheme="majorBidi"/>
      <w:sz w:val="28"/>
      <w:szCs w:val="28"/>
    </w:rPr>
  </w:style>
  <w:style w:type="paragraph" w:customStyle="1" w:styleId="scamendconformline">
    <w:name w:val="sc_amend_conformline"/>
    <w:qFormat/>
    <w:rsid w:val="00093ABD"/>
    <w:pPr>
      <w:widowControl w:val="0"/>
      <w:spacing w:before="720"/>
      <w:ind w:left="216"/>
    </w:pPr>
    <w:rPr>
      <w:rFonts w:eastAsiaTheme="majorEastAsia" w:cstheme="majorBidi"/>
      <w:sz w:val="28"/>
      <w:szCs w:val="28"/>
    </w:rPr>
  </w:style>
  <w:style w:type="character" w:customStyle="1" w:styleId="scstrikered">
    <w:name w:val="sc_strike_red"/>
    <w:uiPriority w:val="1"/>
    <w:qFormat/>
    <w:rsid w:val="00093ABD"/>
    <w:rPr>
      <w:strike/>
      <w:dstrike w:val="0"/>
      <w:color w:val="FF0000"/>
      <w:lang w:val="en-US"/>
    </w:rPr>
  </w:style>
  <w:style w:type="character" w:customStyle="1" w:styleId="scinsertblue">
    <w:name w:val="sc_insert_blue"/>
    <w:uiPriority w:val="1"/>
    <w:qFormat/>
    <w:rsid w:val="00093ABD"/>
    <w:rPr>
      <w:caps w:val="0"/>
      <w:smallCaps w:val="0"/>
      <w:strike w:val="0"/>
      <w:dstrike w:val="0"/>
      <w:vanish w:val="0"/>
      <w:color w:val="0070C0"/>
      <w:u w:val="single"/>
      <w:vertAlign w:val="baseline"/>
    </w:rPr>
  </w:style>
  <w:style w:type="paragraph" w:customStyle="1" w:styleId="scnewcodesection">
    <w:name w:val="sc_new_code_section"/>
    <w:qFormat/>
    <w:rsid w:val="00093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093ABD"/>
    <w:rPr>
      <w:caps w:val="0"/>
      <w:smallCaps w:val="0"/>
      <w:strike w:val="0"/>
      <w:dstrike w:val="0"/>
      <w:vanish w:val="0"/>
      <w:u w:val="single"/>
      <w:vertAlign w:val="baseline"/>
      <w:lang w:val="en-US"/>
    </w:rPr>
  </w:style>
  <w:style w:type="paragraph" w:customStyle="1" w:styleId="sccodifiedsection">
    <w:name w:val="sc_codified_section"/>
    <w:qFormat/>
    <w:rsid w:val="00093ABD"/>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093ABD"/>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093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093ABD"/>
    <w:rPr>
      <w:strike/>
      <w:dstrike w:val="0"/>
      <w:lang w:val="en-US"/>
    </w:rPr>
  </w:style>
  <w:style w:type="paragraph" w:customStyle="1" w:styleId="sctablecodifiedsection">
    <w:name w:val="sc_table_codified_section"/>
    <w:qFormat/>
    <w:rsid w:val="00C91CFA"/>
    <w:pPr>
      <w:widowControl w:val="0"/>
      <w:suppressAutoHyphens/>
      <w:spacing w:line="360" w:lineRule="auto"/>
    </w:pPr>
    <w:rPr>
      <w:rFonts w:eastAsiaTheme="minorHAnsi" w:cstheme="minorBidi"/>
      <w:sz w:val="22"/>
      <w:szCs w:val="22"/>
    </w:rPr>
  </w:style>
  <w:style w:type="paragraph" w:customStyle="1" w:styleId="sctableln">
    <w:name w:val="sc_table_ln"/>
    <w:qFormat/>
    <w:rsid w:val="00C91CFA"/>
    <w:pPr>
      <w:widowControl w:val="0"/>
      <w:suppressAutoHyphens/>
      <w:spacing w:line="360" w:lineRule="auto"/>
      <w:jc w:val="right"/>
    </w:pPr>
    <w:rPr>
      <w:rFonts w:eastAsiaTheme="minorHAnsi" w:cstheme="minorBidi"/>
      <w:sz w:val="22"/>
      <w:szCs w:val="22"/>
    </w:rPr>
  </w:style>
  <w:style w:type="paragraph" w:styleId="Index1">
    <w:name w:val="index 1"/>
    <w:basedOn w:val="Normal"/>
    <w:next w:val="Normal"/>
    <w:autoRedefine/>
    <w:uiPriority w:val="99"/>
    <w:semiHidden/>
    <w:unhideWhenUsed/>
    <w:rsid w:val="00140B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24797</Words>
  <Characters>131893</Characters>
  <Application>Microsoft Office Word</Application>
  <DocSecurity>0</DocSecurity>
  <Lines>3825</Lines>
  <Paragraphs>1438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5/13/2026 - South Carolina Legislature Online</dc:title>
  <dc:creator>Michele Neal</dc:creator>
  <cp:lastModifiedBy>Danny Crook</cp:lastModifiedBy>
  <cp:revision>2</cp:revision>
  <cp:lastPrinted>2026-05-13T20:34:00Z</cp:lastPrinted>
  <dcterms:created xsi:type="dcterms:W3CDTF">2026-05-14T13:40:00Z</dcterms:created>
  <dcterms:modified xsi:type="dcterms:W3CDTF">2026-05-14T13:40:00Z</dcterms:modified>
</cp:coreProperties>
</file>