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E0" w:rsidRDefault="008067E0" w:rsidP="008067E0">
      <w:pPr>
        <w:widowControl w:val="0"/>
        <w:jc w:val="center"/>
      </w:pPr>
      <w:r w:rsidRPr="008067E0">
        <w:rPr>
          <w:b/>
        </w:rPr>
        <w:t>South Carolina General Assembly</w:t>
      </w:r>
    </w:p>
    <w:p w:rsidR="008067E0" w:rsidRDefault="008067E0" w:rsidP="008067E0">
      <w:pPr>
        <w:widowControl w:val="0"/>
        <w:jc w:val="center"/>
      </w:pPr>
      <w:r>
        <w:t>123rd Session, 2019-2020</w:t>
      </w:r>
    </w:p>
    <w:p w:rsidR="008067E0" w:rsidRDefault="008067E0" w:rsidP="008067E0">
      <w:pPr>
        <w:widowControl w:val="0"/>
      </w:pPr>
    </w:p>
    <w:p w:rsidR="008067E0" w:rsidRDefault="008067E0" w:rsidP="008067E0">
      <w:pPr>
        <w:widowControl w:val="0"/>
        <w:rPr>
          <w:b/>
        </w:rPr>
      </w:pPr>
      <w:r w:rsidRPr="008067E0">
        <w:rPr>
          <w:b/>
        </w:rPr>
        <w:t>S.</w:t>
      </w:r>
      <w:r>
        <w:rPr>
          <w:b/>
        </w:rPr>
        <w:t xml:space="preserve"> </w:t>
      </w:r>
      <w:r w:rsidRPr="008067E0">
        <w:rPr>
          <w:b/>
        </w:rPr>
        <w:t>1261</w:t>
      </w:r>
    </w:p>
    <w:p w:rsidR="008067E0" w:rsidRDefault="008067E0" w:rsidP="008067E0">
      <w:pPr>
        <w:widowControl w:val="0"/>
        <w:rPr>
          <w:b/>
        </w:rPr>
      </w:pPr>
    </w:p>
    <w:p w:rsidR="008067E0" w:rsidRDefault="008067E0" w:rsidP="008067E0">
      <w:pPr>
        <w:widowControl w:val="0"/>
      </w:pPr>
      <w:r w:rsidRPr="008067E0">
        <w:rPr>
          <w:b/>
        </w:rPr>
        <w:t>STATUS INFORMATION</w:t>
      </w:r>
    </w:p>
    <w:p w:rsidR="008067E0" w:rsidRDefault="008067E0" w:rsidP="008067E0">
      <w:pPr>
        <w:widowControl w:val="0"/>
      </w:pPr>
    </w:p>
    <w:p w:rsidR="008067E0" w:rsidRDefault="008067E0" w:rsidP="008067E0">
      <w:pPr>
        <w:widowControl w:val="0"/>
      </w:pPr>
      <w:r>
        <w:t>Senate Resolution</w:t>
      </w:r>
    </w:p>
    <w:p w:rsidR="008067E0" w:rsidRDefault="008067E0" w:rsidP="008067E0">
      <w:pPr>
        <w:widowControl w:val="0"/>
      </w:pPr>
      <w:r>
        <w:t>Sponsors: Senator Williams</w:t>
      </w:r>
    </w:p>
    <w:p w:rsidR="008067E0" w:rsidRDefault="008067E0" w:rsidP="008067E0">
      <w:pPr>
        <w:widowControl w:val="0"/>
      </w:pPr>
      <w:r>
        <w:t>Document Path: l:\s-res\kmw\007chil.kmm.kmw.docx</w:t>
      </w:r>
    </w:p>
    <w:p w:rsidR="008067E0" w:rsidRDefault="008067E0" w:rsidP="008067E0">
      <w:pPr>
        <w:widowControl w:val="0"/>
      </w:pPr>
    </w:p>
    <w:p w:rsidR="008067E0" w:rsidRDefault="008067E0" w:rsidP="008067E0">
      <w:pPr>
        <w:widowControl w:val="0"/>
      </w:pPr>
      <w:r>
        <w:t>Introduced in the Senate on September 2, 2020</w:t>
      </w:r>
    </w:p>
    <w:p w:rsidR="008067E0" w:rsidRDefault="008067E0" w:rsidP="008067E0">
      <w:pPr>
        <w:widowControl w:val="0"/>
      </w:pPr>
      <w:r>
        <w:t>Adopted by the Senate on September 2, 2020</w:t>
      </w:r>
    </w:p>
    <w:p w:rsidR="008067E0" w:rsidRDefault="008067E0" w:rsidP="008067E0">
      <w:pPr>
        <w:widowControl w:val="0"/>
      </w:pPr>
    </w:p>
    <w:p w:rsidR="008067E0" w:rsidRDefault="00FA50A4" w:rsidP="008067E0">
      <w:pPr>
        <w:widowControl w:val="0"/>
      </w:pPr>
      <w:r>
        <w:t>Summary: Childhood Cancer Awareness Month</w:t>
      </w:r>
    </w:p>
    <w:p w:rsidR="008067E0" w:rsidRDefault="008067E0" w:rsidP="008067E0">
      <w:pPr>
        <w:widowControl w:val="0"/>
      </w:pPr>
    </w:p>
    <w:p w:rsidR="008067E0" w:rsidRDefault="008067E0" w:rsidP="008067E0">
      <w:pPr>
        <w:widowControl w:val="0"/>
      </w:pPr>
    </w:p>
    <w:p w:rsidR="008067E0" w:rsidRDefault="008067E0" w:rsidP="00806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67E0">
        <w:rPr>
          <w:b/>
        </w:rPr>
        <w:t>HISTORY OF LEGISLATIVE ACTIONS</w:t>
      </w:r>
    </w:p>
    <w:p w:rsidR="008067E0" w:rsidRDefault="008067E0" w:rsidP="00806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067E0" w:rsidRPr="008067E0" w:rsidRDefault="008067E0" w:rsidP="00806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67E0">
        <w:rPr>
          <w:u w:val="single"/>
        </w:rPr>
        <w:tab/>
        <w:t>Date</w:t>
      </w:r>
      <w:r w:rsidRPr="008067E0">
        <w:rPr>
          <w:u w:val="single"/>
        </w:rPr>
        <w:tab/>
        <w:t>Body</w:t>
      </w:r>
      <w:r w:rsidRPr="008067E0">
        <w:rPr>
          <w:u w:val="single"/>
        </w:rPr>
        <w:tab/>
        <w:t>Action Description with journal page number</w:t>
      </w:r>
      <w:r w:rsidRPr="008067E0">
        <w:rPr>
          <w:u w:val="single"/>
        </w:rPr>
        <w:tab/>
      </w:r>
    </w:p>
    <w:p w:rsidR="004B2D33" w:rsidRDefault="004B2D33" w:rsidP="004B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>Introduced and adopted (</w:t>
      </w:r>
      <w:hyperlink r:id="rId6" w:history="1">
        <w:r w:rsidRPr="004922B2">
          <w:rPr>
            <w:rStyle w:val="Hyperlink"/>
          </w:rPr>
          <w:t>Senate Journal</w:t>
        </w:r>
        <w:r w:rsidRPr="004922B2">
          <w:rPr>
            <w:rStyle w:val="Hyperlink"/>
          </w:rPr>
          <w:noBreakHyphen/>
          <w:t>page 9</w:t>
        </w:r>
      </w:hyperlink>
      <w:r>
        <w:t>)</w:t>
      </w:r>
    </w:p>
    <w:p w:rsidR="004B2D33" w:rsidRDefault="004B2D33" w:rsidP="004B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67E0" w:rsidRDefault="008067E0" w:rsidP="00806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067E0">
          <w:rPr>
            <w:rStyle w:val="Hyperlink"/>
          </w:rPr>
          <w:t>legislative information</w:t>
        </w:r>
      </w:hyperlink>
      <w:r>
        <w:t xml:space="preserve"> at the website</w:t>
      </w:r>
    </w:p>
    <w:p w:rsidR="008067E0" w:rsidRDefault="008067E0" w:rsidP="00806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67E0" w:rsidRPr="008067E0" w:rsidRDefault="008067E0" w:rsidP="00806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67E0" w:rsidRDefault="008067E0" w:rsidP="008067E0">
      <w:r w:rsidRPr="008067E0">
        <w:rPr>
          <w:b/>
        </w:rPr>
        <w:t>VERSIONS OF THIS BILL</w:t>
      </w:r>
    </w:p>
    <w:p w:rsidR="008067E0" w:rsidRDefault="008067E0" w:rsidP="008067E0"/>
    <w:p w:rsidR="008067E0" w:rsidRDefault="006D017F" w:rsidP="008067E0">
      <w:hyperlink r:id="rId8" w:history="1">
        <w:r w:rsidR="008067E0">
          <w:rPr>
            <w:rStyle w:val="Hyperlink"/>
          </w:rPr>
          <w:t>9/2/2020</w:t>
        </w:r>
      </w:hyperlink>
    </w:p>
    <w:p w:rsidR="008067E0" w:rsidRDefault="008067E0" w:rsidP="008067E0"/>
    <w:p w:rsidR="008067E0" w:rsidRDefault="008067E0" w:rsidP="008067E0">
      <w:pPr>
        <w:sectPr w:rsidR="008067E0" w:rsidSect="008067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52D8" w:rsidRPr="00522CE0" w:rsidRDefault="00D15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06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3C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E5476">
        <w:rPr>
          <w:color w:val="000000" w:themeColor="text1"/>
          <w:u w:color="000000" w:themeColor="text1"/>
        </w:rPr>
        <w:t xml:space="preserve">ENCOURAGE ALL AMERICANS TO OBSERVE CHILDHOOD CANCER AWARENESS MONTH </w:t>
      </w:r>
      <w:r w:rsidR="00A541E7">
        <w:rPr>
          <w:color w:val="000000" w:themeColor="text1"/>
          <w:u w:color="000000" w:themeColor="text1"/>
        </w:rPr>
        <w:t xml:space="preserve">IN SEPTEMBER 2020 </w:t>
      </w:r>
      <w:r w:rsidRPr="003E547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3E5476">
        <w:rPr>
          <w:color w:val="000000" w:themeColor="text1"/>
          <w:u w:color="000000" w:themeColor="text1"/>
        </w:rPr>
        <w:t>SUPPORT THIS CAUSE THAT SO DEEPLY IMPACTS FAMILIES IN EVERY COMMUNITY ACROSS OUR COUNTRY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childhood cancer is the leading cause of de</w:t>
      </w:r>
      <w:r>
        <w:rPr>
          <w:color w:val="000000" w:themeColor="text1"/>
          <w:u w:color="000000" w:themeColor="text1"/>
        </w:rPr>
        <w:t>ath by disease in children;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1C39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43 children per day</w:t>
      </w:r>
      <w:r>
        <w:rPr>
          <w:color w:val="000000" w:themeColor="text1"/>
          <w:u w:color="000000" w:themeColor="text1"/>
        </w:rPr>
        <w:t>,</w:t>
      </w:r>
      <w:r w:rsidR="003067DA">
        <w:rPr>
          <w:color w:val="000000" w:themeColor="text1"/>
          <w:u w:color="000000" w:themeColor="text1"/>
        </w:rPr>
        <w:t xml:space="preserve"> or 15,</w:t>
      </w:r>
      <w:r w:rsidRPr="003E5476">
        <w:rPr>
          <w:color w:val="000000" w:themeColor="text1"/>
          <w:u w:color="000000" w:themeColor="text1"/>
        </w:rPr>
        <w:t>780 children</w:t>
      </w:r>
      <w:r>
        <w:rPr>
          <w:color w:val="000000" w:themeColor="text1"/>
          <w:u w:color="000000" w:themeColor="text1"/>
        </w:rPr>
        <w:t xml:space="preserve"> annually,</w:t>
      </w:r>
      <w:r w:rsidRPr="003E5476">
        <w:rPr>
          <w:color w:val="000000" w:themeColor="text1"/>
          <w:u w:color="000000" w:themeColor="text1"/>
        </w:rPr>
        <w:t xml:space="preserve"> are diagnosed </w:t>
      </w:r>
      <w:r>
        <w:rPr>
          <w:color w:val="000000" w:themeColor="text1"/>
          <w:u w:color="000000" w:themeColor="text1"/>
        </w:rPr>
        <w:t>with cancer in the United States;</w:t>
      </w:r>
      <w:r w:rsidRPr="003E5476">
        <w:rPr>
          <w:color w:val="000000" w:themeColor="text1"/>
          <w:u w:color="000000" w:themeColor="text1"/>
        </w:rPr>
        <w:t xml:space="preserve"> and</w:t>
      </w:r>
    </w:p>
    <w:p w:rsidR="00221C39" w:rsidRPr="003E5476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1C39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on average</w:t>
      </w:r>
      <w:r w:rsidR="00F933C9">
        <w:rPr>
          <w:color w:val="000000" w:themeColor="text1"/>
          <w:u w:color="000000" w:themeColor="text1"/>
        </w:rPr>
        <w:t xml:space="preserve"> since the mid-1970s, the incidence per year has increased by 0.6 percent,</w:t>
      </w:r>
      <w:r w:rsidRPr="003E5476">
        <w:rPr>
          <w:color w:val="000000" w:themeColor="text1"/>
          <w:u w:color="000000" w:themeColor="text1"/>
        </w:rPr>
        <w:t xml:space="preserve"> resulting in an overall incidence increase of </w:t>
      </w:r>
      <w:r>
        <w:rPr>
          <w:color w:val="000000" w:themeColor="text1"/>
          <w:u w:color="000000" w:themeColor="text1"/>
        </w:rPr>
        <w:t>twenty-four</w:t>
      </w:r>
      <w:r w:rsidRPr="003E5476">
        <w:rPr>
          <w:color w:val="000000" w:themeColor="text1"/>
          <w:u w:color="000000" w:themeColor="text1"/>
        </w:rPr>
        <w:t xml:space="preserve"> percent over the </w:t>
      </w:r>
      <w:r>
        <w:rPr>
          <w:color w:val="000000" w:themeColor="text1"/>
          <w:u w:color="000000" w:themeColor="text1"/>
        </w:rPr>
        <w:t>last forty years; and</w:t>
      </w:r>
    </w:p>
    <w:p w:rsidR="00221C39" w:rsidRPr="003E5476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1 in 285 children in the United States will be diagnosed by hi</w:t>
      </w:r>
      <w:r w:rsidR="00A541E7">
        <w:rPr>
          <w:color w:val="000000" w:themeColor="text1"/>
          <w:u w:color="000000" w:themeColor="text1"/>
        </w:rPr>
        <w:t>s or her</w:t>
      </w:r>
      <w:r w:rsidRPr="003E5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twentie</w:t>
      </w:r>
      <w:r w:rsidRPr="003E5476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t</w:t>
      </w:r>
      <w:r>
        <w:rPr>
          <w:color w:val="000000" w:themeColor="text1"/>
          <w:u w:color="000000" w:themeColor="text1"/>
        </w:rPr>
        <w:t>he average age of diagnosis is six</w:t>
      </w:r>
      <w:r w:rsidRPr="003E5476">
        <w:rPr>
          <w:color w:val="000000" w:themeColor="text1"/>
          <w:u w:color="000000" w:themeColor="text1"/>
        </w:rPr>
        <w:t xml:space="preserve"> years old, compared to </w:t>
      </w:r>
      <w:r>
        <w:rPr>
          <w:color w:val="000000" w:themeColor="text1"/>
          <w:u w:color="000000" w:themeColor="text1"/>
        </w:rPr>
        <w:t>sixty-six</w:t>
      </w:r>
      <w:r w:rsidRPr="003E5476">
        <w:rPr>
          <w:color w:val="000000" w:themeColor="text1"/>
          <w:u w:color="000000" w:themeColor="text1"/>
        </w:rPr>
        <w:t xml:space="preserve"> for adult cancer diagnosis</w:t>
      </w:r>
      <w:r>
        <w:rPr>
          <w:color w:val="000000" w:themeColor="text1"/>
          <w:u w:color="000000" w:themeColor="text1"/>
        </w:rPr>
        <w:t>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eighty percent </w:t>
      </w:r>
      <w:r w:rsidRPr="003E5476">
        <w:rPr>
          <w:color w:val="000000" w:themeColor="text1"/>
          <w:u w:color="000000" w:themeColor="text1"/>
        </w:rPr>
        <w:t>of childhood cancer patients are diagnosed l</w:t>
      </w:r>
      <w:r>
        <w:rPr>
          <w:color w:val="000000" w:themeColor="text1"/>
          <w:u w:color="000000" w:themeColor="text1"/>
        </w:rPr>
        <w:t>ate and with metastatic disease;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two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thirds of childhood cancer patients will have chronic health conditions as a result of treatment toxicity, with one</w:t>
      </w:r>
      <w:r w:rsidR="00F933C9">
        <w:rPr>
          <w:color w:val="000000" w:themeColor="text1"/>
          <w:u w:color="000000" w:themeColor="text1"/>
        </w:rPr>
        <w:t>-</w:t>
      </w:r>
      <w:r w:rsidRPr="003E5476">
        <w:rPr>
          <w:color w:val="000000" w:themeColor="text1"/>
          <w:u w:color="000000" w:themeColor="text1"/>
        </w:rPr>
        <w:t xml:space="preserve">quarter </w:t>
      </w:r>
      <w:r w:rsidR="00F933C9">
        <w:rPr>
          <w:color w:val="000000" w:themeColor="text1"/>
          <w:u w:color="000000" w:themeColor="text1"/>
        </w:rPr>
        <w:t xml:space="preserve">of these conditions </w:t>
      </w:r>
      <w:r w:rsidRPr="003E5476">
        <w:rPr>
          <w:color w:val="000000" w:themeColor="text1"/>
          <w:u w:color="000000" w:themeColor="text1"/>
        </w:rPr>
        <w:t>being classified as severe to life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221C39" w:rsidRPr="003E5476" w:rsidRDefault="00221C39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approximately one</w:t>
      </w:r>
      <w:r>
        <w:rPr>
          <w:color w:val="000000" w:themeColor="text1"/>
          <w:u w:color="000000" w:themeColor="text1"/>
        </w:rPr>
        <w:t>-</w:t>
      </w:r>
      <w:r w:rsidRPr="003E5476">
        <w:rPr>
          <w:color w:val="000000" w:themeColor="text1"/>
          <w:u w:color="000000" w:themeColor="text1"/>
        </w:rPr>
        <w:t>half of childhood cancer families rate the associated financial toxicity</w:t>
      </w:r>
      <w:r w:rsidR="00BA6B9B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due to out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of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pocket expenses</w:t>
      </w:r>
      <w:r w:rsidR="00BA6B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considerable to severe;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6B9B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</w:t>
      </w:r>
      <w:r w:rsidR="008F5A03">
        <w:rPr>
          <w:color w:val="000000" w:themeColor="text1"/>
          <w:u w:color="000000" w:themeColor="text1"/>
        </w:rPr>
        <w:t xml:space="preserve">at any given time, </w:t>
      </w:r>
      <w:r w:rsidRPr="003E5476">
        <w:rPr>
          <w:color w:val="000000" w:themeColor="text1"/>
          <w:u w:color="000000" w:themeColor="text1"/>
        </w:rPr>
        <w:t xml:space="preserve">approximately 40,000 children </w:t>
      </w:r>
      <w:r>
        <w:rPr>
          <w:color w:val="000000" w:themeColor="text1"/>
          <w:u w:color="000000" w:themeColor="text1"/>
        </w:rPr>
        <w:t xml:space="preserve">are </w:t>
      </w:r>
      <w:r w:rsidRPr="003E5476">
        <w:rPr>
          <w:color w:val="000000" w:themeColor="text1"/>
          <w:u w:color="000000" w:themeColor="text1"/>
        </w:rPr>
        <w:t>on active treatment</w:t>
      </w:r>
      <w:r>
        <w:rPr>
          <w:color w:val="000000" w:themeColor="text1"/>
          <w:u w:color="000000" w:themeColor="text1"/>
        </w:rPr>
        <w:t>; and</w:t>
      </w:r>
    </w:p>
    <w:p w:rsidR="00BA6B9B" w:rsidRPr="003E5476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3E547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only four new drugs have been approved by the F</w:t>
      </w:r>
      <w:r>
        <w:rPr>
          <w:color w:val="000000" w:themeColor="text1"/>
          <w:u w:color="000000" w:themeColor="text1"/>
        </w:rPr>
        <w:t xml:space="preserve">ood and </w:t>
      </w:r>
      <w:r w:rsidRPr="003E54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rug </w:t>
      </w:r>
      <w:r w:rsidRPr="003E547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Pr="003E5476">
        <w:rPr>
          <w:color w:val="000000" w:themeColor="text1"/>
          <w:u w:color="000000" w:themeColor="text1"/>
        </w:rPr>
        <w:t xml:space="preserve"> </w:t>
      </w:r>
      <w:r w:rsidR="008F5A03">
        <w:rPr>
          <w:color w:val="000000" w:themeColor="text1"/>
          <w:u w:color="000000" w:themeColor="text1"/>
        </w:rPr>
        <w:t>that specifically</w:t>
      </w:r>
      <w:r w:rsidRPr="003E5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treat childhood cancer;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the National Cancer Institute recognizes the unique research needs </w:t>
      </w:r>
      <w:r w:rsidR="008F5A03">
        <w:rPr>
          <w:color w:val="000000" w:themeColor="text1"/>
          <w:u w:color="000000" w:themeColor="text1"/>
        </w:rPr>
        <w:t>related to</w:t>
      </w:r>
      <w:r w:rsidRPr="003E5476">
        <w:rPr>
          <w:color w:val="000000" w:themeColor="text1"/>
          <w:u w:color="000000" w:themeColor="text1"/>
        </w:rPr>
        <w:t xml:space="preserve"> childhood cancer and the associated need for increased funding to carry </w:t>
      </w:r>
      <w:r w:rsidR="008F5A03">
        <w:rPr>
          <w:color w:val="000000" w:themeColor="text1"/>
          <w:u w:color="000000" w:themeColor="text1"/>
        </w:rPr>
        <w:t xml:space="preserve">out </w:t>
      </w:r>
      <w:r w:rsidRPr="003E5476">
        <w:rPr>
          <w:color w:val="000000" w:themeColor="text1"/>
          <w:u w:color="000000" w:themeColor="text1"/>
        </w:rPr>
        <w:t>this</w:t>
      </w:r>
      <w:r w:rsidR="008F5A03">
        <w:rPr>
          <w:color w:val="000000" w:themeColor="text1"/>
          <w:u w:color="000000" w:themeColor="text1"/>
        </w:rPr>
        <w:t xml:space="preserve"> research</w:t>
      </w:r>
      <w:r w:rsidRPr="003E547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6B9B" w:rsidRPr="003E5476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researchers and healthcare professionals</w:t>
      </w:r>
      <w:r>
        <w:rPr>
          <w:color w:val="000000" w:themeColor="text1"/>
          <w:u w:color="000000" w:themeColor="text1"/>
        </w:rPr>
        <w:t xml:space="preserve"> use their expertise to</w:t>
      </w:r>
      <w:r w:rsidRPr="003E5476">
        <w:rPr>
          <w:color w:val="000000" w:themeColor="text1"/>
          <w:u w:color="000000" w:themeColor="text1"/>
        </w:rPr>
        <w:t xml:space="preserve"> work diligently </w:t>
      </w:r>
      <w:r>
        <w:rPr>
          <w:color w:val="000000" w:themeColor="text1"/>
          <w:u w:color="000000" w:themeColor="text1"/>
        </w:rPr>
        <w:t>on</w:t>
      </w:r>
      <w:r w:rsidRPr="003E5476">
        <w:rPr>
          <w:color w:val="000000" w:themeColor="text1"/>
          <w:u w:color="000000" w:themeColor="text1"/>
        </w:rPr>
        <w:t xml:space="preserve"> treat</w:t>
      </w:r>
      <w:r>
        <w:rPr>
          <w:color w:val="000000" w:themeColor="text1"/>
          <w:u w:color="000000" w:themeColor="text1"/>
        </w:rPr>
        <w:t>ing</w:t>
      </w:r>
      <w:r w:rsidRPr="003E5476">
        <w:rPr>
          <w:color w:val="000000" w:themeColor="text1"/>
          <w:u w:color="000000" w:themeColor="text1"/>
        </w:rPr>
        <w:t xml:space="preserve"> and cur</w:t>
      </w:r>
      <w:r>
        <w:rPr>
          <w:color w:val="000000" w:themeColor="text1"/>
          <w:u w:color="000000" w:themeColor="text1"/>
        </w:rPr>
        <w:t>ing</w:t>
      </w:r>
      <w:r w:rsidRPr="003E5476">
        <w:rPr>
          <w:color w:val="000000" w:themeColor="text1"/>
          <w:u w:color="000000" w:themeColor="text1"/>
        </w:rPr>
        <w:t xml:space="preserve"> ch</w:t>
      </w:r>
      <w:r>
        <w:rPr>
          <w:color w:val="000000" w:themeColor="text1"/>
          <w:u w:color="000000" w:themeColor="text1"/>
        </w:rPr>
        <w:t>ildren with cancer; and</w:t>
      </w:r>
    </w:p>
    <w:p w:rsidR="00BA6B9B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hundreds of non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profit organizations at the local and national level</w:t>
      </w:r>
      <w:r w:rsidR="00221C39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including the American Childhood Cancer Organization</w:t>
      </w:r>
      <w:r w:rsidR="00221C39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are </w:t>
      </w:r>
      <w:r w:rsidR="00221C39">
        <w:rPr>
          <w:color w:val="000000" w:themeColor="text1"/>
          <w:u w:color="000000" w:themeColor="text1"/>
        </w:rPr>
        <w:t xml:space="preserve">dedicated to </w:t>
      </w:r>
      <w:r w:rsidRPr="003E5476">
        <w:rPr>
          <w:color w:val="000000" w:themeColor="text1"/>
          <w:u w:color="000000" w:themeColor="text1"/>
        </w:rPr>
        <w:t>helping children with cancer</w:t>
      </w:r>
      <w:r w:rsidR="00221C39">
        <w:rPr>
          <w:color w:val="000000" w:themeColor="text1"/>
          <w:u w:color="000000" w:themeColor="text1"/>
        </w:rPr>
        <w:t xml:space="preserve"> and their families cope by providing</w:t>
      </w:r>
      <w:r w:rsidRPr="003E5476">
        <w:rPr>
          <w:color w:val="000000" w:themeColor="text1"/>
          <w:u w:color="000000" w:themeColor="text1"/>
        </w:rPr>
        <w:t xml:space="preserve"> educational, emoti</w:t>
      </w:r>
      <w:r>
        <w:rPr>
          <w:color w:val="000000" w:themeColor="text1"/>
          <w:u w:color="000000" w:themeColor="text1"/>
        </w:rPr>
        <w:t>onal</w:t>
      </w:r>
      <w:r w:rsidR="00221C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financial support;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C24" w:rsidRPr="003E5476">
        <w:rPr>
          <w:color w:val="000000" w:themeColor="text1"/>
          <w:u w:color="000000" w:themeColor="text1"/>
        </w:rPr>
        <w:t>too many children are affected by this deadly disease</w:t>
      </w:r>
      <w:r w:rsidR="008F5A03">
        <w:rPr>
          <w:color w:val="000000" w:themeColor="text1"/>
          <w:u w:color="000000" w:themeColor="text1"/>
        </w:rPr>
        <w:t>,</w:t>
      </w:r>
      <w:r w:rsidR="00BD3C24" w:rsidRPr="003E5476">
        <w:rPr>
          <w:color w:val="000000" w:themeColor="text1"/>
          <w:u w:color="000000" w:themeColor="text1"/>
        </w:rPr>
        <w:t xml:space="preserve"> and more must be done to raise awareness and find a cure</w:t>
      </w:r>
      <w:r>
        <w:rPr>
          <w:rFonts w:eastAsia="Times New Roman"/>
        </w:rPr>
        <w:t>.  Now, therefore,</w:t>
      </w: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D3C24">
        <w:rPr>
          <w:rFonts w:eastAsia="Times New Roman"/>
        </w:rPr>
        <w:t xml:space="preserve">the members of the South Carolina Senate, by this resolution, </w:t>
      </w:r>
      <w:r w:rsidR="00BD3C24" w:rsidRPr="003E5476">
        <w:rPr>
          <w:color w:val="000000" w:themeColor="text1"/>
          <w:u w:color="000000" w:themeColor="text1"/>
        </w:rPr>
        <w:t xml:space="preserve">encourage all Americans to observe Childhood Cancer Awareness Month </w:t>
      </w:r>
      <w:r w:rsidR="008F5A03">
        <w:rPr>
          <w:color w:val="000000" w:themeColor="text1"/>
          <w:u w:color="000000" w:themeColor="text1"/>
        </w:rPr>
        <w:t xml:space="preserve">in September 2020 </w:t>
      </w:r>
      <w:r w:rsidR="00BD3C24" w:rsidRPr="003E5476">
        <w:rPr>
          <w:color w:val="000000" w:themeColor="text1"/>
          <w:u w:color="000000" w:themeColor="text1"/>
        </w:rPr>
        <w:t xml:space="preserve">and </w:t>
      </w:r>
      <w:r w:rsidR="00F933C9">
        <w:rPr>
          <w:color w:val="000000" w:themeColor="text1"/>
          <w:u w:color="000000" w:themeColor="text1"/>
        </w:rPr>
        <w:t xml:space="preserve">to </w:t>
      </w:r>
      <w:r w:rsidR="00BD3C24" w:rsidRPr="003E5476">
        <w:rPr>
          <w:color w:val="000000" w:themeColor="text1"/>
          <w:u w:color="000000" w:themeColor="text1"/>
        </w:rPr>
        <w:t>support this cause that so deeply impacts families in every community across our country</w:t>
      </w:r>
      <w:r>
        <w:rPr>
          <w:rFonts w:eastAsia="Times New Roman"/>
        </w:rPr>
        <w:t>.</w:t>
      </w:r>
    </w:p>
    <w:p w:rsidR="00C90186" w:rsidRDefault="00ED54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067E0" w:rsidRDefault="008067E0" w:rsidP="008067E0">
      <w:pPr>
        <w:suppressAutoHyphens/>
        <w:jc w:val="both"/>
        <w:rPr>
          <w:rFonts w:eastAsia="Times New Roman"/>
        </w:rPr>
      </w:pPr>
    </w:p>
    <w:sectPr w:rsidR="008067E0" w:rsidSect="008067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E7" w:rsidRDefault="00A541E7" w:rsidP="00522CE0">
      <w:r>
        <w:separator/>
      </w:r>
    </w:p>
  </w:endnote>
  <w:endnote w:type="continuationSeparator" w:id="0">
    <w:p w:rsidR="00A541E7" w:rsidRDefault="00A541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07F00D-1CE1-4FD5-B33D-5A0F70E57566}"/>
    <w:embedBold r:id="rId2" w:fontKey="{B3D9FEBD-2EB7-4E96-A496-C079EFE0B6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F64F62D-CEA8-4C70-8D85-74B0DB4E5785}"/>
    <w:embedBold r:id="rId4" w:fontKey="{0BD0EC1B-7512-4134-A5B0-E474B3B3F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9F9F72-0982-44D9-8B31-6F1F1DCD6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7E0" w:rsidRPr="00D152D8" w:rsidRDefault="008067E0" w:rsidP="00D152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0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E7" w:rsidRDefault="00A541E7" w:rsidP="00522CE0">
      <w:r>
        <w:separator/>
      </w:r>
    </w:p>
  </w:footnote>
  <w:footnote w:type="continuationSeparator" w:id="0">
    <w:p w:rsidR="00A541E7" w:rsidRDefault="00A541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HIL.KMM.KMW"/>
    <w:docVar w:name="CoverAttorneyInitials" w:val="KMM"/>
    <w:docVar w:name="CoverAttorneyLastName" w:val="Moffitt"/>
    <w:docVar w:name="CoverBillType" w:val="r"/>
    <w:docVar w:name="CoverSenator" w:val="KMW"/>
    <w:docVar w:name="dvBillNumber" w:val="1261"/>
    <w:docVar w:name="dvBillNumberPrefix" w:val="S. "/>
    <w:docVar w:name="dvOriginalBody" w:val="Senate"/>
    <w:docVar w:name="fulldraftpath" w:val="L:\S-RES\KMW\007CHIL.KMM.KMW.DOCX"/>
    <w:docVar w:name="NameofBody" w:val="S"/>
    <w:docVar w:name="vgroup2" w:val="S-RES"/>
  </w:docVars>
  <w:rsids>
    <w:rsidRoot w:val="0009061A"/>
    <w:rsid w:val="00042AC1"/>
    <w:rsid w:val="00046516"/>
    <w:rsid w:val="00072458"/>
    <w:rsid w:val="0007601D"/>
    <w:rsid w:val="0009061A"/>
    <w:rsid w:val="000B0720"/>
    <w:rsid w:val="000B5EAF"/>
    <w:rsid w:val="0012378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1C39"/>
    <w:rsid w:val="00245C4E"/>
    <w:rsid w:val="002C1321"/>
    <w:rsid w:val="002C2031"/>
    <w:rsid w:val="002C5896"/>
    <w:rsid w:val="002D3BED"/>
    <w:rsid w:val="002D4BCD"/>
    <w:rsid w:val="003067D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2D33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7E0"/>
    <w:rsid w:val="008314D2"/>
    <w:rsid w:val="00870F6F"/>
    <w:rsid w:val="008B2F42"/>
    <w:rsid w:val="008C1668"/>
    <w:rsid w:val="008C3697"/>
    <w:rsid w:val="008E185F"/>
    <w:rsid w:val="008F023B"/>
    <w:rsid w:val="008F5A0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8C8"/>
    <w:rsid w:val="00A4011E"/>
    <w:rsid w:val="00A541E7"/>
    <w:rsid w:val="00A86015"/>
    <w:rsid w:val="00A9594E"/>
    <w:rsid w:val="00AE59C8"/>
    <w:rsid w:val="00B10098"/>
    <w:rsid w:val="00B5790D"/>
    <w:rsid w:val="00B945C5"/>
    <w:rsid w:val="00BA20EA"/>
    <w:rsid w:val="00BA6B9B"/>
    <w:rsid w:val="00BB5AFC"/>
    <w:rsid w:val="00BC026E"/>
    <w:rsid w:val="00BC0A56"/>
    <w:rsid w:val="00BD3C24"/>
    <w:rsid w:val="00C45366"/>
    <w:rsid w:val="00C57023"/>
    <w:rsid w:val="00C74052"/>
    <w:rsid w:val="00C90186"/>
    <w:rsid w:val="00CA6370"/>
    <w:rsid w:val="00CB187A"/>
    <w:rsid w:val="00CC0EC7"/>
    <w:rsid w:val="00CC251A"/>
    <w:rsid w:val="00CF2C98"/>
    <w:rsid w:val="00D1088B"/>
    <w:rsid w:val="00D1286F"/>
    <w:rsid w:val="00D14DE6"/>
    <w:rsid w:val="00D152D8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B4"/>
    <w:rsid w:val="00F0234A"/>
    <w:rsid w:val="00F05CF2"/>
    <w:rsid w:val="00F51241"/>
    <w:rsid w:val="00F52959"/>
    <w:rsid w:val="00F55884"/>
    <w:rsid w:val="00F933C9"/>
    <w:rsid w:val="00FA50A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12F798F-15DD-4778-9065-5D9B8C6B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67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61_202009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9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2020-09-17T15:27:00Z</dcterms:created>
  <dcterms:modified xsi:type="dcterms:W3CDTF">2020-09-17T15:27:00Z</dcterms:modified>
</cp:coreProperties>
</file>