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B9D13" w14:textId="39723C77" w:rsidR="00015731" w:rsidRDefault="00015731" w:rsidP="00015731">
      <w:pPr>
        <w:widowControl w:val="0"/>
        <w:jc w:val="center"/>
      </w:pPr>
      <w:r w:rsidRPr="00015731">
        <w:rPr>
          <w:b/>
        </w:rPr>
        <w:t>South Carolina General Assembly</w:t>
      </w:r>
    </w:p>
    <w:p w14:paraId="6E8677C5" w14:textId="1E9B44F8" w:rsidR="00015731" w:rsidRDefault="00015731" w:rsidP="00015731">
      <w:pPr>
        <w:widowControl w:val="0"/>
        <w:jc w:val="center"/>
      </w:pPr>
      <w:r>
        <w:t>123rd Session, 2019-2020</w:t>
      </w:r>
    </w:p>
    <w:p w14:paraId="45B1A9C5" w14:textId="4BCAD5F0" w:rsidR="00015731" w:rsidRDefault="00015731" w:rsidP="00015731">
      <w:pPr>
        <w:widowControl w:val="0"/>
      </w:pPr>
    </w:p>
    <w:p w14:paraId="3F7E3D31" w14:textId="3D34682F" w:rsidR="00015731" w:rsidRDefault="00015731" w:rsidP="00015731">
      <w:pPr>
        <w:widowControl w:val="0"/>
        <w:rPr>
          <w:b/>
        </w:rPr>
      </w:pPr>
      <w:r w:rsidRPr="00015731">
        <w:rPr>
          <w:b/>
        </w:rPr>
        <w:t>S.</w:t>
      </w:r>
      <w:r>
        <w:rPr>
          <w:b/>
        </w:rPr>
        <w:t xml:space="preserve"> </w:t>
      </w:r>
      <w:r w:rsidRPr="00015731">
        <w:rPr>
          <w:b/>
        </w:rPr>
        <w:t>1262</w:t>
      </w:r>
    </w:p>
    <w:p w14:paraId="1E8D9A69" w14:textId="39695EA0" w:rsidR="00015731" w:rsidRDefault="00015731" w:rsidP="00015731">
      <w:pPr>
        <w:widowControl w:val="0"/>
        <w:rPr>
          <w:b/>
        </w:rPr>
      </w:pPr>
    </w:p>
    <w:p w14:paraId="1A5FE79C" w14:textId="2FA0D399" w:rsidR="00015731" w:rsidRDefault="00015731" w:rsidP="00015731">
      <w:pPr>
        <w:widowControl w:val="0"/>
      </w:pPr>
      <w:r w:rsidRPr="00015731">
        <w:rPr>
          <w:b/>
        </w:rPr>
        <w:t>STATUS INFORMATION</w:t>
      </w:r>
    </w:p>
    <w:p w14:paraId="47E253BF" w14:textId="50B3A4F2" w:rsidR="00015731" w:rsidRDefault="00015731" w:rsidP="00015731">
      <w:pPr>
        <w:widowControl w:val="0"/>
      </w:pPr>
    </w:p>
    <w:p w14:paraId="16CBBA99" w14:textId="56726982" w:rsidR="00015731" w:rsidRDefault="00015731" w:rsidP="00015731">
      <w:pPr>
        <w:widowControl w:val="0"/>
      </w:pPr>
      <w:r>
        <w:t>General Bill</w:t>
      </w:r>
    </w:p>
    <w:p w14:paraId="7E46744B" w14:textId="46FCA644" w:rsidR="00015731" w:rsidRDefault="00015731" w:rsidP="00015731">
      <w:pPr>
        <w:widowControl w:val="0"/>
      </w:pPr>
      <w:r>
        <w:t>Sponsors: Senator Verdin</w:t>
      </w:r>
    </w:p>
    <w:p w14:paraId="65834FEC" w14:textId="72338725" w:rsidR="00015731" w:rsidRDefault="00015731" w:rsidP="00015731">
      <w:pPr>
        <w:widowControl w:val="0"/>
      </w:pPr>
      <w:r>
        <w:t>Document Path: l:\s-res\dbv\021stat.kmm.dbv.docx</w:t>
      </w:r>
    </w:p>
    <w:p w14:paraId="3DD4857C" w14:textId="1D11C762" w:rsidR="00015731" w:rsidRDefault="00015731" w:rsidP="00015731">
      <w:pPr>
        <w:widowControl w:val="0"/>
      </w:pPr>
    </w:p>
    <w:p w14:paraId="5B57A74F" w14:textId="77777777" w:rsidR="00015731" w:rsidRDefault="00015731" w:rsidP="00015731">
      <w:pPr>
        <w:widowControl w:val="0"/>
      </w:pPr>
      <w:r>
        <w:t>Introduced in the Senate on September 2, 2020</w:t>
      </w:r>
    </w:p>
    <w:p w14:paraId="26F170CE" w14:textId="6750BDF8" w:rsidR="00015731" w:rsidRDefault="00015731" w:rsidP="00015731">
      <w:pPr>
        <w:widowControl w:val="0"/>
      </w:pPr>
      <w:r>
        <w:t xml:space="preserve">Currently residing in the Senate Committee on </w:t>
      </w:r>
      <w:r w:rsidRPr="00015731">
        <w:rPr>
          <w:b/>
        </w:rPr>
        <w:t>Finance</w:t>
      </w:r>
    </w:p>
    <w:p w14:paraId="1F94AE0F" w14:textId="25E63C8F" w:rsidR="00015731" w:rsidRDefault="00015731" w:rsidP="00015731">
      <w:pPr>
        <w:widowControl w:val="0"/>
      </w:pPr>
    </w:p>
    <w:p w14:paraId="0CADFBE4" w14:textId="3C3F08E1" w:rsidR="00015731" w:rsidRDefault="00DA30F7" w:rsidP="00015731">
      <w:pPr>
        <w:widowControl w:val="0"/>
      </w:pPr>
      <w:r>
        <w:t>Summary: Vendors; SC merchandise and logo products</w:t>
      </w:r>
    </w:p>
    <w:p w14:paraId="406F7DDD" w14:textId="103C5DE8" w:rsidR="00015731" w:rsidRDefault="00015731" w:rsidP="00015731">
      <w:pPr>
        <w:widowControl w:val="0"/>
      </w:pPr>
    </w:p>
    <w:p w14:paraId="76EB3FDB" w14:textId="39FDA5B3" w:rsidR="00015731" w:rsidRDefault="00015731" w:rsidP="00015731">
      <w:pPr>
        <w:widowControl w:val="0"/>
      </w:pPr>
    </w:p>
    <w:p w14:paraId="52CAA8A8" w14:textId="727CA813" w:rsidR="00015731" w:rsidRDefault="00015731" w:rsidP="000157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5731">
        <w:rPr>
          <w:b/>
        </w:rPr>
        <w:t>HISTORY OF LEGISLATIVE ACTIONS</w:t>
      </w:r>
    </w:p>
    <w:p w14:paraId="3348C60F" w14:textId="09E2E952" w:rsidR="00015731" w:rsidRDefault="00015731" w:rsidP="000157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11DA749" w14:textId="49A773B6" w:rsidR="00015731" w:rsidRPr="00015731" w:rsidRDefault="00015731" w:rsidP="000157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5731">
        <w:rPr>
          <w:u w:val="single"/>
        </w:rPr>
        <w:tab/>
        <w:t>Date</w:t>
      </w:r>
      <w:r w:rsidRPr="00015731">
        <w:rPr>
          <w:u w:val="single"/>
        </w:rPr>
        <w:tab/>
        <w:t>Body</w:t>
      </w:r>
      <w:r w:rsidRPr="00015731">
        <w:rPr>
          <w:u w:val="single"/>
        </w:rPr>
        <w:tab/>
        <w:t>Action Description with journal page number</w:t>
      </w:r>
      <w:r w:rsidRPr="00015731">
        <w:rPr>
          <w:u w:val="single"/>
        </w:rPr>
        <w:tab/>
      </w:r>
    </w:p>
    <w:p w14:paraId="45080DAD" w14:textId="77777777" w:rsidR="0025052E" w:rsidRDefault="0025052E" w:rsidP="00250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9/2/2020</w:t>
      </w:r>
      <w:r>
        <w:tab/>
        <w:t>Senate</w:t>
      </w:r>
      <w:r>
        <w:tab/>
        <w:t>Introduced and read first time (</w:t>
      </w:r>
      <w:hyperlink r:id="rId7" w:history="1">
        <w:r w:rsidRPr="00F93579">
          <w:rPr>
            <w:rStyle w:val="Hyperlink"/>
          </w:rPr>
          <w:t>Senate Journal</w:t>
        </w:r>
        <w:r w:rsidRPr="00F93579">
          <w:rPr>
            <w:rStyle w:val="Hyperlink"/>
          </w:rPr>
          <w:noBreakHyphen/>
          <w:t>page 9</w:t>
        </w:r>
      </w:hyperlink>
      <w:r>
        <w:t>)</w:t>
      </w:r>
    </w:p>
    <w:p w14:paraId="61018CDF" w14:textId="77777777" w:rsidR="0025052E" w:rsidRDefault="0025052E" w:rsidP="00250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9/2/2020</w:t>
      </w:r>
      <w:r>
        <w:tab/>
        <w:t>Senate</w:t>
      </w:r>
      <w:r>
        <w:tab/>
        <w:t xml:space="preserve">Referred to Committee on </w:t>
      </w:r>
      <w:r w:rsidRPr="00F93579">
        <w:rPr>
          <w:b/>
        </w:rPr>
        <w:t>Finance</w:t>
      </w:r>
      <w:r>
        <w:t xml:space="preserve"> (</w:t>
      </w:r>
      <w:hyperlink r:id="rId8" w:history="1">
        <w:r w:rsidRPr="00F93579">
          <w:rPr>
            <w:rStyle w:val="Hyperlink"/>
          </w:rPr>
          <w:t>Senate Journal</w:t>
        </w:r>
        <w:r w:rsidRPr="00F93579">
          <w:rPr>
            <w:rStyle w:val="Hyperlink"/>
          </w:rPr>
          <w:noBreakHyphen/>
          <w:t>page 9</w:t>
        </w:r>
      </w:hyperlink>
      <w:r>
        <w:t>)</w:t>
      </w:r>
    </w:p>
    <w:p w14:paraId="13863DDA" w14:textId="77777777" w:rsidR="0025052E" w:rsidRDefault="0025052E" w:rsidP="00250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3B4F670" w14:textId="15BA4EFB" w:rsidR="00015731" w:rsidRDefault="00015731" w:rsidP="00015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015731">
          <w:rPr>
            <w:rStyle w:val="Hyperlink"/>
          </w:rPr>
          <w:t>legislative information</w:t>
        </w:r>
      </w:hyperlink>
      <w:r>
        <w:t xml:space="preserve"> at the website</w:t>
      </w:r>
    </w:p>
    <w:p w14:paraId="27749F78" w14:textId="40167F7B" w:rsidR="00015731" w:rsidRDefault="00015731" w:rsidP="00015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A257710" w14:textId="77777777" w:rsidR="00015731" w:rsidRPr="00015731" w:rsidRDefault="00015731" w:rsidP="00015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53B8456" w14:textId="4AED9A3F" w:rsidR="00015731" w:rsidRDefault="00015731" w:rsidP="00015731">
      <w:pPr>
        <w:widowControl w:val="0"/>
      </w:pPr>
      <w:r w:rsidRPr="00015731">
        <w:rPr>
          <w:b/>
        </w:rPr>
        <w:t>VERSIONS OF THIS BILL</w:t>
      </w:r>
    </w:p>
    <w:p w14:paraId="18434472" w14:textId="67A58FEB" w:rsidR="00015731" w:rsidRDefault="00015731" w:rsidP="00015731">
      <w:pPr>
        <w:widowControl w:val="0"/>
      </w:pPr>
    </w:p>
    <w:p w14:paraId="558F27A6" w14:textId="019F4E5E" w:rsidR="00015731" w:rsidRDefault="00DF609F" w:rsidP="00015731">
      <w:pPr>
        <w:widowControl w:val="0"/>
      </w:pPr>
      <w:hyperlink r:id="rId10" w:history="1">
        <w:r w:rsidR="00015731">
          <w:rPr>
            <w:rStyle w:val="Hyperlink"/>
          </w:rPr>
          <w:t>9/2/2020</w:t>
        </w:r>
      </w:hyperlink>
    </w:p>
    <w:p w14:paraId="3B19A89F" w14:textId="5135CA5C" w:rsidR="00015731" w:rsidRDefault="00015731" w:rsidP="00015731"/>
    <w:p w14:paraId="17A10351" w14:textId="77777777" w:rsidR="00015731" w:rsidRDefault="00015731" w:rsidP="00015731">
      <w:pPr>
        <w:sectPr w:rsidR="00015731" w:rsidSect="000157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6B8780D" w14:textId="3E4FD7B3" w:rsidR="00BC1B7E" w:rsidRPr="00522CE0" w:rsidRDefault="00BC1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6E1E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87DC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33DF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EEB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7AFE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7631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6198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2F0E8B" w14:textId="77777777" w:rsidR="00522CE0" w:rsidRPr="008F023B" w:rsidRDefault="00522CE0" w:rsidP="00BC1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1AAC">
        <w:rPr>
          <w:rFonts w:eastAsia="Times New Roman"/>
          <w:b/>
          <w:sz w:val="30"/>
          <w:szCs w:val="30"/>
        </w:rPr>
        <w:t>BILL</w:t>
      </w:r>
    </w:p>
    <w:p w14:paraId="614DB4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21C38D" w14:textId="5E44607F" w:rsidR="00522CE0" w:rsidRPr="00522CE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11-35-1524 OF THE 1976 CODE, RELATING TO RESIDENT VENDOR PREFERENCES, TO PROVIDE </w:t>
      </w:r>
      <w:r w:rsidR="00177F10">
        <w:rPr>
          <w:rFonts w:eastAsia="Times New Roman"/>
        </w:rPr>
        <w:t xml:space="preserve">THAT NO STATE AGENCY SHALL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PURCHASE, FOR RETAIL SALE, </w:t>
      </w:r>
      <w:r w:rsidR="00C6419B"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STATE;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 w:rsidR="00EE7B26"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END PRODUCT</w:t>
      </w:r>
      <w:r w:rsidR="003E32E0">
        <w:rPr>
          <w:color w:val="000000" w:themeColor="text1"/>
          <w:szCs w:val="32"/>
          <w:u w:color="000000" w:themeColor="text1"/>
          <w:shd w:val="clear" w:color="auto" w:fill="FFFFFF"/>
        </w:rPr>
        <w:t>,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 AND TO PROVIDE THAT A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</w:t>
      </w:r>
      <w:r w:rsidR="003E32E0">
        <w:rPr>
          <w:color w:val="000000" w:themeColor="text1"/>
          <w:szCs w:val="32"/>
          <w:u w:color="000000" w:themeColor="text1"/>
          <w:shd w:val="clear" w:color="auto" w:fill="FFFFFF"/>
        </w:rPr>
        <w:t>SE SAME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STANDARDS</w:t>
      </w:r>
      <w:r>
        <w:rPr>
          <w:rFonts w:eastAsia="Times New Roman"/>
        </w:rPr>
        <w:t>.</w:t>
      </w:r>
    </w:p>
    <w:p w14:paraId="1357FCE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18EB796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B25C4C4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FA73CA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F7AF0">
        <w:rPr>
          <w:rFonts w:eastAsia="Times New Roman"/>
        </w:rPr>
        <w:t>Section 11-35-1524 of the 1976 Code is amended by adding an appropriately lettered new subsection to read:</w:t>
      </w:r>
    </w:p>
    <w:p w14:paraId="5D38C507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EB83AC" w14:textId="0B0B9609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(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>)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 xml:space="preserve">No state agency shall purchase, for retail sale, </w:t>
      </w:r>
      <w:r w:rsidR="009829C1"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tate;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 w:rsidR="00E024F6"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.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 standards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set forth by this subsection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.</w:t>
      </w:r>
      <w:r>
        <w:rPr>
          <w:rFonts w:eastAsia="Times New Roman"/>
        </w:rPr>
        <w:t>”</w:t>
      </w:r>
    </w:p>
    <w:p w14:paraId="17273E12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84F12F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The provisions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of </w:t>
      </w:r>
      <w:r>
        <w:rPr>
          <w:rFonts w:eastAsia="Times New Roman"/>
        </w:rPr>
        <w:t>Section 11-35-1524(</w:t>
      </w:r>
      <w:r>
        <w:rPr>
          <w:rFonts w:eastAsia="Times New Roman"/>
        </w:rPr>
        <w:tab/>
        <w:t xml:space="preserve">), as added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this act,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do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not apply to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:</w:t>
      </w:r>
    </w:p>
    <w:p w14:paraId="22257E34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lastRenderedPageBreak/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(1)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already received for sale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 state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13675A79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(2)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purchased and in transit to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state 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7F0695AA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(3)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for which there is an executed purchase order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as of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effective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date of this act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</w:t>
      </w:r>
    </w:p>
    <w:p w14:paraId="3AA8A66D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(4)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any future transaction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cancellation would result in the assessment of a monetary penalty pursuant to the terms of a contractual arrangement in place on the same date.</w:t>
      </w:r>
    </w:p>
    <w:p w14:paraId="73056D40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3D1F4B" w14:textId="77777777" w:rsidR="00DC1AAC" w:rsidRPr="00522CE0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F7AF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976F58A" w14:textId="18B7BB59" w:rsidR="00061E5B" w:rsidRDefault="009F12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27188EF" w14:textId="77777777" w:rsidR="00015731" w:rsidRDefault="00015731" w:rsidP="00015731">
      <w:pPr>
        <w:suppressAutoHyphens/>
        <w:jc w:val="both"/>
        <w:rPr>
          <w:rFonts w:eastAsia="Times New Roman"/>
        </w:rPr>
      </w:pPr>
    </w:p>
    <w:sectPr w:rsidR="00015731" w:rsidSect="0001573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6B4AB" w14:textId="77777777" w:rsidR="00FF7AF0" w:rsidRDefault="00FF7AF0" w:rsidP="00522CE0">
      <w:r>
        <w:separator/>
      </w:r>
    </w:p>
  </w:endnote>
  <w:endnote w:type="continuationSeparator" w:id="0">
    <w:p w14:paraId="7AB58B3C" w14:textId="77777777" w:rsidR="00FF7AF0" w:rsidRDefault="00FF7A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0DFA34-982C-4BED-942F-4CEC7ADFC8F9}"/>
    <w:embedBold r:id="rId2" w:fontKey="{99F6F5CD-451F-4B84-8F0E-C7C1F6D0E2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66C67C-3BDD-4D78-81FF-A8EEB736CCFA}"/>
    <w:embedBold r:id="rId4" w:fontKey="{E94A90D9-D0A0-48DC-9908-977A14F79D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F1FD1C-68A4-4DE2-A064-EACA93149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C77889-7422-40D0-B15E-B6350EC883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78949" w14:textId="320D446B" w:rsidR="00015731" w:rsidRPr="00BC1B7E" w:rsidRDefault="00015731" w:rsidP="00BC1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30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0D381" w14:textId="77777777" w:rsidR="00FF7AF0" w:rsidRDefault="00FF7AF0" w:rsidP="00522CE0">
      <w:r>
        <w:separator/>
      </w:r>
    </w:p>
  </w:footnote>
  <w:footnote w:type="continuationSeparator" w:id="0">
    <w:p w14:paraId="6F184E42" w14:textId="77777777" w:rsidR="00FF7AF0" w:rsidRDefault="00FF7A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STAT.KMM.DBV"/>
    <w:docVar w:name="CoverAttorneyInitials" w:val="KMM"/>
    <w:docVar w:name="CoverAttorneyLastName" w:val="Moffitt"/>
    <w:docVar w:name="CoverBillType" w:val="b"/>
    <w:docVar w:name="CoverSenator" w:val="DBV"/>
    <w:docVar w:name="dvBillNumber" w:val="1262"/>
    <w:docVar w:name="dvBillNumberPrefix" w:val="S. "/>
    <w:docVar w:name="dvOriginalBody" w:val="Senate"/>
    <w:docVar w:name="fulldraftpath" w:val="L:\S-RES\DBV\021STAT.KMM.DBV.DOCX"/>
    <w:docVar w:name="NameofBody" w:val="S"/>
    <w:docVar w:name="vgroup2" w:val="S-RES"/>
  </w:docVars>
  <w:rsids>
    <w:rsidRoot w:val="00DC1AAC"/>
    <w:rsid w:val="00015731"/>
    <w:rsid w:val="00042AC1"/>
    <w:rsid w:val="00046516"/>
    <w:rsid w:val="00061E5B"/>
    <w:rsid w:val="00072458"/>
    <w:rsid w:val="0007601D"/>
    <w:rsid w:val="000B0720"/>
    <w:rsid w:val="000B5EAF"/>
    <w:rsid w:val="001315B2"/>
    <w:rsid w:val="00170561"/>
    <w:rsid w:val="00174988"/>
    <w:rsid w:val="00177F10"/>
    <w:rsid w:val="00182AB5"/>
    <w:rsid w:val="00186AC9"/>
    <w:rsid w:val="00197DF1"/>
    <w:rsid w:val="001B3DD9"/>
    <w:rsid w:val="001B7E5D"/>
    <w:rsid w:val="001D04F9"/>
    <w:rsid w:val="001D3BAC"/>
    <w:rsid w:val="00216025"/>
    <w:rsid w:val="00245C4E"/>
    <w:rsid w:val="0025052E"/>
    <w:rsid w:val="002C1321"/>
    <w:rsid w:val="002C2031"/>
    <w:rsid w:val="002C5896"/>
    <w:rsid w:val="002D3BED"/>
    <w:rsid w:val="002D4BCD"/>
    <w:rsid w:val="00307C2B"/>
    <w:rsid w:val="00315D04"/>
    <w:rsid w:val="00354E52"/>
    <w:rsid w:val="00383247"/>
    <w:rsid w:val="003B2FF0"/>
    <w:rsid w:val="003D6E2B"/>
    <w:rsid w:val="003E32E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4B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29C1"/>
    <w:rsid w:val="00983951"/>
    <w:rsid w:val="00984124"/>
    <w:rsid w:val="00984640"/>
    <w:rsid w:val="00995C37"/>
    <w:rsid w:val="009C118A"/>
    <w:rsid w:val="009F12B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1B7E"/>
    <w:rsid w:val="00C45366"/>
    <w:rsid w:val="00C57023"/>
    <w:rsid w:val="00C6419B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0F7"/>
    <w:rsid w:val="00DA3C6B"/>
    <w:rsid w:val="00DA47B9"/>
    <w:rsid w:val="00DC1AAC"/>
    <w:rsid w:val="00DE5635"/>
    <w:rsid w:val="00E024F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B26"/>
    <w:rsid w:val="00F0234A"/>
    <w:rsid w:val="00F04FC3"/>
    <w:rsid w:val="00F05CF2"/>
    <w:rsid w:val="00F51241"/>
    <w:rsid w:val="00F52959"/>
    <w:rsid w:val="00F55884"/>
    <w:rsid w:val="00F6791F"/>
    <w:rsid w:val="00FB7F01"/>
    <w:rsid w:val="00FC0D36"/>
    <w:rsid w:val="00FC3A2B"/>
    <w:rsid w:val="00FE6467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2B22BF9"/>
  <w15:docId w15:val="{FDFBD8AF-E94D-4ED3-BC81-2D73F1AC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F7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A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A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F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57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9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9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262_202009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6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F60F0-D522-4DFC-BD8D-4317E671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1262: Subject not yet available - South Carolina Legislature Online</dc:title>
  <dc:subject/>
  <dc:creator>Rebecca Landau</dc:creator>
  <cp:keywords/>
  <dc:description/>
  <cp:lastModifiedBy>S Wilson</cp:lastModifiedBy>
  <cp:revision>2</cp:revision>
  <cp:lastPrinted>2020-09-01T19:42:00Z</cp:lastPrinted>
  <dcterms:created xsi:type="dcterms:W3CDTF">2020-09-17T15:27:00Z</dcterms:created>
  <dcterms:modified xsi:type="dcterms:W3CDTF">2020-09-17T15:27:00Z</dcterms:modified>
</cp:coreProperties>
</file>